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74" w:rsidRPr="00C62416" w:rsidRDefault="00CD0974" w:rsidP="00CD097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624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КИЇВСЬКИЙ НАЦІОНАЛЬНИЙ ЛІНГВІСТИЧНИЙ УНІВЕРСИТЕТ</w:t>
      </w:r>
    </w:p>
    <w:p w:rsidR="00CD0974" w:rsidRPr="00CD0974" w:rsidRDefault="00CD0974" w:rsidP="00CD097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0974">
        <w:rPr>
          <w:rFonts w:ascii="Times New Roman" w:eastAsia="Times New Roman" w:hAnsi="Times New Roman" w:cs="Times New Roman"/>
          <w:sz w:val="28"/>
          <w:szCs w:val="28"/>
          <w:lang w:val="uk-UA"/>
        </w:rPr>
        <w:t>Факультет германської філології</w:t>
      </w:r>
      <w:r w:rsidR="004C72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перекладу</w:t>
      </w:r>
    </w:p>
    <w:p w:rsidR="00CD0974" w:rsidRDefault="00CD0974" w:rsidP="00CD097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0974">
        <w:rPr>
          <w:rFonts w:ascii="Times New Roman" w:eastAsia="Times New Roman" w:hAnsi="Times New Roman" w:cs="Times New Roman"/>
          <w:sz w:val="28"/>
          <w:szCs w:val="28"/>
          <w:lang w:val="uk-UA"/>
        </w:rPr>
        <w:t>Кафедра германськ</w:t>
      </w:r>
      <w:r w:rsidR="00B61D77">
        <w:rPr>
          <w:rFonts w:ascii="Times New Roman" w:eastAsia="Times New Roman" w:hAnsi="Times New Roman" w:cs="Times New Roman"/>
          <w:sz w:val="28"/>
          <w:szCs w:val="28"/>
          <w:lang w:val="uk-UA"/>
        </w:rPr>
        <w:t>ої і фіно-угорської філології</w:t>
      </w:r>
    </w:p>
    <w:p w:rsidR="00CD0974" w:rsidRPr="00CD0974" w:rsidRDefault="00CD0974" w:rsidP="00CD097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D0974" w:rsidRPr="00CD0974" w:rsidRDefault="00CD0974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CD09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</w:t>
      </w:r>
      <w:r w:rsidRPr="00CD097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D097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ЗАТВЕРДЖУЮ</w:t>
      </w:r>
    </w:p>
    <w:p w:rsidR="00CD0974" w:rsidRPr="00CD0974" w:rsidRDefault="00CD0974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09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Проректор з навчально-виховної роботи</w:t>
      </w:r>
    </w:p>
    <w:p w:rsidR="00CD0974" w:rsidRPr="00CD0974" w:rsidRDefault="00CD0974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09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________________     доц. Соловей М. І.</w:t>
      </w:r>
    </w:p>
    <w:p w:rsidR="00CD0974" w:rsidRPr="00CD0974" w:rsidRDefault="00CD0974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val="uk-UA"/>
        </w:rPr>
      </w:pPr>
      <w:r w:rsidRPr="00CD09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Pr="00CD0974">
        <w:rPr>
          <w:rFonts w:ascii="Times New Roman" w:eastAsia="Times New Roman" w:hAnsi="Times New Roman" w:cs="Times New Roman"/>
          <w:i/>
          <w:sz w:val="24"/>
          <w:lang w:val="uk-UA"/>
        </w:rPr>
        <w:t xml:space="preserve">                         </w:t>
      </w:r>
    </w:p>
    <w:p w:rsidR="00CD0974" w:rsidRPr="00CD0974" w:rsidRDefault="00CD0974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09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</w:t>
      </w:r>
      <w:r w:rsidR="00DA77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«____» ________________</w:t>
      </w:r>
      <w:r w:rsidRPr="00CD0974">
        <w:rPr>
          <w:rFonts w:ascii="Times New Roman" w:eastAsia="Times New Roman" w:hAnsi="Times New Roman" w:cs="Times New Roman"/>
          <w:sz w:val="24"/>
          <w:szCs w:val="24"/>
          <w:lang w:val="uk-UA"/>
        </w:rPr>
        <w:t>20</w:t>
      </w:r>
      <w:r w:rsidR="00DA772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22 </w:t>
      </w:r>
      <w:r w:rsidRPr="00CD0974">
        <w:rPr>
          <w:rFonts w:ascii="Times New Roman" w:eastAsia="Times New Roman" w:hAnsi="Times New Roman" w:cs="Times New Roman"/>
          <w:sz w:val="24"/>
          <w:szCs w:val="24"/>
          <w:lang w:val="uk-UA"/>
        </w:rPr>
        <w:t>року</w:t>
      </w:r>
    </w:p>
    <w:p w:rsidR="00CD0974" w:rsidRPr="00CD0974" w:rsidRDefault="00CD0974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D0974" w:rsidRPr="00CD0974" w:rsidRDefault="00CD0974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D0974" w:rsidRPr="00CD0974" w:rsidRDefault="00CD0974" w:rsidP="00CD0974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CD0974" w:rsidRPr="00CD0974" w:rsidRDefault="003B2CF2" w:rsidP="00CD097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Силабус</w:t>
      </w:r>
      <w:proofErr w:type="spellEnd"/>
    </w:p>
    <w:p w:rsidR="00CD0974" w:rsidRPr="00CD0974" w:rsidRDefault="00CD0974" w:rsidP="00CD097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717EB0" w:rsidRDefault="00717EB0" w:rsidP="00CD0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Українсько-німецькі граматичні паралелі</w:t>
      </w:r>
    </w:p>
    <w:p w:rsidR="00CD0974" w:rsidRPr="00DA772D" w:rsidRDefault="00717EB0" w:rsidP="00CD09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у перекладі медійних текстів</w:t>
      </w:r>
    </w:p>
    <w:p w:rsidR="00CD0974" w:rsidRPr="00DA772D" w:rsidRDefault="00CD0974" w:rsidP="00CD097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821A02" w:rsidRPr="00DA772D" w:rsidRDefault="00821A02" w:rsidP="00CD0974">
      <w:pPr>
        <w:tabs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A03AE" w:rsidRPr="008A03AE" w:rsidRDefault="008A03AE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DA772D">
        <w:rPr>
          <w:rFonts w:ascii="Times New Roman" w:hAnsi="Times New Roman" w:cs="Times New Roman"/>
          <w:b/>
          <w:bCs/>
          <w:sz w:val="24"/>
          <w:szCs w:val="24"/>
          <w:lang w:val="uk-UA"/>
        </w:rPr>
        <w:t>галузь знань</w:t>
      </w:r>
      <w:r w:rsidRPr="00DA772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DA772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DA772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 w:rsidRPr="00DA772D">
        <w:rPr>
          <w:rFonts w:ascii="Times New Roman" w:hAnsi="Times New Roman" w:cs="Times New Roman"/>
          <w:b/>
          <w:sz w:val="24"/>
          <w:szCs w:val="24"/>
          <w:lang w:val="uk-UA"/>
        </w:rPr>
        <w:t>0203</w:t>
      </w:r>
      <w:r w:rsidRPr="004C724D">
        <w:rPr>
          <w:rFonts w:ascii="Times New Roman" w:hAnsi="Times New Roman" w:cs="Times New Roman"/>
          <w:b/>
          <w:sz w:val="24"/>
          <w:szCs w:val="24"/>
        </w:rPr>
        <w:t> </w:t>
      </w:r>
      <w:r w:rsidRPr="00DA772D">
        <w:rPr>
          <w:rFonts w:ascii="Times New Roman" w:hAnsi="Times New Roman" w:cs="Times New Roman"/>
          <w:b/>
          <w:sz w:val="24"/>
          <w:szCs w:val="24"/>
          <w:lang w:val="uk-UA"/>
        </w:rPr>
        <w:t>Гуманітарні науки</w:t>
      </w:r>
      <w:r w:rsidRPr="008A03AE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:rsidR="008A03AE" w:rsidRDefault="008A03AE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CD0974" w:rsidRDefault="00CD0974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097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спеціальність</w:t>
      </w:r>
      <w:r w:rsidRPr="00CD09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035 </w:t>
      </w:r>
      <w:r w:rsidRPr="00CD0974">
        <w:rPr>
          <w:rFonts w:ascii="Times New Roman" w:eastAsia="Times New Roman" w:hAnsi="Times New Roman" w:cs="Times New Roman"/>
          <w:sz w:val="28"/>
          <w:szCs w:val="28"/>
          <w:lang w:val="uk-UA"/>
        </w:rPr>
        <w:t>Філологія</w:t>
      </w:r>
    </w:p>
    <w:p w:rsidR="004E404C" w:rsidRPr="00CD0974" w:rsidRDefault="008E5654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</w:p>
    <w:p w:rsidR="00CD0974" w:rsidRPr="00CD0974" w:rsidRDefault="00CD0974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D0974" w:rsidRPr="00CD0974" w:rsidRDefault="008A03AE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спеціалізаці</w:t>
      </w:r>
      <w:r w:rsidR="005A12F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я</w:t>
      </w:r>
      <w:r w:rsidR="00CD0974" w:rsidRPr="00CD09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D0974" w:rsidRPr="00CD0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0974" w:rsidRPr="00CD0974">
        <w:rPr>
          <w:rFonts w:ascii="Times New Roman" w:eastAsia="Times New Roman" w:hAnsi="Times New Roman" w:cs="Times New Roman"/>
          <w:sz w:val="24"/>
          <w:szCs w:val="24"/>
          <w:lang w:val="uk-UA"/>
        </w:rPr>
        <w:t>035.0</w:t>
      </w:r>
      <w:r w:rsidR="00CD0974" w:rsidRPr="00CD0974">
        <w:rPr>
          <w:rFonts w:ascii="Times New Roman" w:eastAsia="Times New Roman" w:hAnsi="Times New Roman" w:cs="Times New Roman"/>
          <w:sz w:val="24"/>
          <w:szCs w:val="24"/>
        </w:rPr>
        <w:t>4</w:t>
      </w:r>
      <w:r w:rsidR="00CD0974" w:rsidRPr="00CD09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 </w:t>
      </w:r>
      <w:r w:rsidR="00CD0974" w:rsidRPr="00CD0974">
        <w:rPr>
          <w:rFonts w:ascii="Times New Roman" w:eastAsia="Times New Roman" w:hAnsi="Times New Roman" w:cs="Times New Roman"/>
          <w:sz w:val="28"/>
          <w:szCs w:val="28"/>
          <w:lang w:val="uk-UA"/>
        </w:rPr>
        <w:t>Германські мови та літератури (переклад включно),</w:t>
      </w:r>
    </w:p>
    <w:p w:rsidR="00CD0974" w:rsidRPr="00CD0974" w:rsidRDefault="00CD0974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09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перша – англійська</w:t>
      </w:r>
    </w:p>
    <w:p w:rsidR="00CD0974" w:rsidRPr="00CD0974" w:rsidRDefault="004E404C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</w:t>
      </w:r>
    </w:p>
    <w:p w:rsidR="00CD0974" w:rsidRPr="00CD0974" w:rsidRDefault="00CD0974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097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освітній </w:t>
      </w:r>
      <w:r w:rsidRPr="0052766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рівен</w:t>
      </w:r>
      <w:r w:rsidR="00527662" w:rsidRPr="005276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ь            </w:t>
      </w:r>
      <w:r w:rsidRPr="005276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F7730" w:rsidRPr="00527662">
        <w:rPr>
          <w:rFonts w:ascii="Times New Roman" w:eastAsia="Times New Roman" w:hAnsi="Times New Roman" w:cs="Times New Roman"/>
          <w:sz w:val="28"/>
          <w:szCs w:val="28"/>
          <w:lang w:val="uk-UA"/>
        </w:rPr>
        <w:t>другий магістерський</w:t>
      </w:r>
      <w:r w:rsidRPr="0052766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</w:p>
    <w:p w:rsidR="00CD0974" w:rsidRPr="00CD0974" w:rsidRDefault="00CD0974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D0974" w:rsidRPr="00CD0974" w:rsidRDefault="00CD0974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D097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освітньо-професійн</w:t>
      </w:r>
      <w:r w:rsidR="005A12F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а</w:t>
      </w:r>
      <w:r w:rsidRPr="00CD09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   </w:t>
      </w:r>
      <w:r w:rsidRPr="00CD097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Сучасні філологічні студії (англійська мова </w:t>
      </w:r>
      <w:r w:rsidR="00F34AE3" w:rsidRPr="00CD097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</w:t>
      </w:r>
      <w:r w:rsidR="00F34AE3" w:rsidRPr="00F34AE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F34AE3" w:rsidRPr="00CD097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друга</w:t>
      </w:r>
    </w:p>
    <w:p w:rsidR="00CD0974" w:rsidRDefault="005A12F4" w:rsidP="00CD097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програма</w:t>
      </w:r>
      <w:r w:rsidR="00CD0974" w:rsidRPr="00CD097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</w:t>
      </w:r>
      <w:r w:rsidR="00CD0974" w:rsidRPr="00CD09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D0974" w:rsidRPr="00CD097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іноземна мова): лінгвістика та </w:t>
      </w:r>
      <w:proofErr w:type="spellStart"/>
      <w:r w:rsidR="00CD0974" w:rsidRPr="00CD097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перекладознавство</w:t>
      </w:r>
      <w:proofErr w:type="spellEnd"/>
    </w:p>
    <w:p w:rsidR="00B27B8B" w:rsidRPr="005A12F4" w:rsidRDefault="00B27B8B" w:rsidP="00B27B8B">
      <w:pPr>
        <w:tabs>
          <w:tab w:val="left" w:pos="2552"/>
        </w:tabs>
        <w:spacing w:after="0" w:line="240" w:lineRule="auto"/>
        <w:ind w:left="2410" w:hanging="241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                         </w:t>
      </w:r>
    </w:p>
    <w:p w:rsidR="008E5654" w:rsidRDefault="008E5654" w:rsidP="00CD0974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CD0974" w:rsidRPr="00CD0974" w:rsidRDefault="00CD0974" w:rsidP="00CD0974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097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статус дисципліни</w:t>
      </w:r>
      <w:r w:rsidRPr="00CD09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D097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D09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CD097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C724D">
        <w:rPr>
          <w:rFonts w:ascii="Times New Roman" w:eastAsia="Times New Roman" w:hAnsi="Times New Roman" w:cs="Times New Roman"/>
          <w:sz w:val="28"/>
          <w:szCs w:val="28"/>
          <w:lang w:val="uk-UA"/>
        </w:rPr>
        <w:t>вибіркова</w:t>
      </w:r>
      <w:r w:rsidRPr="00CD09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CD09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</w:t>
      </w:r>
    </w:p>
    <w:p w:rsidR="00CD0974" w:rsidRPr="00CD0974" w:rsidRDefault="00CD0974" w:rsidP="00CD0974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D0974" w:rsidRPr="00CD0974" w:rsidRDefault="00CD0974" w:rsidP="00CD0974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974" w:rsidRPr="00CD0974" w:rsidRDefault="00CD0974" w:rsidP="00CD0974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974" w:rsidRPr="00CD0974" w:rsidRDefault="00CD0974" w:rsidP="00CD0974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D09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821A02" w:rsidRPr="00821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0974">
        <w:rPr>
          <w:rFonts w:ascii="Times New Roman" w:eastAsia="Times New Roman" w:hAnsi="Times New Roman" w:cs="Times New Roman"/>
          <w:sz w:val="20"/>
          <w:szCs w:val="20"/>
          <w:lang w:val="uk-UA"/>
        </w:rPr>
        <w:t>Форма навчання   денна/ заочна</w:t>
      </w:r>
    </w:p>
    <w:p w:rsidR="00CD0974" w:rsidRPr="00CD0974" w:rsidRDefault="00CD0974" w:rsidP="00CD0974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CD0974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</w:t>
      </w:r>
      <w:r w:rsidR="008E5654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Навчальний рік  2022 – 2023</w:t>
      </w:r>
    </w:p>
    <w:p w:rsidR="00CD0974" w:rsidRPr="00CD0974" w:rsidRDefault="00CD0974" w:rsidP="00CD0974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CD0974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Семестр </w:t>
      </w:r>
      <w:r w:rsidRPr="00CD0974">
        <w:rPr>
          <w:rFonts w:ascii="Times New Roman" w:eastAsia="Times New Roman" w:hAnsi="Times New Roman" w:cs="Times New Roman"/>
          <w:sz w:val="20"/>
          <w:szCs w:val="20"/>
          <w:lang w:val="en-US"/>
        </w:rPr>
        <w:t>II</w:t>
      </w:r>
    </w:p>
    <w:p w:rsidR="00CD0974" w:rsidRPr="00CD0974" w:rsidRDefault="00CD0974" w:rsidP="00CD0974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CD0974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Кількість кредитів ЄКТС </w:t>
      </w:r>
      <w:r w:rsidR="00324EAD">
        <w:rPr>
          <w:rFonts w:ascii="Times New Roman" w:eastAsia="Times New Roman" w:hAnsi="Times New Roman" w:cs="Times New Roman"/>
          <w:sz w:val="20"/>
          <w:szCs w:val="20"/>
          <w:lang w:val="uk-UA"/>
        </w:rPr>
        <w:t>3</w:t>
      </w:r>
    </w:p>
    <w:p w:rsidR="00CD0974" w:rsidRPr="00CD0974" w:rsidRDefault="00CD0974" w:rsidP="00CD0974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CD0974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Мова  навчання  німецька                                                                     </w:t>
      </w:r>
    </w:p>
    <w:p w:rsidR="00CD0974" w:rsidRPr="00CD0974" w:rsidRDefault="00CD0974" w:rsidP="00CD0974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CD0974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Форма підсумкового контролю  </w:t>
      </w:r>
      <w:r w:rsidR="00324EAD">
        <w:rPr>
          <w:rFonts w:ascii="Times New Roman" w:eastAsia="Times New Roman" w:hAnsi="Times New Roman" w:cs="Times New Roman"/>
          <w:sz w:val="20"/>
          <w:szCs w:val="20"/>
          <w:lang w:val="uk-UA"/>
        </w:rPr>
        <w:t>залік</w:t>
      </w:r>
    </w:p>
    <w:p w:rsidR="00CD0974" w:rsidRPr="00CD0974" w:rsidRDefault="00CD0974" w:rsidP="00CD0974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CD0974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</w:t>
      </w:r>
    </w:p>
    <w:p w:rsidR="00CD0974" w:rsidRPr="00CD0974" w:rsidRDefault="00CD0974" w:rsidP="00CD0974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D0974" w:rsidRPr="00CD0974" w:rsidRDefault="00CD0974" w:rsidP="00CD0974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D0974" w:rsidRPr="00CD0974" w:rsidRDefault="00CD0974" w:rsidP="00CD0974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D0974" w:rsidRPr="006B15E0" w:rsidRDefault="00CD0974" w:rsidP="00CD0974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09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КИЇВ – 202</w:t>
      </w:r>
      <w:r w:rsidR="008E5654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</w:p>
    <w:p w:rsidR="00CD0974" w:rsidRPr="006B15E0" w:rsidRDefault="00CD0974" w:rsidP="00CD0974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D0974" w:rsidRDefault="00CD0974" w:rsidP="001B1913">
      <w:pPr>
        <w:tabs>
          <w:tab w:val="left" w:pos="142"/>
          <w:tab w:val="left" w:pos="266"/>
        </w:tabs>
        <w:spacing w:after="0" w:line="240" w:lineRule="auto"/>
        <w:ind w:left="266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B2CF2" w:rsidRDefault="003B2CF2" w:rsidP="001B1913">
      <w:pPr>
        <w:tabs>
          <w:tab w:val="left" w:pos="142"/>
          <w:tab w:val="left" w:pos="266"/>
        </w:tabs>
        <w:spacing w:after="0" w:line="240" w:lineRule="auto"/>
        <w:ind w:left="266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B2CF2" w:rsidRPr="00CD0974" w:rsidRDefault="003B2CF2" w:rsidP="001B1913">
      <w:pPr>
        <w:tabs>
          <w:tab w:val="left" w:pos="142"/>
          <w:tab w:val="left" w:pos="266"/>
        </w:tabs>
        <w:spacing w:after="0" w:line="240" w:lineRule="auto"/>
        <w:ind w:left="266"/>
        <w:jc w:val="both"/>
        <w:rPr>
          <w:rFonts w:ascii="Times New Roman" w:eastAsia="Calibri" w:hAnsi="Times New Roman" w:cs="Times New Roman"/>
          <w:b/>
          <w:lang w:val="uk-UA"/>
        </w:rPr>
      </w:pPr>
    </w:p>
    <w:p w:rsidR="00CD0974" w:rsidRPr="00516E31" w:rsidRDefault="00CD0974" w:rsidP="003B2CF2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516E31">
        <w:rPr>
          <w:rFonts w:ascii="Times New Roman" w:hAnsi="Times New Roman"/>
          <w:b/>
          <w:sz w:val="24"/>
          <w:szCs w:val="24"/>
          <w:lang w:val="uk-UA"/>
        </w:rPr>
        <w:lastRenderedPageBreak/>
        <w:t>Анотація</w:t>
      </w:r>
      <w:r w:rsidRPr="00516E31">
        <w:rPr>
          <w:rFonts w:ascii="Times New Roman" w:hAnsi="Times New Roman"/>
          <w:b/>
          <w:lang w:val="uk-UA"/>
        </w:rPr>
        <w:t xml:space="preserve"> навчальної дисципліни:</w:t>
      </w:r>
    </w:p>
    <w:p w:rsidR="004458DA" w:rsidRPr="004458DA" w:rsidRDefault="000F7730" w:rsidP="00445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         </w:t>
      </w:r>
      <w:r w:rsidR="00FC48E8" w:rsidRPr="00FC48E8">
        <w:rPr>
          <w:rFonts w:ascii="Times New Roman" w:eastAsia="Times New Roman" w:hAnsi="Times New Roman"/>
          <w:sz w:val="24"/>
          <w:szCs w:val="24"/>
          <w:lang w:val="uk-UA"/>
        </w:rPr>
        <w:t>Навчальна</w:t>
      </w:r>
      <w:r w:rsidR="00681114">
        <w:rPr>
          <w:rFonts w:ascii="Times New Roman" w:eastAsia="Times New Roman" w:hAnsi="Times New Roman"/>
          <w:sz w:val="24"/>
          <w:szCs w:val="24"/>
          <w:lang w:val="uk-UA"/>
        </w:rPr>
        <w:t xml:space="preserve"> вибіркова</w:t>
      </w:r>
      <w:r w:rsidR="00FC48E8" w:rsidRPr="00FC48E8">
        <w:rPr>
          <w:rFonts w:ascii="Times New Roman" w:eastAsia="Times New Roman" w:hAnsi="Times New Roman"/>
          <w:sz w:val="24"/>
          <w:szCs w:val="24"/>
          <w:lang w:val="uk-UA"/>
        </w:rPr>
        <w:t xml:space="preserve"> дисципліна </w:t>
      </w:r>
      <w:r w:rsidR="004458DA">
        <w:rPr>
          <w:rFonts w:ascii="Times New Roman" w:eastAsia="Times New Roman" w:hAnsi="Times New Roman"/>
          <w:sz w:val="24"/>
          <w:szCs w:val="24"/>
          <w:lang w:val="uk-UA"/>
        </w:rPr>
        <w:t>«</w:t>
      </w:r>
      <w:r w:rsidR="004458DA" w:rsidRPr="004458DA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Українсько-німецькі граматичні паралелі</w:t>
      </w:r>
    </w:p>
    <w:p w:rsidR="00850427" w:rsidRPr="004458DA" w:rsidRDefault="004458DA" w:rsidP="00797C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458D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перекладі медійних текстів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="00FC48E8" w:rsidRPr="00FC48E8">
        <w:rPr>
          <w:rFonts w:ascii="Times New Roman" w:eastAsia="Times New Roman" w:hAnsi="Times New Roman"/>
          <w:sz w:val="24"/>
          <w:szCs w:val="24"/>
          <w:lang w:val="uk-UA"/>
        </w:rPr>
        <w:t xml:space="preserve"> є складовою освітньо-професійної програми </w:t>
      </w:r>
      <w:r w:rsidR="000F7730" w:rsidRPr="00FC48E8">
        <w:rPr>
          <w:rFonts w:ascii="Times New Roman" w:eastAsia="Times New Roman" w:hAnsi="Times New Roman"/>
          <w:sz w:val="24"/>
          <w:szCs w:val="24"/>
          <w:lang w:val="uk-UA"/>
        </w:rPr>
        <w:t xml:space="preserve">підготовки </w:t>
      </w:r>
      <w:r w:rsidR="000F7730" w:rsidRPr="00797CD8"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</w:t>
      </w:r>
      <w:r w:rsidR="000F7730" w:rsidRPr="00797CD8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вищої освіти ступеня </w:t>
      </w:r>
      <w:r w:rsidR="000F7730" w:rsidRPr="00797CD8"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  <w:t>магістр</w:t>
      </w:r>
      <w:r w:rsidR="000F7730" w:rsidRPr="00A97468">
        <w:rPr>
          <w:spacing w:val="-2"/>
          <w:sz w:val="28"/>
          <w:lang w:val="uk-UA"/>
        </w:rPr>
        <w:t xml:space="preserve"> </w:t>
      </w:r>
      <w:r w:rsidR="00FC48E8" w:rsidRPr="00FC48E8">
        <w:rPr>
          <w:rFonts w:ascii="Times New Roman" w:eastAsia="Times New Roman" w:hAnsi="Times New Roman"/>
          <w:sz w:val="24"/>
          <w:szCs w:val="24"/>
          <w:lang w:val="uk-UA"/>
        </w:rPr>
        <w:t>за спеціальністю 035 Філологія, спеціалізацією 035.041 Германські мови та літератури (переклад включно), перша – англійська</w:t>
      </w:r>
      <w:r w:rsidR="000D2B24">
        <w:rPr>
          <w:rFonts w:ascii="Times New Roman" w:eastAsia="Times New Roman" w:hAnsi="Times New Roman"/>
          <w:sz w:val="24"/>
          <w:szCs w:val="24"/>
          <w:lang w:val="uk-UA"/>
        </w:rPr>
        <w:t>;</w:t>
      </w:r>
      <w:r w:rsidR="00FC48E8" w:rsidRPr="00FC48E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FC48E8" w:rsidRPr="00FC48E8">
        <w:rPr>
          <w:rFonts w:ascii="Times New Roman" w:eastAsia="Times New Roman" w:hAnsi="Times New Roman"/>
          <w:bCs/>
          <w:sz w:val="24"/>
          <w:szCs w:val="24"/>
          <w:lang w:val="uk-UA"/>
        </w:rPr>
        <w:t>освітньо-професійн</w:t>
      </w:r>
      <w:r w:rsidR="00797CD8">
        <w:rPr>
          <w:rFonts w:ascii="Times New Roman" w:eastAsia="Times New Roman" w:hAnsi="Times New Roman"/>
          <w:bCs/>
          <w:sz w:val="24"/>
          <w:szCs w:val="24"/>
          <w:lang w:val="uk-UA"/>
        </w:rPr>
        <w:t>ою</w:t>
      </w:r>
      <w:r w:rsidR="00FC48E8" w:rsidRPr="00FC48E8"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 xml:space="preserve"> </w:t>
      </w:r>
      <w:r w:rsidR="00FC48E8" w:rsidRPr="00FC48E8">
        <w:rPr>
          <w:rFonts w:ascii="Times New Roman" w:eastAsia="Times New Roman" w:hAnsi="Times New Roman"/>
          <w:bCs/>
          <w:sz w:val="24"/>
          <w:szCs w:val="24"/>
          <w:lang w:val="uk-UA"/>
        </w:rPr>
        <w:t>програм</w:t>
      </w:r>
      <w:r w:rsidR="00797CD8">
        <w:rPr>
          <w:rFonts w:ascii="Times New Roman" w:eastAsia="Times New Roman" w:hAnsi="Times New Roman"/>
          <w:bCs/>
          <w:sz w:val="24"/>
          <w:szCs w:val="24"/>
          <w:lang w:val="uk-UA"/>
        </w:rPr>
        <w:t>ою</w:t>
      </w:r>
      <w:r w:rsidR="00FC48E8" w:rsidRPr="00FC48E8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Сучасні філологічні студії (англійська мова і друга іноземна мова): лінгвістика та </w:t>
      </w:r>
      <w:proofErr w:type="spellStart"/>
      <w:r w:rsidR="00FC48E8" w:rsidRPr="00FC48E8">
        <w:rPr>
          <w:rFonts w:ascii="Times New Roman" w:eastAsia="Times New Roman" w:hAnsi="Times New Roman"/>
          <w:bCs/>
          <w:sz w:val="24"/>
          <w:szCs w:val="24"/>
          <w:lang w:val="uk-UA"/>
        </w:rPr>
        <w:t>перекладознавство</w:t>
      </w:r>
      <w:proofErr w:type="spellEnd"/>
      <w:r w:rsidR="00527662">
        <w:rPr>
          <w:rFonts w:ascii="Times New Roman" w:eastAsia="Times New Roman" w:hAnsi="Times New Roman"/>
          <w:bCs/>
          <w:sz w:val="24"/>
          <w:szCs w:val="24"/>
          <w:lang w:val="uk-UA"/>
        </w:rPr>
        <w:t>.</w:t>
      </w:r>
    </w:p>
    <w:p w:rsidR="00527662" w:rsidRDefault="00527662" w:rsidP="00527662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</w:p>
    <w:p w:rsidR="003B2CF2" w:rsidRPr="00CD0974" w:rsidRDefault="003B2CF2" w:rsidP="003B2CF2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D0974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Загальний обсяг (</w:t>
      </w:r>
      <w:r w:rsidRPr="00CD09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відповідно до робочого навчального плану):</w:t>
      </w:r>
    </w:p>
    <w:p w:rsidR="003B2CF2" w:rsidRPr="00CD0974" w:rsidRDefault="003B2CF2" w:rsidP="003B2CF2">
      <w:pPr>
        <w:tabs>
          <w:tab w:val="left" w:pos="26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D097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денна </w:t>
      </w:r>
      <w:r w:rsidRPr="00CD0974">
        <w:rPr>
          <w:rFonts w:ascii="Times New Roman" w:eastAsia="Calibri" w:hAnsi="Times New Roman" w:cs="Times New Roman"/>
          <w:sz w:val="24"/>
          <w:szCs w:val="24"/>
          <w:lang w:val="uk-UA"/>
        </w:rPr>
        <w:t>форма здобуття освіти</w:t>
      </w:r>
      <w:r w:rsidRPr="00CD0974">
        <w:rPr>
          <w:rFonts w:ascii="Times New Roman" w:eastAsia="Calibri" w:hAnsi="Times New Roman" w:cs="Times New Roman"/>
          <w:b/>
          <w:sz w:val="24"/>
          <w:szCs w:val="24"/>
          <w:lang w:val="uk-UA"/>
        </w:rPr>
        <w:t>:</w:t>
      </w:r>
    </w:p>
    <w:p w:rsidR="003B2CF2" w:rsidRPr="00CD0974" w:rsidRDefault="003B2CF2" w:rsidP="003B2CF2">
      <w:pPr>
        <w:tabs>
          <w:tab w:val="left" w:pos="26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3</w:t>
      </w:r>
      <w:r w:rsidRPr="00CD097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CD09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кредит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 ЄКТС</w:t>
      </w:r>
      <w:r w:rsidRPr="00CD09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CD0974">
        <w:rPr>
          <w:rFonts w:ascii="Times New Roman" w:eastAsia="Calibri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90</w:t>
      </w:r>
      <w:r w:rsidRPr="00CD09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годин</w:t>
      </w:r>
      <w:r w:rsidRPr="00CD09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, у тому числі</w:t>
      </w:r>
      <w:r w:rsidRPr="00CD09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</w:p>
    <w:p w:rsidR="003B2CF2" w:rsidRPr="00CD0974" w:rsidRDefault="003B2CF2" w:rsidP="003B2CF2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09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практичні заняття    –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30</w:t>
      </w:r>
      <w:r w:rsidRPr="00CD09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ин</w:t>
      </w:r>
    </w:p>
    <w:p w:rsidR="003B2CF2" w:rsidRDefault="003B2CF2" w:rsidP="003B2CF2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09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самостійна робота   –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60</w:t>
      </w:r>
      <w:r w:rsidRPr="00CD09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ин</w:t>
      </w:r>
    </w:p>
    <w:p w:rsidR="003B2CF2" w:rsidRDefault="003B2CF2" w:rsidP="003B2CF2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546E2D">
        <w:rPr>
          <w:rFonts w:ascii="Times New Roman" w:eastAsia="Times New Roman" w:hAnsi="Times New Roman" w:cs="Times New Roman"/>
          <w:b/>
          <w:sz w:val="24"/>
          <w:szCs w:val="24"/>
        </w:rPr>
        <w:t>заочна</w:t>
      </w:r>
      <w:proofErr w:type="spellEnd"/>
      <w:r w:rsidRPr="00546E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форма здобуття освіти:</w:t>
      </w:r>
    </w:p>
    <w:p w:rsidR="003B2CF2" w:rsidRPr="00CD0974" w:rsidRDefault="003B2CF2" w:rsidP="003B2CF2">
      <w:pPr>
        <w:tabs>
          <w:tab w:val="left" w:pos="26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3</w:t>
      </w:r>
      <w:r w:rsidRPr="00CD0974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CD09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кредит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 ЄКТС</w:t>
      </w:r>
      <w:r w:rsidRPr="00CD09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CD0974">
        <w:rPr>
          <w:rFonts w:ascii="Times New Roman" w:eastAsia="Calibri" w:hAnsi="Times New Roman" w:cs="Times New Roman"/>
          <w:bCs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90</w:t>
      </w:r>
      <w:r w:rsidRPr="00CD09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D09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год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ин</w:t>
      </w:r>
      <w:r w:rsidRPr="00CD09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, у тому числі</w:t>
      </w:r>
      <w:r w:rsidRPr="00CD09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</w:p>
    <w:p w:rsidR="003B2CF2" w:rsidRPr="00033F45" w:rsidRDefault="003B2CF2" w:rsidP="003B2CF2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3F45">
        <w:rPr>
          <w:rFonts w:ascii="Times New Roman" w:eastAsia="Times New Roman" w:hAnsi="Times New Roman" w:cs="Times New Roman"/>
          <w:sz w:val="24"/>
          <w:szCs w:val="24"/>
          <w:lang w:val="uk-UA"/>
        </w:rPr>
        <w:t>практичні заняття    – 6 годин</w:t>
      </w:r>
    </w:p>
    <w:p w:rsidR="003B2CF2" w:rsidRDefault="003B2CF2" w:rsidP="003B2CF2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33F45">
        <w:rPr>
          <w:rFonts w:ascii="Times New Roman" w:eastAsia="Times New Roman" w:hAnsi="Times New Roman" w:cs="Times New Roman"/>
          <w:sz w:val="24"/>
          <w:szCs w:val="24"/>
          <w:lang w:val="uk-UA"/>
        </w:rPr>
        <w:t>самостійна робота   – 84 години</w:t>
      </w:r>
    </w:p>
    <w:p w:rsidR="003B2CF2" w:rsidRPr="008A03AE" w:rsidRDefault="003B2CF2" w:rsidP="00527662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/>
        </w:rPr>
      </w:pPr>
    </w:p>
    <w:p w:rsidR="000F7730" w:rsidRPr="00E2019E" w:rsidRDefault="000F7730" w:rsidP="0085042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2E3658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  <w:lang w:val="uk-UA"/>
        </w:rPr>
        <w:t>Мета</w:t>
      </w:r>
      <w:r w:rsidRPr="002E3658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  <w:lang w:val="uk-UA"/>
        </w:rPr>
        <w:t xml:space="preserve"> </w:t>
      </w:r>
      <w:r w:rsidRPr="002E3658">
        <w:rPr>
          <w:rFonts w:ascii="Times New Roman" w:hAnsi="Times New Roman" w:cs="Times New Roman"/>
          <w:b/>
          <w:i/>
          <w:color w:val="000000" w:themeColor="text1"/>
          <w:spacing w:val="-4"/>
          <w:sz w:val="24"/>
          <w:szCs w:val="24"/>
          <w:lang w:val="uk-UA"/>
        </w:rPr>
        <w:t>курсу</w:t>
      </w:r>
      <w:r w:rsidR="00312423">
        <w:rPr>
          <w:rFonts w:ascii="Times New Roman" w:hAnsi="Times New Roman" w:cs="Times New Roman"/>
          <w:i/>
          <w:color w:val="000000" w:themeColor="text1"/>
          <w:spacing w:val="-4"/>
          <w:sz w:val="24"/>
          <w:szCs w:val="24"/>
          <w:lang w:val="uk-UA"/>
        </w:rPr>
        <w:t xml:space="preserve"> –</w:t>
      </w:r>
      <w:r w:rsidRPr="000D3B9F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uk-UA"/>
        </w:rPr>
        <w:t xml:space="preserve"> </w:t>
      </w:r>
      <w:r w:rsidR="00E2019E" w:rsidRPr="000D3B9F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uk-UA"/>
        </w:rPr>
        <w:t>оволодіння</w:t>
      </w:r>
      <w:r w:rsidR="00E2019E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uk-UA"/>
        </w:rPr>
        <w:t xml:space="preserve"> студентами </w:t>
      </w:r>
      <w:r w:rsidR="004458DA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граматичною </w:t>
      </w:r>
      <w:proofErr w:type="spellStart"/>
      <w:r w:rsidR="004458DA">
        <w:rPr>
          <w:rFonts w:ascii="Times New Roman" w:eastAsia="Times New Roman" w:hAnsi="Times New Roman"/>
          <w:sz w:val="24"/>
          <w:szCs w:val="24"/>
          <w:lang w:val="uk-UA" w:eastAsia="uk-UA"/>
        </w:rPr>
        <w:t>мовною</w:t>
      </w:r>
      <w:proofErr w:type="spellEnd"/>
      <w:r w:rsidR="000D3B9F" w:rsidRPr="00097CDB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компетентн</w:t>
      </w:r>
      <w:r w:rsidR="000D3B9F">
        <w:rPr>
          <w:rFonts w:ascii="Times New Roman" w:eastAsia="Times New Roman" w:hAnsi="Times New Roman"/>
          <w:sz w:val="24"/>
          <w:szCs w:val="24"/>
          <w:lang w:val="uk-UA" w:eastAsia="uk-UA"/>
        </w:rPr>
        <w:t>і</w:t>
      </w:r>
      <w:r w:rsidR="000D3B9F" w:rsidRPr="00097CDB">
        <w:rPr>
          <w:rFonts w:ascii="Times New Roman" w:eastAsia="Times New Roman" w:hAnsi="Times New Roman"/>
          <w:sz w:val="24"/>
          <w:szCs w:val="24"/>
          <w:lang w:val="uk-UA" w:eastAsia="uk-UA"/>
        </w:rPr>
        <w:t>ст</w:t>
      </w:r>
      <w:r w:rsidR="000D3B9F">
        <w:rPr>
          <w:rFonts w:ascii="Times New Roman" w:eastAsia="Times New Roman" w:hAnsi="Times New Roman"/>
          <w:sz w:val="24"/>
          <w:szCs w:val="24"/>
          <w:lang w:val="uk-UA" w:eastAsia="uk-UA"/>
        </w:rPr>
        <w:t>ю</w:t>
      </w:r>
      <w:r w:rsidR="00E2019E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uk-UA"/>
        </w:rPr>
        <w:t xml:space="preserve"> задля </w:t>
      </w:r>
      <w:r w:rsidR="000D3B9F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uk-UA"/>
        </w:rPr>
        <w:t>е</w:t>
      </w:r>
      <w:r w:rsidR="00697F6E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uk-UA"/>
        </w:rPr>
        <w:t>фективного спілкування в німець</w:t>
      </w:r>
      <w:r w:rsidR="00E2019E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uk-UA"/>
        </w:rPr>
        <w:t>комовному середовищі</w:t>
      </w:r>
      <w:r w:rsidR="000D3B9F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uk-UA"/>
        </w:rPr>
        <w:t xml:space="preserve"> та</w:t>
      </w:r>
      <w:r w:rsidR="00E2019E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uk-UA"/>
        </w:rPr>
        <w:t xml:space="preserve"> </w:t>
      </w:r>
      <w:r w:rsidR="000D3B9F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uk-UA"/>
        </w:rPr>
        <w:t>здійснення усного і письмового перекладу</w:t>
      </w:r>
      <w:r w:rsidR="009B0ECE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uk-UA"/>
        </w:rPr>
        <w:t xml:space="preserve"> з німецької мови на укра</w:t>
      </w:r>
      <w:r w:rsidR="0094341E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uk-UA"/>
        </w:rPr>
        <w:t>їнську</w:t>
      </w:r>
      <w:r w:rsidR="00E2019E">
        <w:rPr>
          <w:rFonts w:ascii="Times New Roman" w:hAnsi="Times New Roman" w:cs="Times New Roman"/>
          <w:color w:val="000000" w:themeColor="text1"/>
          <w:spacing w:val="-4"/>
          <w:sz w:val="24"/>
          <w:szCs w:val="24"/>
          <w:lang w:val="uk-UA"/>
        </w:rPr>
        <w:t xml:space="preserve">. </w:t>
      </w:r>
    </w:p>
    <w:p w:rsidR="000F7730" w:rsidRPr="000F7730" w:rsidRDefault="000F7730" w:rsidP="0085042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E3658">
        <w:rPr>
          <w:rFonts w:ascii="Times New Roman" w:hAnsi="Times New Roman" w:cs="Times New Roman"/>
          <w:b/>
          <w:bCs/>
          <w:i/>
          <w:lang w:val="uk-UA"/>
        </w:rPr>
        <w:t>Предметом</w:t>
      </w:r>
      <w:r w:rsidRPr="00950555">
        <w:rPr>
          <w:rFonts w:ascii="Times New Roman" w:hAnsi="Times New Roman" w:cs="Times New Roman"/>
          <w:lang w:val="uk-UA"/>
        </w:rPr>
        <w:t xml:space="preserve"> вивчення</w:t>
      </w:r>
      <w:r w:rsidR="008A03AE" w:rsidRPr="00950555">
        <w:rPr>
          <w:rFonts w:ascii="Times New Roman" w:hAnsi="Times New Roman" w:cs="Times New Roman"/>
          <w:lang w:val="uk-UA"/>
        </w:rPr>
        <w:t xml:space="preserve"> курсу</w:t>
      </w:r>
      <w:r w:rsidRPr="00950555">
        <w:rPr>
          <w:rFonts w:ascii="Times New Roman" w:hAnsi="Times New Roman" w:cs="Times New Roman"/>
          <w:lang w:val="uk-UA"/>
        </w:rPr>
        <w:t xml:space="preserve"> є </w:t>
      </w:r>
      <w:r w:rsidR="002A4CA7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граматичні </w:t>
      </w:r>
      <w:r w:rsidR="004458DA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структури і явища німецької мови, </w:t>
      </w:r>
      <w:r w:rsidR="002A4CA7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особливості </w:t>
      </w:r>
      <w:r w:rsidR="004458DA">
        <w:rPr>
          <w:rFonts w:ascii="Times New Roman" w:eastAsia="Times New Roman" w:hAnsi="Times New Roman" w:cs="Times New Roman"/>
          <w:sz w:val="24"/>
          <w:szCs w:val="28"/>
          <w:lang w:val="uk-UA"/>
        </w:rPr>
        <w:t>їхнього перекладу українською мовою</w:t>
      </w:r>
      <w:r w:rsidR="00843782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в медійних текстах</w:t>
      </w:r>
      <w:r w:rsidR="00697F6E">
        <w:rPr>
          <w:rFonts w:ascii="Times New Roman" w:hAnsi="Times New Roman" w:cs="Times New Roman"/>
          <w:lang w:val="uk-UA"/>
        </w:rPr>
        <w:t>.</w:t>
      </w:r>
    </w:p>
    <w:p w:rsidR="003B2CF2" w:rsidRDefault="003B2CF2" w:rsidP="00D33894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</w:p>
    <w:p w:rsidR="008A03AE" w:rsidRPr="002E3658" w:rsidRDefault="008A03AE" w:rsidP="00D33894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</w:pPr>
      <w:r w:rsidRPr="002E365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Основні завдання курсу:</w:t>
      </w:r>
    </w:p>
    <w:p w:rsidR="007E2A99" w:rsidRPr="00D079C7" w:rsidRDefault="00697F6E" w:rsidP="00D33894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D079C7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З</w:t>
      </w:r>
      <w:r w:rsidR="007E2A99" w:rsidRPr="00D079C7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нати:</w:t>
      </w:r>
    </w:p>
    <w:p w:rsidR="008A03AE" w:rsidRPr="00D33894" w:rsidRDefault="00D33894" w:rsidP="00D33894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33894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–</w:t>
      </w:r>
      <w:r w:rsidR="007E2A99" w:rsidRPr="00D33894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</w:t>
      </w:r>
      <w:r w:rsidR="00843782" w:rsidRPr="008437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</w:t>
      </w:r>
      <w:r w:rsidR="008437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раматичні структури і явища німецької мови, особливості їхнього перекладу українською мовою</w:t>
      </w:r>
      <w:r w:rsidR="008A03AE" w:rsidRPr="00D338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D33894" w:rsidRDefault="00D33894" w:rsidP="00D33894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="007E2A99" w:rsidRPr="00D338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437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основні характеристики і принципи побудови медійних текстів німецькою мовою.</w:t>
      </w:r>
    </w:p>
    <w:p w:rsidR="00D33894" w:rsidRDefault="00D33894" w:rsidP="00D33894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6D6EEE" w:rsidRPr="00D33894" w:rsidRDefault="00697F6E" w:rsidP="00D33894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D33894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В</w:t>
      </w:r>
      <w:r w:rsidR="006D6EEE" w:rsidRPr="00D33894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міти</w:t>
      </w:r>
      <w:r w:rsidRPr="00D33894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:</w:t>
      </w:r>
    </w:p>
    <w:p w:rsidR="006D6EEE" w:rsidRPr="00CD0974" w:rsidRDefault="006D6EEE" w:rsidP="006D6EEE">
      <w:pPr>
        <w:numPr>
          <w:ilvl w:val="0"/>
          <w:numId w:val="4"/>
        </w:numPr>
        <w:tabs>
          <w:tab w:val="clear" w:pos="502"/>
          <w:tab w:val="num" w:pos="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</w:t>
      </w:r>
      <w:r w:rsidR="00873C73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визначати </w:t>
      </w:r>
      <w:r w:rsidR="00873C73" w:rsidRPr="00D3389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граматичні </w:t>
      </w:r>
      <w:r w:rsidR="0084378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структури і явища в німецькій і українській мовах</w:t>
      </w:r>
      <w:r w:rsidRPr="00CD0974">
        <w:rPr>
          <w:rFonts w:ascii="Times New Roman" w:eastAsia="Times New Roman" w:hAnsi="Times New Roman" w:cs="Times New Roman"/>
          <w:sz w:val="24"/>
          <w:szCs w:val="28"/>
          <w:lang w:val="uk-UA"/>
        </w:rPr>
        <w:t>;</w:t>
      </w:r>
    </w:p>
    <w:p w:rsidR="00843782" w:rsidRDefault="006D6EEE" w:rsidP="00843782">
      <w:pPr>
        <w:numPr>
          <w:ilvl w:val="0"/>
          <w:numId w:val="4"/>
        </w:numPr>
        <w:tabs>
          <w:tab w:val="left" w:pos="142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</w:t>
      </w:r>
      <w:r w:rsidR="00843782">
        <w:rPr>
          <w:rFonts w:ascii="Times New Roman" w:eastAsia="Times New Roman" w:hAnsi="Times New Roman" w:cs="Times New Roman"/>
          <w:sz w:val="24"/>
          <w:szCs w:val="28"/>
          <w:lang w:val="uk-UA"/>
        </w:rPr>
        <w:t>порівнювати, аналізувати, систематизувати особливості вживання граматичних явищ і структур</w:t>
      </w:r>
      <w:r w:rsidR="00843782" w:rsidRPr="00843782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 німецької, української мов</w:t>
      </w:r>
      <w:r w:rsidR="00843782">
        <w:rPr>
          <w:rFonts w:ascii="Times New Roman" w:eastAsia="Times New Roman" w:hAnsi="Times New Roman" w:cs="Times New Roman"/>
          <w:sz w:val="24"/>
          <w:szCs w:val="28"/>
          <w:lang w:val="uk-UA"/>
        </w:rPr>
        <w:t>;</w:t>
      </w:r>
    </w:p>
    <w:p w:rsidR="006D6EEE" w:rsidRPr="00843782" w:rsidRDefault="00873C73" w:rsidP="00843782">
      <w:pPr>
        <w:numPr>
          <w:ilvl w:val="0"/>
          <w:numId w:val="4"/>
        </w:numPr>
        <w:tabs>
          <w:tab w:val="left" w:pos="142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val="uk-UA"/>
        </w:rPr>
      </w:pPr>
      <w:r w:rsidRPr="00843782">
        <w:rPr>
          <w:rFonts w:ascii="Times New Roman" w:eastAsia="Times New Roman" w:hAnsi="Times New Roman" w:cs="Times New Roman"/>
          <w:sz w:val="24"/>
          <w:szCs w:val="28"/>
          <w:lang w:val="uk-UA"/>
        </w:rPr>
        <w:t xml:space="preserve">перекладати тексти з німецької мови на українську з урахуванням </w:t>
      </w:r>
      <w:r w:rsidR="00843782">
        <w:rPr>
          <w:rFonts w:ascii="Times New Roman" w:eastAsia="Times New Roman" w:hAnsi="Times New Roman" w:cs="Times New Roman"/>
          <w:sz w:val="24"/>
          <w:szCs w:val="28"/>
          <w:lang w:val="uk-UA"/>
        </w:rPr>
        <w:t>особливостей перекладу граматичних структур і явищ.</w:t>
      </w:r>
    </w:p>
    <w:p w:rsidR="00130E4F" w:rsidRDefault="00130E4F" w:rsidP="00130E4F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yellow"/>
          <w:lang w:val="uk-UA"/>
        </w:rPr>
      </w:pPr>
    </w:p>
    <w:p w:rsidR="000F397B" w:rsidRPr="00130E4F" w:rsidRDefault="00697F6E" w:rsidP="00130E4F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130E4F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В</w:t>
      </w:r>
      <w:r w:rsidR="008A03AE" w:rsidRPr="00130E4F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олодіти</w:t>
      </w:r>
      <w:r w:rsidR="000F397B" w:rsidRPr="00130E4F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</w:t>
      </w:r>
      <w:r w:rsidR="008A03AE" w:rsidRPr="00130E4F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навичками</w:t>
      </w:r>
      <w:r w:rsidR="000F397B" w:rsidRPr="00130E4F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:</w:t>
      </w:r>
    </w:p>
    <w:p w:rsidR="000F397B" w:rsidRPr="00130E4F" w:rsidRDefault="00130E4F" w:rsidP="00130E4F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– </w:t>
      </w:r>
      <w:r w:rsidR="00697F6E" w:rsidRPr="00130E4F">
        <w:rPr>
          <w:rFonts w:ascii="Times New Roman" w:hAnsi="Times New Roman"/>
          <w:color w:val="000000" w:themeColor="text1"/>
          <w:sz w:val="24"/>
          <w:szCs w:val="24"/>
          <w:lang w:val="uk-UA"/>
        </w:rPr>
        <w:t>пошуку інформації в довідниковій літературі, а також використовуючи сучасні інформа</w:t>
      </w:r>
      <w:r w:rsidR="000F397B" w:rsidRPr="00130E4F">
        <w:rPr>
          <w:rFonts w:ascii="Times New Roman" w:hAnsi="Times New Roman"/>
          <w:color w:val="000000" w:themeColor="text1"/>
          <w:sz w:val="24"/>
          <w:szCs w:val="24"/>
          <w:lang w:val="uk-UA"/>
        </w:rPr>
        <w:t>ційні технології;</w:t>
      </w:r>
    </w:p>
    <w:p w:rsidR="000F397B" w:rsidRDefault="00130E4F" w:rsidP="00130E4F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="00697F6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0F397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аналізу та узагальненні інформації;</w:t>
      </w:r>
    </w:p>
    <w:p w:rsidR="000F397B" w:rsidRDefault="00130E4F" w:rsidP="00130E4F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– </w:t>
      </w:r>
      <w:r w:rsidR="000F397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застосування отриманих знань і набутих умінь в інших галузях  для ефективного опанування німецької мови; </w:t>
      </w:r>
    </w:p>
    <w:p w:rsidR="000F397B" w:rsidRDefault="00130E4F" w:rsidP="00130E4F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="000F397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автономного навчання; </w:t>
      </w:r>
    </w:p>
    <w:p w:rsidR="008A03AE" w:rsidRPr="008A03AE" w:rsidRDefault="00130E4F" w:rsidP="00130E4F">
      <w:pPr>
        <w:widowControl w:val="0"/>
        <w:tabs>
          <w:tab w:val="left" w:pos="28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–</w:t>
      </w:r>
      <w:r w:rsidR="000F397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професійного спілкування.</w:t>
      </w:r>
    </w:p>
    <w:p w:rsidR="005C346E" w:rsidRDefault="005C346E" w:rsidP="00354DFA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C40CF" w:rsidRDefault="003C40CF" w:rsidP="006A234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C40CF" w:rsidRDefault="003C40CF" w:rsidP="006A2343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D0974" w:rsidRPr="00CD0974" w:rsidRDefault="00F50854" w:rsidP="006A2343">
      <w:pPr>
        <w:tabs>
          <w:tab w:val="left" w:pos="25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  <w:r w:rsidR="002E3658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 w:rsidR="00CD0974" w:rsidRPr="000F24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D0974" w:rsidRPr="000F24A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Програма навчальної дисципліни. </w:t>
      </w:r>
      <w:r w:rsidR="00CD0974" w:rsidRPr="000F24A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Тематичний план занять</w:t>
      </w:r>
    </w:p>
    <w:p w:rsidR="00CD0974" w:rsidRPr="00CD0974" w:rsidRDefault="00CD0974" w:rsidP="00CD0974">
      <w:pPr>
        <w:tabs>
          <w:tab w:val="left" w:pos="266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28"/>
        <w:gridCol w:w="2241"/>
        <w:gridCol w:w="709"/>
        <w:gridCol w:w="851"/>
        <w:gridCol w:w="992"/>
        <w:gridCol w:w="963"/>
        <w:gridCol w:w="29"/>
        <w:gridCol w:w="851"/>
        <w:gridCol w:w="821"/>
        <w:gridCol w:w="993"/>
        <w:gridCol w:w="879"/>
      </w:tblGrid>
      <w:tr w:rsidR="00CD0974" w:rsidRPr="00CD0974" w:rsidTr="00B1629D">
        <w:trPr>
          <w:trHeight w:val="236"/>
        </w:trPr>
        <w:tc>
          <w:tcPr>
            <w:tcW w:w="1020" w:type="dxa"/>
            <w:gridSpan w:val="2"/>
            <w:vMerge w:val="restart"/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№ п</w:t>
            </w:r>
            <w:r w:rsidRPr="002E365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2241" w:type="dxa"/>
            <w:vMerge w:val="restart"/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№ і назва теми</w:t>
            </w:r>
          </w:p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/>
              </w:rPr>
              <w:t>(включно із темами, що винесені на самостійне опрацювання)</w:t>
            </w:r>
          </w:p>
        </w:tc>
        <w:tc>
          <w:tcPr>
            <w:tcW w:w="7088" w:type="dxa"/>
            <w:gridSpan w:val="9"/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Кількість годин</w:t>
            </w:r>
          </w:p>
        </w:tc>
      </w:tr>
      <w:tr w:rsidR="00CD0974" w:rsidRPr="00CD0974" w:rsidTr="00B1629D">
        <w:trPr>
          <w:trHeight w:val="230"/>
        </w:trPr>
        <w:tc>
          <w:tcPr>
            <w:tcW w:w="1020" w:type="dxa"/>
            <w:gridSpan w:val="2"/>
            <w:vMerge/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41" w:type="dxa"/>
            <w:vMerge/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gridSpan w:val="5"/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Денна форма</w:t>
            </w:r>
          </w:p>
        </w:tc>
        <w:tc>
          <w:tcPr>
            <w:tcW w:w="3544" w:type="dxa"/>
            <w:gridSpan w:val="4"/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Заочна форма</w:t>
            </w:r>
          </w:p>
        </w:tc>
      </w:tr>
      <w:tr w:rsidR="00CD0974" w:rsidRPr="00CD0974" w:rsidTr="00B1629D">
        <w:trPr>
          <w:trHeight w:val="276"/>
        </w:trPr>
        <w:tc>
          <w:tcPr>
            <w:tcW w:w="1020" w:type="dxa"/>
            <w:gridSpan w:val="2"/>
            <w:vMerge/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41" w:type="dxa"/>
            <w:vMerge/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 w:val="restart"/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ind w:right="-6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2835" w:type="dxa"/>
            <w:gridSpan w:val="4"/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у тому числі</w:t>
            </w:r>
          </w:p>
        </w:tc>
        <w:tc>
          <w:tcPr>
            <w:tcW w:w="851" w:type="dxa"/>
            <w:tcBorders>
              <w:bottom w:val="nil"/>
            </w:tcBorders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2693" w:type="dxa"/>
            <w:gridSpan w:val="3"/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у тому числі</w:t>
            </w:r>
          </w:p>
        </w:tc>
      </w:tr>
      <w:tr w:rsidR="00B6437A" w:rsidRPr="00CD0974" w:rsidTr="00D26175">
        <w:trPr>
          <w:trHeight w:val="657"/>
        </w:trPr>
        <w:tc>
          <w:tcPr>
            <w:tcW w:w="1020" w:type="dxa"/>
            <w:gridSpan w:val="2"/>
            <w:vMerge/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241" w:type="dxa"/>
            <w:vMerge/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CD0974" w:rsidRPr="00CD0974" w:rsidRDefault="00D26175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Л</w:t>
            </w:r>
            <w:r w:rsidR="00CD0974"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екції</w:t>
            </w:r>
          </w:p>
        </w:tc>
        <w:tc>
          <w:tcPr>
            <w:tcW w:w="992" w:type="dxa"/>
          </w:tcPr>
          <w:p w:rsidR="00CD0974" w:rsidRPr="00CD0974" w:rsidRDefault="00D26175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</w:t>
            </w:r>
            <w:r w:rsidR="00CD0974"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рак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="00CD0974"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тичні</w:t>
            </w:r>
            <w:proofErr w:type="spellEnd"/>
            <w:r w:rsidR="00CD0974"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заняття</w:t>
            </w:r>
          </w:p>
        </w:tc>
        <w:tc>
          <w:tcPr>
            <w:tcW w:w="992" w:type="dxa"/>
            <w:gridSpan w:val="2"/>
          </w:tcPr>
          <w:p w:rsidR="00CD0974" w:rsidRPr="00CD0974" w:rsidRDefault="00D26175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</w:t>
            </w:r>
            <w:r w:rsidR="00CD0974"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амо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="00CD0974"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стійна робота</w:t>
            </w:r>
          </w:p>
        </w:tc>
        <w:tc>
          <w:tcPr>
            <w:tcW w:w="851" w:type="dxa"/>
            <w:tcBorders>
              <w:top w:val="nil"/>
            </w:tcBorders>
          </w:tcPr>
          <w:p w:rsidR="00CD0974" w:rsidRPr="00CD0974" w:rsidRDefault="00CD0974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21" w:type="dxa"/>
          </w:tcPr>
          <w:p w:rsidR="00CD0974" w:rsidRPr="00CD0974" w:rsidRDefault="00D26175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Л</w:t>
            </w:r>
            <w:r w:rsidR="00CD0974"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екції</w:t>
            </w:r>
          </w:p>
        </w:tc>
        <w:tc>
          <w:tcPr>
            <w:tcW w:w="993" w:type="dxa"/>
          </w:tcPr>
          <w:p w:rsidR="00CD0974" w:rsidRPr="00CD0974" w:rsidRDefault="00D26175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</w:t>
            </w:r>
            <w:r w:rsidR="00CD0974"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рак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="00CD0974"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тичні</w:t>
            </w:r>
            <w:proofErr w:type="spellEnd"/>
            <w:r w:rsidR="00CD0974"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заняття</w:t>
            </w:r>
          </w:p>
        </w:tc>
        <w:tc>
          <w:tcPr>
            <w:tcW w:w="879" w:type="dxa"/>
          </w:tcPr>
          <w:p w:rsidR="00CD0974" w:rsidRPr="00CD0974" w:rsidRDefault="00D26175" w:rsidP="00CD0974">
            <w:pPr>
              <w:tabs>
                <w:tab w:val="left" w:pos="2552"/>
              </w:tabs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</w:t>
            </w:r>
            <w:r w:rsidR="00CD0974"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амо</w:t>
            </w:r>
            <w:r w:rsidR="00CC14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="00CD0974"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стійна робота</w:t>
            </w:r>
          </w:p>
        </w:tc>
      </w:tr>
      <w:tr w:rsidR="00CD0974" w:rsidRPr="00CD0974" w:rsidTr="00B1629D">
        <w:tc>
          <w:tcPr>
            <w:tcW w:w="10349" w:type="dxa"/>
            <w:gridSpan w:val="12"/>
          </w:tcPr>
          <w:p w:rsidR="00CD0974" w:rsidRPr="008F318D" w:rsidRDefault="00CD0974" w:rsidP="00CD097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318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Модуль 1</w:t>
            </w:r>
            <w:r w:rsidRPr="008F318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E41AD9" w:rsidRPr="00CD0974" w:rsidTr="00B025F5">
        <w:trPr>
          <w:trHeight w:val="289"/>
        </w:trPr>
        <w:tc>
          <w:tcPr>
            <w:tcW w:w="10349" w:type="dxa"/>
            <w:gridSpan w:val="12"/>
          </w:tcPr>
          <w:p w:rsidR="00015943" w:rsidRPr="001936D9" w:rsidRDefault="00367CE2" w:rsidP="003C40CF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1936D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Змістовий модуль 1. </w:t>
            </w:r>
            <w:r w:rsidR="003C40CF" w:rsidRPr="001936D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  <w:t>Типи і види текстів</w:t>
            </w:r>
          </w:p>
        </w:tc>
      </w:tr>
      <w:tr w:rsidR="00B6437A" w:rsidRPr="00CD0974" w:rsidTr="00D26175">
        <w:tc>
          <w:tcPr>
            <w:tcW w:w="992" w:type="dxa"/>
          </w:tcPr>
          <w:p w:rsidR="00E41AD9" w:rsidRPr="00CD0974" w:rsidRDefault="00367CE2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2269" w:type="dxa"/>
            <w:gridSpan w:val="2"/>
          </w:tcPr>
          <w:p w:rsidR="003C40CF" w:rsidRPr="003C40CF" w:rsidRDefault="003C40CF" w:rsidP="002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0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 1</w:t>
            </w:r>
            <w:r w:rsidRPr="003C40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3C40CF">
              <w:rPr>
                <w:rFonts w:ascii="Times New Roman" w:hAnsi="Times New Roman" w:cs="Times New Roman"/>
                <w:sz w:val="24"/>
                <w:szCs w:val="24"/>
              </w:rPr>
              <w:t>Типи</w:t>
            </w:r>
            <w:proofErr w:type="spellEnd"/>
            <w:r w:rsidRPr="003C40CF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3C40CF">
              <w:rPr>
                <w:rFonts w:ascii="Times New Roman" w:hAnsi="Times New Roman" w:cs="Times New Roman"/>
                <w:sz w:val="24"/>
                <w:szCs w:val="24"/>
              </w:rPr>
              <w:t>види</w:t>
            </w:r>
            <w:proofErr w:type="spellEnd"/>
            <w:r w:rsidRPr="003C4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0CF">
              <w:rPr>
                <w:rFonts w:ascii="Times New Roman" w:hAnsi="Times New Roman" w:cs="Times New Roman"/>
                <w:sz w:val="24"/>
                <w:szCs w:val="24"/>
              </w:rPr>
              <w:t>текстів</w:t>
            </w:r>
            <w:proofErr w:type="spellEnd"/>
            <w:r w:rsidRPr="003C4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0CF" w:rsidRPr="003C40CF" w:rsidRDefault="003C40CF" w:rsidP="002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0CF">
              <w:rPr>
                <w:rFonts w:ascii="Times New Roman" w:hAnsi="Times New Roman" w:cs="Times New Roman"/>
                <w:sz w:val="24"/>
                <w:szCs w:val="24"/>
              </w:rPr>
              <w:t>Функції</w:t>
            </w:r>
            <w:proofErr w:type="spellEnd"/>
            <w:r w:rsidRPr="003C4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0CF">
              <w:rPr>
                <w:rFonts w:ascii="Times New Roman" w:hAnsi="Times New Roman" w:cs="Times New Roman"/>
                <w:sz w:val="24"/>
                <w:szCs w:val="24"/>
              </w:rPr>
              <w:t>текстів</w:t>
            </w:r>
            <w:proofErr w:type="spellEnd"/>
            <w:r w:rsidRPr="003C40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40CF">
              <w:rPr>
                <w:rFonts w:ascii="Times New Roman" w:hAnsi="Times New Roman" w:cs="Times New Roman"/>
                <w:sz w:val="24"/>
                <w:szCs w:val="24"/>
              </w:rPr>
              <w:t>Позатекстовові</w:t>
            </w:r>
            <w:proofErr w:type="spellEnd"/>
            <w:r w:rsidRPr="003C40C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3C40CF">
              <w:rPr>
                <w:rFonts w:ascii="Times New Roman" w:hAnsi="Times New Roman" w:cs="Times New Roman"/>
                <w:sz w:val="24"/>
                <w:szCs w:val="24"/>
              </w:rPr>
              <w:t>внутрішньо</w:t>
            </w:r>
            <w:proofErr w:type="spellEnd"/>
            <w:r w:rsidRPr="003C4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40CF" w:rsidRPr="003C40CF" w:rsidRDefault="003C40CF" w:rsidP="002E36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40CF">
              <w:rPr>
                <w:rFonts w:ascii="Times New Roman" w:hAnsi="Times New Roman" w:cs="Times New Roman"/>
                <w:sz w:val="24"/>
                <w:szCs w:val="24"/>
              </w:rPr>
              <w:t>текстові</w:t>
            </w:r>
            <w:proofErr w:type="spellEnd"/>
            <w:r w:rsidRPr="003C4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0CF">
              <w:rPr>
                <w:rFonts w:ascii="Times New Roman" w:hAnsi="Times New Roman" w:cs="Times New Roman"/>
                <w:sz w:val="24"/>
                <w:szCs w:val="24"/>
              </w:rPr>
              <w:t>фактори</w:t>
            </w:r>
            <w:proofErr w:type="spellEnd"/>
            <w:r w:rsidRPr="003C40CF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3C40CF">
              <w:rPr>
                <w:rFonts w:ascii="Times New Roman" w:hAnsi="Times New Roman" w:cs="Times New Roman"/>
                <w:sz w:val="24"/>
                <w:szCs w:val="24"/>
              </w:rPr>
              <w:t>перекладі</w:t>
            </w:r>
            <w:proofErr w:type="spellEnd"/>
            <w:r w:rsidRPr="003C4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40CF" w:rsidRPr="003C40CF" w:rsidRDefault="003C40CF" w:rsidP="002E36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3C40CF" w:rsidRPr="003C40CF" w:rsidRDefault="003C40CF" w:rsidP="002E36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3C4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Самостійне</w:t>
            </w:r>
            <w:proofErr w:type="spellEnd"/>
            <w:r w:rsidRPr="003C4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C4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опрацювання</w:t>
            </w:r>
            <w:proofErr w:type="spellEnd"/>
          </w:p>
          <w:p w:rsidR="00E41AD9" w:rsidRPr="00CD0974" w:rsidRDefault="003C40CF" w:rsidP="002E3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3C40CF">
              <w:rPr>
                <w:rFonts w:ascii="Times New Roman" w:hAnsi="Times New Roman" w:cs="Times New Roman"/>
                <w:sz w:val="24"/>
                <w:szCs w:val="24"/>
              </w:rPr>
              <w:t>Етапи</w:t>
            </w:r>
            <w:proofErr w:type="spellEnd"/>
            <w:r w:rsidRPr="003C4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0CF">
              <w:rPr>
                <w:rFonts w:ascii="Times New Roman" w:hAnsi="Times New Roman" w:cs="Times New Roman"/>
                <w:sz w:val="24"/>
                <w:szCs w:val="24"/>
              </w:rPr>
              <w:t>перекладацького</w:t>
            </w:r>
            <w:proofErr w:type="spellEnd"/>
            <w:r w:rsidRPr="003C4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0CF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3C40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C40CF">
              <w:rPr>
                <w:rFonts w:ascii="Times New Roman" w:hAnsi="Times New Roman" w:cs="Times New Roman"/>
                <w:sz w:val="24"/>
                <w:szCs w:val="24"/>
              </w:rPr>
              <w:t>Типи</w:t>
            </w:r>
            <w:proofErr w:type="spellEnd"/>
            <w:r w:rsidRPr="003C40CF">
              <w:rPr>
                <w:rFonts w:ascii="Times New Roman" w:hAnsi="Times New Roman" w:cs="Times New Roman"/>
                <w:sz w:val="24"/>
                <w:szCs w:val="24"/>
              </w:rPr>
              <w:t xml:space="preserve"> перекладу і </w:t>
            </w:r>
            <w:proofErr w:type="spellStart"/>
            <w:r w:rsidRPr="003C40CF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3C40CF">
              <w:rPr>
                <w:rFonts w:ascii="Times New Roman" w:hAnsi="Times New Roman" w:cs="Times New Roman"/>
                <w:sz w:val="24"/>
                <w:szCs w:val="24"/>
              </w:rPr>
              <w:t xml:space="preserve"> перекладу. </w:t>
            </w:r>
            <w:proofErr w:type="spellStart"/>
            <w:r w:rsidRPr="003C40CF">
              <w:rPr>
                <w:rFonts w:ascii="Times New Roman" w:hAnsi="Times New Roman" w:cs="Times New Roman"/>
                <w:sz w:val="24"/>
                <w:szCs w:val="24"/>
              </w:rPr>
              <w:t>Компетентності</w:t>
            </w:r>
            <w:proofErr w:type="spellEnd"/>
            <w:r w:rsidRPr="003C4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40CF">
              <w:rPr>
                <w:rFonts w:ascii="Times New Roman" w:hAnsi="Times New Roman" w:cs="Times New Roman"/>
                <w:sz w:val="24"/>
                <w:szCs w:val="24"/>
              </w:rPr>
              <w:t>перекладача</w:t>
            </w:r>
            <w:proofErr w:type="spellEnd"/>
            <w:r w:rsidRPr="003C4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41AD9" w:rsidRPr="00CD0974" w:rsidRDefault="00650446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</w:tcPr>
          <w:p w:rsidR="00E41AD9" w:rsidRPr="00CD0974" w:rsidRDefault="000E0460" w:rsidP="000E046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:rsidR="00E41AD9" w:rsidRPr="00CD0974" w:rsidRDefault="001936D9" w:rsidP="00D4086A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E41AD9" w:rsidRPr="00CD0974" w:rsidRDefault="00650446" w:rsidP="009E1DE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</w:tcPr>
          <w:p w:rsidR="00E41AD9" w:rsidRPr="009D3B2C" w:rsidRDefault="00B025F5" w:rsidP="009D3B2C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21" w:type="dxa"/>
          </w:tcPr>
          <w:p w:rsidR="00E41AD9" w:rsidRPr="000E0460" w:rsidRDefault="000E0460" w:rsidP="000E046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</w:tcPr>
          <w:p w:rsidR="00E41AD9" w:rsidRPr="006F4DB1" w:rsidRDefault="00B025F5" w:rsidP="006F4DB1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79" w:type="dxa"/>
          </w:tcPr>
          <w:p w:rsidR="00E41AD9" w:rsidRPr="001C5141" w:rsidRDefault="00706C50" w:rsidP="00706C5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7676C5" w:rsidRPr="00CD0974" w:rsidTr="00FB1463">
        <w:tc>
          <w:tcPr>
            <w:tcW w:w="3261" w:type="dxa"/>
            <w:gridSpan w:val="3"/>
          </w:tcPr>
          <w:p w:rsidR="007676C5" w:rsidRPr="00C82D9F" w:rsidRDefault="007676C5" w:rsidP="00B25666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C82D9F">
              <w:rPr>
                <w:rFonts w:ascii="Times New Roman" w:hAnsi="Times New Roman"/>
                <w:bCs/>
                <w:i/>
                <w:iCs/>
                <w:lang w:val="uk-UA"/>
              </w:rPr>
              <w:t>Разом за змістовим модулем 1</w:t>
            </w:r>
          </w:p>
        </w:tc>
        <w:tc>
          <w:tcPr>
            <w:tcW w:w="709" w:type="dxa"/>
          </w:tcPr>
          <w:p w:rsidR="007676C5" w:rsidRDefault="00650446" w:rsidP="001B3D7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</w:tcPr>
          <w:p w:rsidR="007676C5" w:rsidRDefault="00D4086A" w:rsidP="000E046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:rsidR="007676C5" w:rsidRDefault="00650446" w:rsidP="00D4086A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7676C5" w:rsidRDefault="009E1DE4" w:rsidP="009E1DE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E1DE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</w:tcPr>
          <w:p w:rsidR="007676C5" w:rsidRPr="009D3B2C" w:rsidRDefault="00B025F5" w:rsidP="009D3B2C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21" w:type="dxa"/>
          </w:tcPr>
          <w:p w:rsidR="007676C5" w:rsidRDefault="009D3B2C" w:rsidP="000E046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</w:tcPr>
          <w:p w:rsidR="007676C5" w:rsidRPr="006F4DB1" w:rsidRDefault="00B025F5" w:rsidP="006F4DB1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79" w:type="dxa"/>
          </w:tcPr>
          <w:p w:rsidR="007676C5" w:rsidRPr="00706C50" w:rsidRDefault="00B025F5" w:rsidP="00706C5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367CE2" w:rsidRPr="00CD0974" w:rsidTr="00B1629D">
        <w:tc>
          <w:tcPr>
            <w:tcW w:w="10349" w:type="dxa"/>
            <w:gridSpan w:val="12"/>
          </w:tcPr>
          <w:p w:rsidR="00015943" w:rsidRPr="00B6437A" w:rsidRDefault="00367CE2" w:rsidP="001936D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6437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Змістовий модуль 2. </w:t>
            </w:r>
            <w:r w:rsidR="001936D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  <w:t>Морфологічні труднощі перекладу</w:t>
            </w:r>
          </w:p>
        </w:tc>
      </w:tr>
      <w:tr w:rsidR="00B6437A" w:rsidRPr="00CD0974" w:rsidTr="00D26175">
        <w:tc>
          <w:tcPr>
            <w:tcW w:w="992" w:type="dxa"/>
          </w:tcPr>
          <w:p w:rsidR="00E41AD9" w:rsidRPr="00CD0974" w:rsidRDefault="00EB1C21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2269" w:type="dxa"/>
            <w:gridSpan w:val="2"/>
          </w:tcPr>
          <w:p w:rsidR="001936D9" w:rsidRPr="002E3658" w:rsidRDefault="001936D9" w:rsidP="002E365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3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  <w:proofErr w:type="spellStart"/>
            <w:r w:rsidRPr="001936D9">
              <w:rPr>
                <w:rFonts w:ascii="Times New Roman" w:hAnsi="Times New Roman" w:cs="Times New Roman"/>
                <w:sz w:val="24"/>
                <w:szCs w:val="24"/>
              </w:rPr>
              <w:t>Іменник</w:t>
            </w:r>
            <w:proofErr w:type="spellEnd"/>
            <w:r w:rsidRPr="001936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36D9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193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6D9">
              <w:rPr>
                <w:rFonts w:ascii="Times New Roman" w:hAnsi="Times New Roman" w:cs="Times New Roman"/>
                <w:sz w:val="24"/>
                <w:szCs w:val="24"/>
              </w:rPr>
              <w:t>відтворення</w:t>
            </w:r>
            <w:proofErr w:type="spellEnd"/>
            <w:r w:rsidRPr="00193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6D9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193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6D9">
              <w:rPr>
                <w:rFonts w:ascii="Times New Roman" w:hAnsi="Times New Roman" w:cs="Times New Roman"/>
                <w:sz w:val="24"/>
                <w:szCs w:val="24"/>
              </w:rPr>
              <w:t>означеності</w:t>
            </w:r>
            <w:proofErr w:type="spellEnd"/>
            <w:r w:rsidRPr="001936D9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1936D9">
              <w:rPr>
                <w:rFonts w:ascii="Times New Roman" w:hAnsi="Times New Roman" w:cs="Times New Roman"/>
                <w:sz w:val="24"/>
                <w:szCs w:val="24"/>
              </w:rPr>
              <w:t>неозначеності</w:t>
            </w:r>
            <w:proofErr w:type="spellEnd"/>
            <w:r w:rsidRPr="001936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36D9">
              <w:rPr>
                <w:rFonts w:ascii="Times New Roman" w:hAnsi="Times New Roman" w:cs="Times New Roman"/>
                <w:sz w:val="24"/>
                <w:szCs w:val="24"/>
              </w:rPr>
              <w:t>Відтворення</w:t>
            </w:r>
            <w:proofErr w:type="spellEnd"/>
            <w:r w:rsidRPr="00193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36D9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1936D9">
              <w:rPr>
                <w:rFonts w:ascii="Times New Roman" w:hAnsi="Times New Roman" w:cs="Times New Roman"/>
                <w:sz w:val="24"/>
                <w:szCs w:val="24"/>
              </w:rPr>
              <w:t xml:space="preserve"> числа </w:t>
            </w:r>
            <w:proofErr w:type="spellStart"/>
            <w:r w:rsidRPr="001936D9">
              <w:rPr>
                <w:rFonts w:ascii="Times New Roman" w:hAnsi="Times New Roman" w:cs="Times New Roman"/>
                <w:sz w:val="24"/>
                <w:szCs w:val="24"/>
              </w:rPr>
              <w:t>іменників</w:t>
            </w:r>
            <w:proofErr w:type="spellEnd"/>
            <w:r w:rsidRPr="00193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6D9" w:rsidRPr="001936D9" w:rsidRDefault="001936D9" w:rsidP="002E3658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936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Самостійне</w:t>
            </w:r>
            <w:proofErr w:type="spellEnd"/>
            <w:r w:rsidRPr="001936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36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опрацювання</w:t>
            </w:r>
            <w:proofErr w:type="spellEnd"/>
          </w:p>
          <w:p w:rsidR="001936D9" w:rsidRPr="001936D9" w:rsidRDefault="001936D9" w:rsidP="002E3658">
            <w:pPr>
              <w:spacing w:line="240" w:lineRule="auto"/>
              <w:ind w:firstLine="3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1936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Вживання</w:t>
            </w:r>
            <w:proofErr w:type="spellEnd"/>
            <w:r w:rsidRPr="001936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936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означеного</w:t>
            </w:r>
            <w:proofErr w:type="spellEnd"/>
            <w:r w:rsidRPr="001936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1936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неозначеного</w:t>
            </w:r>
            <w:proofErr w:type="spellEnd"/>
            <w:r w:rsidRPr="001936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1936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нульового</w:t>
            </w:r>
            <w:proofErr w:type="spellEnd"/>
            <w:r w:rsidRPr="001936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артикля в </w:t>
            </w:r>
            <w:proofErr w:type="spellStart"/>
            <w:r w:rsidRPr="001936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німецькій</w:t>
            </w:r>
            <w:proofErr w:type="spellEnd"/>
            <w:r w:rsidRPr="001936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1936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мові</w:t>
            </w:r>
            <w:proofErr w:type="spellEnd"/>
            <w:r w:rsidRPr="001936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  <w:p w:rsidR="00E41AD9" w:rsidRPr="00CD0974" w:rsidRDefault="00E41AD9" w:rsidP="00CC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E41AD9" w:rsidRPr="00CD0974" w:rsidRDefault="001B3D70" w:rsidP="00650446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6504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E41AD9" w:rsidRPr="00CD0974" w:rsidRDefault="004D62CB" w:rsidP="004D62C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:rsidR="00E41AD9" w:rsidRPr="00CD0974" w:rsidRDefault="00D4086A" w:rsidP="00D4086A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E41AD9" w:rsidRPr="00CD0974" w:rsidRDefault="00650446" w:rsidP="009E1DE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</w:tcPr>
          <w:p w:rsidR="00E41AD9" w:rsidRPr="009D3B2C" w:rsidRDefault="009D3B2C" w:rsidP="00B025F5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B025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21" w:type="dxa"/>
          </w:tcPr>
          <w:p w:rsidR="00E41AD9" w:rsidRPr="001D6A94" w:rsidRDefault="001D6A94" w:rsidP="001D6A9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</w:tcPr>
          <w:p w:rsidR="00E41AD9" w:rsidRPr="006F4DB1" w:rsidRDefault="00B025F5" w:rsidP="006F4DB1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79" w:type="dxa"/>
          </w:tcPr>
          <w:p w:rsidR="00E41AD9" w:rsidRPr="00706C50" w:rsidRDefault="00702B7B" w:rsidP="00706C5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706C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B6437A" w:rsidRPr="00CD0974" w:rsidTr="00D26175">
        <w:tc>
          <w:tcPr>
            <w:tcW w:w="992" w:type="dxa"/>
          </w:tcPr>
          <w:p w:rsidR="00E41AD9" w:rsidRPr="00CD0974" w:rsidRDefault="00EB1C21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2. </w:t>
            </w:r>
          </w:p>
        </w:tc>
        <w:tc>
          <w:tcPr>
            <w:tcW w:w="2269" w:type="dxa"/>
            <w:gridSpan w:val="2"/>
          </w:tcPr>
          <w:p w:rsidR="001936D9" w:rsidRPr="001936D9" w:rsidRDefault="001936D9" w:rsidP="001936D9">
            <w:pPr>
              <w:spacing w:line="20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36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 3. </w:t>
            </w:r>
            <w:proofErr w:type="spellStart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Особливості</w:t>
            </w:r>
            <w:proofErr w:type="spellEnd"/>
            <w:r w:rsidRPr="001936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93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перекладу </w:t>
            </w:r>
            <w:proofErr w:type="spellStart"/>
            <w:r w:rsidRPr="00193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власних</w:t>
            </w:r>
            <w:proofErr w:type="spellEnd"/>
            <w:r w:rsidRPr="00193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назв. </w:t>
            </w:r>
          </w:p>
          <w:p w:rsidR="001936D9" w:rsidRPr="001936D9" w:rsidRDefault="001936D9" w:rsidP="001936D9">
            <w:pPr>
              <w:spacing w:line="208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936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Самостійне</w:t>
            </w:r>
            <w:proofErr w:type="spellEnd"/>
            <w:r w:rsidRPr="001936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936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опрацювання</w:t>
            </w:r>
            <w:proofErr w:type="spellEnd"/>
          </w:p>
          <w:p w:rsidR="00E41AD9" w:rsidRPr="00CD0974" w:rsidRDefault="001936D9" w:rsidP="00193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936D9">
              <w:rPr>
                <w:rFonts w:ascii="Times New Roman" w:hAnsi="Times New Roman" w:cs="Times New Roman"/>
                <w:lang w:val="uk-UA" w:eastAsia="uk-UA"/>
              </w:rPr>
              <w:lastRenderedPageBreak/>
              <w:t>Переклад «промовистих» власних назв.</w:t>
            </w:r>
          </w:p>
        </w:tc>
        <w:tc>
          <w:tcPr>
            <w:tcW w:w="709" w:type="dxa"/>
          </w:tcPr>
          <w:p w:rsidR="00E41AD9" w:rsidRPr="00CD0974" w:rsidRDefault="001B3D70" w:rsidP="00650446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1</w:t>
            </w:r>
            <w:r w:rsidR="00650446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</w:tcPr>
          <w:p w:rsidR="00E41AD9" w:rsidRPr="00CD0974" w:rsidRDefault="004D62CB" w:rsidP="004D62C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:rsidR="00E41AD9" w:rsidRPr="00CD0974" w:rsidRDefault="00D4086A" w:rsidP="00D4086A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E41AD9" w:rsidRPr="00CD0974" w:rsidRDefault="00650446" w:rsidP="009E1DE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</w:tcPr>
          <w:p w:rsidR="00E41AD9" w:rsidRPr="009D3B2C" w:rsidRDefault="00B025F5" w:rsidP="009D3B2C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821" w:type="dxa"/>
          </w:tcPr>
          <w:p w:rsidR="00E41AD9" w:rsidRPr="001D6A94" w:rsidRDefault="001D6A94" w:rsidP="001D6A9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</w:tcPr>
          <w:p w:rsidR="00E41AD9" w:rsidRPr="00D80004" w:rsidRDefault="00B025F5" w:rsidP="006F4DB1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79" w:type="dxa"/>
          </w:tcPr>
          <w:p w:rsidR="00E41AD9" w:rsidRPr="00706C50" w:rsidRDefault="002679E9" w:rsidP="00706C5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706C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</w:tr>
      <w:tr w:rsidR="001936D9" w:rsidRPr="00CD0974" w:rsidTr="00D26175">
        <w:tc>
          <w:tcPr>
            <w:tcW w:w="992" w:type="dxa"/>
          </w:tcPr>
          <w:p w:rsidR="001936D9" w:rsidRDefault="001936D9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gridSpan w:val="2"/>
          </w:tcPr>
          <w:p w:rsidR="001936D9" w:rsidRPr="001936D9" w:rsidRDefault="001936D9" w:rsidP="001936D9">
            <w:pPr>
              <w:spacing w:line="20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36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</w:t>
            </w:r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Особливості</w:t>
            </w:r>
            <w:proofErr w:type="spellEnd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перекладу </w:t>
            </w:r>
            <w:proofErr w:type="spellStart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складних</w:t>
            </w:r>
            <w:proofErr w:type="spellEnd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іменників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936D9" w:rsidRDefault="00650446" w:rsidP="001B3D7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</w:tcPr>
          <w:p w:rsidR="001936D9" w:rsidRDefault="001936D9" w:rsidP="004D62C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1936D9" w:rsidRDefault="00650446" w:rsidP="00D4086A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1936D9" w:rsidRDefault="00650446" w:rsidP="009E1DE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</w:tcPr>
          <w:p w:rsidR="001936D9" w:rsidRDefault="00B025F5" w:rsidP="009D3B2C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821" w:type="dxa"/>
          </w:tcPr>
          <w:p w:rsidR="001936D9" w:rsidRDefault="00B025F5" w:rsidP="001D6A9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</w:tcPr>
          <w:p w:rsidR="001936D9" w:rsidRDefault="00B025F5" w:rsidP="006F4DB1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79" w:type="dxa"/>
          </w:tcPr>
          <w:p w:rsidR="001936D9" w:rsidRDefault="00B025F5" w:rsidP="00706C5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1936D9" w:rsidRPr="00CD0974" w:rsidTr="00D26175">
        <w:tc>
          <w:tcPr>
            <w:tcW w:w="992" w:type="dxa"/>
          </w:tcPr>
          <w:p w:rsidR="001936D9" w:rsidRDefault="001936D9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gridSpan w:val="2"/>
          </w:tcPr>
          <w:p w:rsidR="001936D9" w:rsidRPr="001936D9" w:rsidRDefault="001936D9" w:rsidP="002E3658">
            <w:pPr>
              <w:spacing w:line="208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36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5. </w:t>
            </w:r>
            <w:proofErr w:type="spellStart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Дієслово</w:t>
            </w:r>
            <w:proofErr w:type="spellEnd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Особливості</w:t>
            </w:r>
            <w:proofErr w:type="spellEnd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вживання і </w:t>
            </w:r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перекладу </w:t>
            </w:r>
            <w:proofErr w:type="spellStart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часових</w:t>
            </w:r>
            <w:proofErr w:type="spellEnd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 </w:t>
            </w:r>
            <w:proofErr w:type="spellStart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дієслова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в медійних текстах</w:t>
            </w:r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936D9" w:rsidRPr="001936D9" w:rsidRDefault="001936D9" w:rsidP="002E3658">
            <w:pPr>
              <w:spacing w:line="208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1936D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Самостійне</w:t>
            </w:r>
            <w:proofErr w:type="spellEnd"/>
            <w:r w:rsidRPr="001936D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6D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опрацювання</w:t>
            </w:r>
            <w:proofErr w:type="spellEnd"/>
          </w:p>
          <w:p w:rsidR="001936D9" w:rsidRPr="001936D9" w:rsidRDefault="001936D9" w:rsidP="002E3658">
            <w:pPr>
              <w:spacing w:line="20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Утворення</w:t>
            </w:r>
            <w:proofErr w:type="spellEnd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часових</w:t>
            </w:r>
            <w:proofErr w:type="spellEnd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 </w:t>
            </w:r>
            <w:proofErr w:type="spellStart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німецького</w:t>
            </w:r>
            <w:proofErr w:type="spellEnd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дієсловаю</w:t>
            </w:r>
            <w:proofErr w:type="spellEnd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Значення</w:t>
            </w:r>
            <w:proofErr w:type="spellEnd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часових</w:t>
            </w:r>
            <w:proofErr w:type="spellEnd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 </w:t>
            </w:r>
            <w:proofErr w:type="spellStart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німецького</w:t>
            </w:r>
            <w:proofErr w:type="spellEnd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дієслова</w:t>
            </w:r>
            <w:proofErr w:type="spellEnd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936D9" w:rsidRDefault="00650446" w:rsidP="001B3D7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</w:tcPr>
          <w:p w:rsidR="001936D9" w:rsidRDefault="001936D9" w:rsidP="004D62C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1936D9" w:rsidRDefault="00650446" w:rsidP="00D4086A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1936D9" w:rsidRDefault="00650446" w:rsidP="009E1DE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</w:tcPr>
          <w:p w:rsidR="001936D9" w:rsidRDefault="00B025F5" w:rsidP="009D3B2C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821" w:type="dxa"/>
          </w:tcPr>
          <w:p w:rsidR="001936D9" w:rsidRDefault="00B025F5" w:rsidP="001D6A9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</w:tcPr>
          <w:p w:rsidR="001936D9" w:rsidRDefault="001936D9" w:rsidP="006F4DB1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79" w:type="dxa"/>
          </w:tcPr>
          <w:p w:rsidR="001936D9" w:rsidRDefault="00B025F5" w:rsidP="00706C5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</w:tr>
      <w:tr w:rsidR="001936D9" w:rsidRPr="00CD0974" w:rsidTr="00D26175">
        <w:tc>
          <w:tcPr>
            <w:tcW w:w="992" w:type="dxa"/>
          </w:tcPr>
          <w:p w:rsidR="001936D9" w:rsidRDefault="001936D9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269" w:type="dxa"/>
            <w:gridSpan w:val="2"/>
          </w:tcPr>
          <w:p w:rsidR="001936D9" w:rsidRPr="001936D9" w:rsidRDefault="001936D9" w:rsidP="002E3658">
            <w:pPr>
              <w:spacing w:line="208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36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6. </w:t>
            </w:r>
            <w:proofErr w:type="spellStart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Дієслово</w:t>
            </w:r>
            <w:proofErr w:type="spellEnd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Особливості</w:t>
            </w:r>
            <w:proofErr w:type="spellEnd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перекладу форм стану </w:t>
            </w:r>
            <w:proofErr w:type="spellStart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німецького</w:t>
            </w:r>
            <w:proofErr w:type="spellEnd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дієслова</w:t>
            </w:r>
            <w:proofErr w:type="spellEnd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1936D9" w:rsidRPr="001936D9" w:rsidRDefault="001936D9" w:rsidP="002E3658">
            <w:pPr>
              <w:spacing w:line="20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936D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Самостійне</w:t>
            </w:r>
            <w:proofErr w:type="spellEnd"/>
            <w:r w:rsidRPr="001936D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6D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Утворення</w:t>
            </w:r>
            <w:proofErr w:type="spellEnd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 стану </w:t>
            </w:r>
            <w:proofErr w:type="spellStart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німецького</w:t>
            </w:r>
            <w:proofErr w:type="spellEnd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дієплова</w:t>
            </w:r>
            <w:proofErr w:type="spellEnd"/>
            <w:r w:rsidRPr="001936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936D9" w:rsidRDefault="00650446" w:rsidP="001B3D7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</w:tcPr>
          <w:p w:rsidR="001936D9" w:rsidRDefault="001936D9" w:rsidP="004D62C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1936D9" w:rsidRDefault="00650446" w:rsidP="00D4086A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1936D9" w:rsidRDefault="00650446" w:rsidP="009E1DE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51" w:type="dxa"/>
          </w:tcPr>
          <w:p w:rsidR="001936D9" w:rsidRDefault="00B025F5" w:rsidP="009D3B2C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821" w:type="dxa"/>
          </w:tcPr>
          <w:p w:rsidR="001936D9" w:rsidRDefault="00B025F5" w:rsidP="001D6A9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</w:tcPr>
          <w:p w:rsidR="001936D9" w:rsidRDefault="00B025F5" w:rsidP="006F4DB1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79" w:type="dxa"/>
          </w:tcPr>
          <w:p w:rsidR="001936D9" w:rsidRDefault="00B025F5" w:rsidP="00706C5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</w:tr>
      <w:tr w:rsidR="005215B8" w:rsidRPr="00CD0974" w:rsidTr="00FB1463">
        <w:tc>
          <w:tcPr>
            <w:tcW w:w="3261" w:type="dxa"/>
            <w:gridSpan w:val="3"/>
          </w:tcPr>
          <w:p w:rsidR="005215B8" w:rsidRPr="00C82D9F" w:rsidRDefault="005215B8" w:rsidP="00CC6741">
            <w:pPr>
              <w:spacing w:after="0" w:line="240" w:lineRule="auto"/>
              <w:rPr>
                <w:rStyle w:val="ab"/>
                <w:rFonts w:ascii="Times New Roman" w:hAnsi="Times New Roman"/>
                <w:bCs/>
                <w:i w:val="0"/>
                <w:iCs w:val="0"/>
                <w:lang w:val="uk-UA"/>
              </w:rPr>
            </w:pPr>
            <w:r>
              <w:rPr>
                <w:rFonts w:ascii="Times New Roman" w:hAnsi="Times New Roman"/>
                <w:bCs/>
                <w:i/>
                <w:iCs/>
                <w:lang w:val="uk-UA"/>
              </w:rPr>
              <w:t>Разом за змістовим модулем 2</w:t>
            </w:r>
          </w:p>
        </w:tc>
        <w:tc>
          <w:tcPr>
            <w:tcW w:w="709" w:type="dxa"/>
          </w:tcPr>
          <w:p w:rsidR="005215B8" w:rsidRDefault="00650446" w:rsidP="001B3D7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46</w:t>
            </w:r>
          </w:p>
        </w:tc>
        <w:tc>
          <w:tcPr>
            <w:tcW w:w="851" w:type="dxa"/>
          </w:tcPr>
          <w:p w:rsidR="005215B8" w:rsidRDefault="001B3D70" w:rsidP="004D62C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:rsidR="005215B8" w:rsidRDefault="00650446" w:rsidP="00D4086A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D4086A" w:rsidRPr="00F82B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992" w:type="dxa"/>
            <w:gridSpan w:val="2"/>
          </w:tcPr>
          <w:p w:rsidR="005215B8" w:rsidRDefault="00650446" w:rsidP="00D5000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851" w:type="dxa"/>
          </w:tcPr>
          <w:p w:rsidR="005215B8" w:rsidRPr="009D3B2C" w:rsidRDefault="00B025F5" w:rsidP="009D3B2C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51</w:t>
            </w:r>
          </w:p>
        </w:tc>
        <w:tc>
          <w:tcPr>
            <w:tcW w:w="821" w:type="dxa"/>
          </w:tcPr>
          <w:p w:rsidR="005215B8" w:rsidRDefault="009D3B2C" w:rsidP="001D6A9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</w:tcPr>
          <w:p w:rsidR="005215B8" w:rsidRPr="00D80004" w:rsidRDefault="00B025F5" w:rsidP="006F4DB1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79" w:type="dxa"/>
          </w:tcPr>
          <w:p w:rsidR="005215B8" w:rsidRPr="00706C50" w:rsidRDefault="00B025F5" w:rsidP="00706C5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48</w:t>
            </w:r>
          </w:p>
        </w:tc>
      </w:tr>
      <w:tr w:rsidR="00EB1C21" w:rsidRPr="00CD0974" w:rsidTr="00B1629D">
        <w:tc>
          <w:tcPr>
            <w:tcW w:w="10349" w:type="dxa"/>
            <w:gridSpan w:val="12"/>
          </w:tcPr>
          <w:p w:rsidR="00015943" w:rsidRPr="00B6437A" w:rsidRDefault="00EB1C21" w:rsidP="001936D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B6437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  <w:t>Змістовий модуль 3.</w:t>
            </w:r>
            <w:r w:rsidR="007A79CB" w:rsidRPr="00276CD2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1936D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uk-UA"/>
              </w:rPr>
              <w:t>Синтаксичні труднощі перекладу.</w:t>
            </w:r>
          </w:p>
        </w:tc>
      </w:tr>
      <w:tr w:rsidR="00B6437A" w:rsidRPr="00CD0974" w:rsidTr="00D26175">
        <w:tc>
          <w:tcPr>
            <w:tcW w:w="992" w:type="dxa"/>
          </w:tcPr>
          <w:p w:rsidR="00EB1C21" w:rsidRPr="00CD0974" w:rsidRDefault="00EB1C21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1.</w:t>
            </w:r>
          </w:p>
        </w:tc>
        <w:tc>
          <w:tcPr>
            <w:tcW w:w="2269" w:type="dxa"/>
            <w:gridSpan w:val="2"/>
          </w:tcPr>
          <w:p w:rsidR="00D5490B" w:rsidRPr="00B025F5" w:rsidRDefault="00D5490B" w:rsidP="002E3658">
            <w:pPr>
              <w:spacing w:line="208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5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7. </w:t>
            </w:r>
            <w:proofErr w:type="spellStart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Речення</w:t>
            </w:r>
            <w:proofErr w:type="spellEnd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Типи</w:t>
            </w:r>
            <w:proofErr w:type="spellEnd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речень</w:t>
            </w:r>
            <w:proofErr w:type="spellEnd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Загальні</w:t>
            </w:r>
            <w:proofErr w:type="spellEnd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правила </w:t>
            </w:r>
            <w:proofErr w:type="spellStart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відтворення</w:t>
            </w:r>
            <w:proofErr w:type="spellEnd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порядку </w:t>
            </w:r>
            <w:proofErr w:type="spellStart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слів</w:t>
            </w:r>
            <w:proofErr w:type="spellEnd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D5490B" w:rsidRPr="00B025F5" w:rsidRDefault="00D5490B" w:rsidP="002E3658">
            <w:pPr>
              <w:spacing w:line="208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025F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Самостійне</w:t>
            </w:r>
            <w:proofErr w:type="spellEnd"/>
            <w:r w:rsidRPr="00B025F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5F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EB1C21" w:rsidRPr="00B025F5" w:rsidRDefault="00650446" w:rsidP="002E3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Рема-</w:t>
            </w:r>
            <w:proofErr w:type="spellStart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тематичне</w:t>
            </w:r>
            <w:proofErr w:type="spellEnd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членування</w:t>
            </w:r>
            <w:proofErr w:type="spellEnd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речення</w:t>
            </w:r>
            <w:proofErr w:type="spellEnd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D5490B"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Ознаки</w:t>
            </w:r>
            <w:proofErr w:type="spellEnd"/>
            <w:r w:rsidR="00D5490B"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5490B"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німецького</w:t>
            </w:r>
            <w:proofErr w:type="spellEnd"/>
            <w:r w:rsidR="00D5490B"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5490B"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речення</w:t>
            </w:r>
            <w:proofErr w:type="spellEnd"/>
            <w:r w:rsidR="00D5490B"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D5490B"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Рамкова</w:t>
            </w:r>
            <w:proofErr w:type="spellEnd"/>
            <w:r w:rsidR="00D5490B"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5490B"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конструкція</w:t>
            </w:r>
            <w:proofErr w:type="spellEnd"/>
            <w:r w:rsidR="00D5490B"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5490B"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німецького</w:t>
            </w:r>
            <w:proofErr w:type="spellEnd"/>
            <w:r w:rsidR="00D5490B"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5490B"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речення</w:t>
            </w:r>
            <w:proofErr w:type="spellEnd"/>
            <w:r w:rsidR="00D5490B"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B1C21" w:rsidRPr="00CD0974" w:rsidRDefault="00650446" w:rsidP="001B3D7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</w:tcPr>
          <w:p w:rsidR="00EB1C21" w:rsidRPr="00CD0974" w:rsidRDefault="004D62CB" w:rsidP="004D62C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:rsidR="00EB1C21" w:rsidRPr="00CD0974" w:rsidRDefault="00D4086A" w:rsidP="00D4086A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gridSpan w:val="2"/>
          </w:tcPr>
          <w:p w:rsidR="00EB1C21" w:rsidRPr="00CD0974" w:rsidRDefault="00650446" w:rsidP="00605A2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</w:tcPr>
          <w:p w:rsidR="00EB1C21" w:rsidRPr="00CB109C" w:rsidRDefault="00B025F5" w:rsidP="00CB109C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821" w:type="dxa"/>
          </w:tcPr>
          <w:p w:rsidR="00EB1C21" w:rsidRPr="001D6A94" w:rsidRDefault="001D6A94" w:rsidP="001D6A9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</w:tcPr>
          <w:p w:rsidR="00EB1C21" w:rsidRPr="00706C50" w:rsidRDefault="00706C50" w:rsidP="006F4DB1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79" w:type="dxa"/>
          </w:tcPr>
          <w:p w:rsidR="00EB1C21" w:rsidRPr="002D0086" w:rsidRDefault="00B025F5" w:rsidP="00702B7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</w:tr>
      <w:tr w:rsidR="006830D0" w:rsidRPr="00CD0974" w:rsidTr="00D26175">
        <w:tc>
          <w:tcPr>
            <w:tcW w:w="992" w:type="dxa"/>
          </w:tcPr>
          <w:p w:rsidR="006830D0" w:rsidRPr="00CD0974" w:rsidRDefault="006830D0" w:rsidP="00FB1463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2.</w:t>
            </w:r>
          </w:p>
        </w:tc>
        <w:tc>
          <w:tcPr>
            <w:tcW w:w="2269" w:type="dxa"/>
            <w:gridSpan w:val="2"/>
          </w:tcPr>
          <w:p w:rsidR="00D5490B" w:rsidRPr="00B025F5" w:rsidRDefault="002E3658" w:rsidP="002E3658">
            <w:pPr>
              <w:spacing w:line="208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 w:rsidR="00D5490B" w:rsidRPr="00B025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8. </w:t>
            </w:r>
            <w:proofErr w:type="spellStart"/>
            <w:r w:rsidR="00D5490B"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Особливості</w:t>
            </w:r>
            <w:proofErr w:type="spellEnd"/>
            <w:r w:rsidR="00D5490B"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5490B"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відтворення</w:t>
            </w:r>
            <w:proofErr w:type="spellEnd"/>
            <w:r w:rsidR="00D5490B"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5490B"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складносурядних</w:t>
            </w:r>
            <w:proofErr w:type="spellEnd"/>
            <w:r w:rsidR="00D5490B"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5490B"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речень</w:t>
            </w:r>
            <w:proofErr w:type="spellEnd"/>
            <w:r w:rsidR="00D5490B"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D5490B" w:rsidRPr="00B025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5490B" w:rsidRPr="00B025F5" w:rsidRDefault="00D5490B" w:rsidP="002E3658">
            <w:pPr>
              <w:spacing w:line="208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B025F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Самостійне</w:t>
            </w:r>
            <w:proofErr w:type="spellEnd"/>
            <w:r w:rsidRPr="00B025F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5F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опрацювання</w:t>
            </w:r>
            <w:proofErr w:type="spellEnd"/>
          </w:p>
          <w:p w:rsidR="006830D0" w:rsidRPr="00B025F5" w:rsidRDefault="00D5490B" w:rsidP="002E36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Сурядні</w:t>
            </w:r>
            <w:proofErr w:type="spellEnd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сполучники</w:t>
            </w:r>
            <w:proofErr w:type="spellEnd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сполучувані</w:t>
            </w:r>
            <w:proofErr w:type="spellEnd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слова.</w:t>
            </w:r>
          </w:p>
        </w:tc>
        <w:tc>
          <w:tcPr>
            <w:tcW w:w="709" w:type="dxa"/>
          </w:tcPr>
          <w:p w:rsidR="006830D0" w:rsidRPr="00CD0974" w:rsidRDefault="00650446" w:rsidP="001B3D7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14</w:t>
            </w:r>
          </w:p>
        </w:tc>
        <w:tc>
          <w:tcPr>
            <w:tcW w:w="851" w:type="dxa"/>
          </w:tcPr>
          <w:p w:rsidR="006830D0" w:rsidRPr="00CD0974" w:rsidRDefault="006830D0" w:rsidP="00FB146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:rsidR="006830D0" w:rsidRPr="00CD0974" w:rsidRDefault="00D4086A" w:rsidP="00D4086A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6830D0" w:rsidRPr="00CD0974" w:rsidRDefault="00650446" w:rsidP="00605A2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</w:tcPr>
          <w:p w:rsidR="006830D0" w:rsidRPr="00CB109C" w:rsidRDefault="00CB109C" w:rsidP="00CB109C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821" w:type="dxa"/>
          </w:tcPr>
          <w:p w:rsidR="006830D0" w:rsidRPr="001D6A94" w:rsidRDefault="006830D0" w:rsidP="00FB1463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</w:tcPr>
          <w:p w:rsidR="006830D0" w:rsidRPr="00706C50" w:rsidRDefault="00706C50" w:rsidP="006F4DB1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79" w:type="dxa"/>
          </w:tcPr>
          <w:p w:rsidR="006830D0" w:rsidRPr="001C5141" w:rsidRDefault="002D0086" w:rsidP="00702B7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6830D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6830D0" w:rsidRPr="00C74EE6" w:rsidTr="00D26175">
        <w:tc>
          <w:tcPr>
            <w:tcW w:w="992" w:type="dxa"/>
          </w:tcPr>
          <w:p w:rsidR="006830D0" w:rsidRPr="00CD0974" w:rsidRDefault="006830D0" w:rsidP="00CD097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3.</w:t>
            </w:r>
          </w:p>
        </w:tc>
        <w:tc>
          <w:tcPr>
            <w:tcW w:w="2269" w:type="dxa"/>
            <w:gridSpan w:val="2"/>
          </w:tcPr>
          <w:p w:rsidR="00D5490B" w:rsidRPr="00B025F5" w:rsidRDefault="00D5490B" w:rsidP="00D5490B">
            <w:pPr>
              <w:spacing w:line="208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25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9. </w:t>
            </w:r>
            <w:proofErr w:type="spellStart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Загальні</w:t>
            </w:r>
            <w:proofErr w:type="spellEnd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правила перекладу </w:t>
            </w:r>
            <w:proofErr w:type="spellStart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різних</w:t>
            </w:r>
            <w:proofErr w:type="spellEnd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типів</w:t>
            </w:r>
            <w:proofErr w:type="spellEnd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підрядних</w:t>
            </w:r>
            <w:proofErr w:type="spellEnd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речень</w:t>
            </w:r>
            <w:proofErr w:type="spellEnd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D5490B" w:rsidRPr="00B025F5" w:rsidRDefault="00D5490B" w:rsidP="00D5490B">
            <w:pPr>
              <w:spacing w:line="208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B025F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Самостійне</w:t>
            </w:r>
            <w:proofErr w:type="spellEnd"/>
            <w:r w:rsidRPr="00B025F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5F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опрацювання</w:t>
            </w:r>
            <w:proofErr w:type="spellEnd"/>
            <w:r w:rsidRPr="00B025F5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6830D0" w:rsidRPr="00B025F5" w:rsidRDefault="00D5490B" w:rsidP="00D549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Типи</w:t>
            </w:r>
            <w:proofErr w:type="spellEnd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підрядних</w:t>
            </w:r>
            <w:proofErr w:type="spellEnd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речень</w:t>
            </w:r>
            <w:proofErr w:type="spellEnd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 типом </w:t>
            </w:r>
            <w:proofErr w:type="spellStart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зв’язку</w:t>
            </w:r>
            <w:proofErr w:type="spellEnd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головним</w:t>
            </w:r>
            <w:proofErr w:type="spellEnd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реченням</w:t>
            </w:r>
            <w:proofErr w:type="spellEnd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,</w:t>
            </w:r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синтаксичною</w:t>
            </w:r>
            <w:proofErr w:type="spellEnd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функцією</w:t>
            </w:r>
            <w:proofErr w:type="spellEnd"/>
            <w:r w:rsidRPr="00B025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6830D0" w:rsidRPr="00CD0974" w:rsidRDefault="00650446" w:rsidP="001B3D7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851" w:type="dxa"/>
          </w:tcPr>
          <w:p w:rsidR="006830D0" w:rsidRPr="00CD0974" w:rsidRDefault="00AA380A" w:rsidP="004D62C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:rsidR="006830D0" w:rsidRPr="00CD0974" w:rsidRDefault="00D4086A" w:rsidP="00D4086A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gridSpan w:val="2"/>
          </w:tcPr>
          <w:p w:rsidR="006830D0" w:rsidRPr="00CD0974" w:rsidRDefault="00650446" w:rsidP="007C3BFC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851" w:type="dxa"/>
          </w:tcPr>
          <w:p w:rsidR="006830D0" w:rsidRPr="00CB109C" w:rsidRDefault="00CB109C" w:rsidP="00CB109C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821" w:type="dxa"/>
          </w:tcPr>
          <w:p w:rsidR="006830D0" w:rsidRPr="001D6A94" w:rsidRDefault="00CB109C" w:rsidP="001D6A9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</w:tcPr>
          <w:p w:rsidR="006830D0" w:rsidRPr="00706C50" w:rsidRDefault="00706C50" w:rsidP="00706C5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79" w:type="dxa"/>
          </w:tcPr>
          <w:p w:rsidR="006830D0" w:rsidRPr="002D0086" w:rsidRDefault="002D0086" w:rsidP="002D0086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10</w:t>
            </w:r>
          </w:p>
        </w:tc>
      </w:tr>
      <w:tr w:rsidR="00D21F81" w:rsidRPr="00C74EE6" w:rsidTr="00FB1463">
        <w:tc>
          <w:tcPr>
            <w:tcW w:w="3261" w:type="dxa"/>
            <w:gridSpan w:val="3"/>
          </w:tcPr>
          <w:p w:rsidR="00D21F81" w:rsidRPr="00C82D9F" w:rsidRDefault="00D21F81" w:rsidP="006830D0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i/>
                <w:iCs/>
                <w:lang w:val="uk-UA"/>
              </w:rPr>
              <w:t>Разом за змістовим модулем 3</w:t>
            </w:r>
          </w:p>
        </w:tc>
        <w:tc>
          <w:tcPr>
            <w:tcW w:w="709" w:type="dxa"/>
          </w:tcPr>
          <w:p w:rsidR="00D21F81" w:rsidRPr="00CD0974" w:rsidRDefault="001B3D70" w:rsidP="00B025F5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="00B025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51" w:type="dxa"/>
          </w:tcPr>
          <w:p w:rsidR="00D21F81" w:rsidRPr="00CD0974" w:rsidRDefault="001B3D70" w:rsidP="004D62CB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:rsidR="00D21F81" w:rsidRPr="00CD0974" w:rsidRDefault="00D4086A" w:rsidP="00B025F5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82B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  <w:r w:rsidR="00B025F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92" w:type="dxa"/>
            <w:gridSpan w:val="2"/>
          </w:tcPr>
          <w:p w:rsidR="00D21F81" w:rsidRPr="00CD0974" w:rsidRDefault="00650446" w:rsidP="008537F1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851" w:type="dxa"/>
          </w:tcPr>
          <w:p w:rsidR="00D21F81" w:rsidRPr="00CB109C" w:rsidRDefault="00B025F5" w:rsidP="00CB109C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821" w:type="dxa"/>
          </w:tcPr>
          <w:p w:rsidR="00D21F81" w:rsidRPr="001D6A94" w:rsidRDefault="0071641A" w:rsidP="001D6A94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</w:tcPr>
          <w:p w:rsidR="00D21F81" w:rsidRPr="00706C50" w:rsidRDefault="00B025F5" w:rsidP="00706C50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79" w:type="dxa"/>
          </w:tcPr>
          <w:p w:rsidR="00D21F81" w:rsidRPr="00706C50" w:rsidRDefault="00B025F5" w:rsidP="002679E9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  <w:tr w:rsidR="00965EDA" w:rsidRPr="00CD0974" w:rsidTr="00717EB0">
        <w:tc>
          <w:tcPr>
            <w:tcW w:w="3261" w:type="dxa"/>
            <w:gridSpan w:val="3"/>
          </w:tcPr>
          <w:p w:rsidR="00965EDA" w:rsidRPr="00CD0974" w:rsidRDefault="00965EDA" w:rsidP="00965EDA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D0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Усього годин</w:t>
            </w:r>
          </w:p>
        </w:tc>
        <w:tc>
          <w:tcPr>
            <w:tcW w:w="709" w:type="dxa"/>
          </w:tcPr>
          <w:p w:rsidR="00965EDA" w:rsidRPr="00CD3EC2" w:rsidRDefault="00965EDA" w:rsidP="00CC14F7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8537F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851" w:type="dxa"/>
          </w:tcPr>
          <w:p w:rsidR="00965EDA" w:rsidRPr="00F82B2E" w:rsidRDefault="00965EDA" w:rsidP="00AA380A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82B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2" w:type="dxa"/>
          </w:tcPr>
          <w:p w:rsidR="00965EDA" w:rsidRPr="00F82B2E" w:rsidRDefault="00965EDA" w:rsidP="00CD3E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82B2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963" w:type="dxa"/>
          </w:tcPr>
          <w:p w:rsidR="00965EDA" w:rsidRPr="00CD3EC2" w:rsidRDefault="00965EDA" w:rsidP="00CD3E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8537F1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880" w:type="dxa"/>
            <w:gridSpan w:val="2"/>
          </w:tcPr>
          <w:p w:rsidR="00965EDA" w:rsidRPr="00CD3EC2" w:rsidRDefault="00965EDA" w:rsidP="00CC14F7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275B9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821" w:type="dxa"/>
          </w:tcPr>
          <w:p w:rsidR="00965EDA" w:rsidRPr="00CD3EC2" w:rsidRDefault="00965EDA" w:rsidP="00CC14F7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275B9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993" w:type="dxa"/>
          </w:tcPr>
          <w:p w:rsidR="00965EDA" w:rsidRPr="00CD3EC2" w:rsidRDefault="00965EDA" w:rsidP="00CC14F7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706C50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79" w:type="dxa"/>
          </w:tcPr>
          <w:p w:rsidR="00965EDA" w:rsidRPr="00CD3EC2" w:rsidRDefault="00965EDA" w:rsidP="00CD3EC2">
            <w:pPr>
              <w:tabs>
                <w:tab w:val="left" w:pos="2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uk-UA"/>
              </w:rPr>
            </w:pPr>
            <w:r w:rsidRPr="002679E9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84</w:t>
            </w:r>
          </w:p>
        </w:tc>
      </w:tr>
    </w:tbl>
    <w:p w:rsidR="00CD0974" w:rsidRPr="00CD0974" w:rsidRDefault="00CD0974" w:rsidP="0088110D">
      <w:pPr>
        <w:tabs>
          <w:tab w:val="left" w:pos="266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:rsidR="00161532" w:rsidRDefault="00161532" w:rsidP="009B0754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50854" w:rsidRPr="00CD0974" w:rsidRDefault="00F50854" w:rsidP="00F508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 w:rsidRPr="002E365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CD0974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Система оцінювання результатів навчання студентів</w:t>
      </w:r>
    </w:p>
    <w:p w:rsidR="00F50854" w:rsidRDefault="00F50854" w:rsidP="00F50854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0974">
        <w:rPr>
          <w:rFonts w:ascii="Times New Roman" w:eastAsia="Times New Roman" w:hAnsi="Times New Roman" w:cs="Times New Roman"/>
          <w:sz w:val="24"/>
          <w:szCs w:val="24"/>
          <w:lang w:val="uk-UA"/>
        </w:rPr>
        <w:t>Критерієм успішного проходження здобувачем освіти підсумкового оцінювання є досягнення ним мінімальних порогових рівнів оцінок за кожним запланованим результатом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навчання навчальної дисципліни. </w:t>
      </w:r>
    </w:p>
    <w:p w:rsidR="00F50854" w:rsidRDefault="00F50854" w:rsidP="00F50854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D09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Мінімальний пороговий рівень оцінки визначається за допомогою якісних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критеріїв і трансформується</w:t>
      </w:r>
      <w:r w:rsidRPr="00CD09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мінімальну позитивну оцінку використовуваної числової (рейтингової) шкали.</w:t>
      </w:r>
    </w:p>
    <w:p w:rsidR="00F50854" w:rsidRDefault="00F50854" w:rsidP="00F5085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50854" w:rsidRPr="00CD0974" w:rsidRDefault="00F50854" w:rsidP="00F5085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val="uk-UA"/>
        </w:rPr>
      </w:pPr>
    </w:p>
    <w:p w:rsidR="00F50854" w:rsidRDefault="00F50854" w:rsidP="00F50854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       Ф</w:t>
      </w:r>
      <w:r w:rsidRPr="00CD09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орми та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критерії оцінювання студентів</w:t>
      </w:r>
    </w:p>
    <w:p w:rsidR="00F50854" w:rsidRPr="00CD0974" w:rsidRDefault="00F50854" w:rsidP="00F50854">
      <w:pPr>
        <w:tabs>
          <w:tab w:val="left" w:pos="2552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Семестрове оцінювання</w:t>
      </w:r>
    </w:p>
    <w:p w:rsidR="00F50854" w:rsidRPr="000F2D11" w:rsidRDefault="00F50854" w:rsidP="00F508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Навчальна дисципліна «</w:t>
      </w:r>
      <w:r w:rsidRPr="00797CD8">
        <w:rPr>
          <w:rFonts w:ascii="Times New Roman" w:eastAsia="Times New Roman" w:hAnsi="Times New Roman"/>
          <w:sz w:val="24"/>
          <w:szCs w:val="24"/>
          <w:lang w:val="uk-UA"/>
        </w:rPr>
        <w:t xml:space="preserve">Міжкультурна комунікація: </w:t>
      </w:r>
      <w:proofErr w:type="spellStart"/>
      <w:r w:rsidRPr="00797CD8">
        <w:rPr>
          <w:rFonts w:ascii="Times New Roman" w:eastAsia="Times New Roman" w:hAnsi="Times New Roman"/>
          <w:sz w:val="24"/>
          <w:szCs w:val="24"/>
          <w:lang w:val="uk-UA"/>
        </w:rPr>
        <w:t>перекладознавчий</w:t>
      </w:r>
      <w:proofErr w:type="spellEnd"/>
      <w:r w:rsidRPr="00797CD8">
        <w:rPr>
          <w:rFonts w:ascii="Times New Roman" w:eastAsia="Times New Roman" w:hAnsi="Times New Roman"/>
          <w:sz w:val="24"/>
          <w:szCs w:val="24"/>
          <w:lang w:val="uk-UA"/>
        </w:rPr>
        <w:t xml:space="preserve"> аспект (німецька й українська мови)</w:t>
      </w: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складається з одного модуля</w:t>
      </w: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F50854" w:rsidRPr="000F2D11" w:rsidRDefault="00F50854" w:rsidP="00F5085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Система </w:t>
      </w:r>
      <w:proofErr w:type="spellStart"/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>модульно</w:t>
      </w:r>
      <w:proofErr w:type="spellEnd"/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-рейтингового контролю навчальних досягнень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студе</w:t>
      </w: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нтів реалізується за наступною технологією. Оцінюються такі складники: </w:t>
      </w:r>
    </w:p>
    <w:p w:rsidR="00F50854" w:rsidRPr="000F2D11" w:rsidRDefault="00F50854" w:rsidP="00F508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20"/>
      </w:tblGrid>
      <w:tr w:rsidR="00F50854" w:rsidRPr="000F2D11" w:rsidTr="003E6EE8">
        <w:trPr>
          <w:trHeight w:val="755"/>
        </w:trPr>
        <w:tc>
          <w:tcPr>
            <w:tcW w:w="4786" w:type="dxa"/>
            <w:vAlign w:val="center"/>
          </w:tcPr>
          <w:p w:rsidR="00F50854" w:rsidRPr="000F2D11" w:rsidRDefault="00F50854" w:rsidP="003E6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F2D1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Аудиторна та самостійна</w:t>
            </w:r>
          </w:p>
          <w:p w:rsidR="00F50854" w:rsidRPr="000F2D11" w:rsidRDefault="00F50854" w:rsidP="003E6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F2D1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робота студента</w:t>
            </w:r>
          </w:p>
        </w:tc>
        <w:tc>
          <w:tcPr>
            <w:tcW w:w="4820" w:type="dxa"/>
            <w:vAlign w:val="center"/>
          </w:tcPr>
          <w:p w:rsidR="00F50854" w:rsidRPr="000F2D11" w:rsidRDefault="00F50854" w:rsidP="003E6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F2D1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Модульна контрольна робота</w:t>
            </w:r>
          </w:p>
        </w:tc>
      </w:tr>
      <w:tr w:rsidR="00F50854" w:rsidRPr="000F2D11" w:rsidTr="003E6EE8">
        <w:trPr>
          <w:trHeight w:val="705"/>
        </w:trPr>
        <w:tc>
          <w:tcPr>
            <w:tcW w:w="4786" w:type="dxa"/>
            <w:vAlign w:val="center"/>
          </w:tcPr>
          <w:p w:rsidR="00F50854" w:rsidRPr="000F2D11" w:rsidRDefault="00F50854" w:rsidP="003E6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F2D1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50 балів</w:t>
            </w:r>
          </w:p>
        </w:tc>
        <w:tc>
          <w:tcPr>
            <w:tcW w:w="4820" w:type="dxa"/>
            <w:vAlign w:val="center"/>
          </w:tcPr>
          <w:p w:rsidR="00F50854" w:rsidRPr="000F2D11" w:rsidRDefault="00F50854" w:rsidP="003E6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0F2D1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50 балів</w:t>
            </w:r>
          </w:p>
        </w:tc>
      </w:tr>
    </w:tbl>
    <w:p w:rsidR="00F50854" w:rsidRPr="000F2D11" w:rsidRDefault="00F50854" w:rsidP="00F508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F50854" w:rsidRPr="000F2D11" w:rsidRDefault="00F50854" w:rsidP="00F5085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F2D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Поточне оцінювання</w:t>
      </w: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всіх видів навчальної діяльності студента (аудиторна робота та самостійна робота) здійсню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єть</w:t>
      </w: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ся в національній 4-бальній шкалі – «відмінно» («5»), «добре» («4»), «задовільно» («3»), «незадовільно» («2»). Невиконання завдань самостійної роботи, невідвідування практичних занять позначаються </w:t>
      </w:r>
      <w:r w:rsidRPr="000F2D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«0».</w:t>
      </w:r>
    </w:p>
    <w:p w:rsidR="00F50854" w:rsidRPr="000F2D11" w:rsidRDefault="00F50854" w:rsidP="00F508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Напри</w:t>
      </w: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кінці вивчення навчального матеріалу модуля напередодні </w:t>
      </w:r>
      <w:proofErr w:type="spellStart"/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>заліково</w:t>
      </w:r>
      <w:proofErr w:type="spellEnd"/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-екзаменаційної сесії викладач виставляє одну оцінку за аудиторну та самостійну роботу студента як середнє арифметичне з усіх поточних оцінок за ці види роботи з округленням </w:t>
      </w: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до десятої частки. Ц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я</w:t>
      </w: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оцінк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а</w:t>
      </w: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трансформує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ться</w:t>
      </w: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</w:t>
      </w:r>
      <w:r w:rsidRPr="00BD69AA">
        <w:rPr>
          <w:rFonts w:ascii="Times New Roman" w:eastAsia="Times New Roman" w:hAnsi="Times New Roman"/>
          <w:sz w:val="24"/>
          <w:szCs w:val="24"/>
          <w:lang w:val="uk-UA" w:eastAsia="ru-RU"/>
        </w:rPr>
        <w:t>рейтинговий бал за роботу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студента</w:t>
      </w:r>
      <w:r w:rsidRPr="00BD69A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протягом семестру</w:t>
      </w: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шляхом помноження на </w:t>
      </w:r>
      <w:r w:rsidRPr="000F2D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10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val="uk-UA" w:eastAsia="ru-RU"/>
        </w:rPr>
        <w:t>.</w:t>
      </w:r>
      <w:r w:rsidRPr="000F2D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</w:t>
      </w: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Таким чином, максимальний рейтинговий семестр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овий</w:t>
      </w: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бал може становити </w:t>
      </w:r>
      <w:r w:rsidRPr="000F2D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50.</w:t>
      </w: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F50854" w:rsidRPr="000F2D11" w:rsidRDefault="00F50854" w:rsidP="00F508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50854" w:rsidRPr="000F2D11" w:rsidRDefault="00F50854" w:rsidP="00F50854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F2D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Модульна контрольна робота </w:t>
      </w: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>(виконується перед заліком):</w:t>
      </w:r>
      <w:r w:rsidRPr="000F2D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</w:p>
    <w:p w:rsidR="00F50854" w:rsidRPr="000F2D11" w:rsidRDefault="00F50854" w:rsidP="00F508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>Модульна контрольна робота є складником семестрового рейтингу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</w:t>
      </w: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оціню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єть</w:t>
      </w: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ся в 4-бальній системі («відмінно» («5»), «добре» («4»), «задовільно» («3»), «незадовільно» («2»)). Ці оцінки трансформуються в </w:t>
      </w:r>
      <w:r w:rsidRPr="000F2D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рейтинговий бал за МКР</w:t>
      </w: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такий спосіб:</w:t>
      </w:r>
    </w:p>
    <w:p w:rsidR="00F50854" w:rsidRPr="000F2D11" w:rsidRDefault="00F50854" w:rsidP="00F508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F2D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«відмінно»</w:t>
      </w:r>
      <w:r w:rsidRPr="000F2D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– 50 балів;</w:t>
      </w:r>
    </w:p>
    <w:p w:rsidR="00F50854" w:rsidRPr="000F2D11" w:rsidRDefault="00F50854" w:rsidP="00F50854">
      <w:pPr>
        <w:spacing w:after="0" w:line="240" w:lineRule="auto"/>
        <w:ind w:left="540" w:firstLine="1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F2D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«добре»</w:t>
      </w:r>
      <w:r w:rsidRPr="000F2D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0F2D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>– 40 балів;</w:t>
      </w:r>
    </w:p>
    <w:p w:rsidR="00F50854" w:rsidRPr="000F2D11" w:rsidRDefault="00F50854" w:rsidP="00F50854">
      <w:pPr>
        <w:spacing w:after="0" w:line="240" w:lineRule="auto"/>
        <w:ind w:left="540" w:firstLine="1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F2D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«задовільно»</w:t>
      </w:r>
      <w:r w:rsidRPr="000F2D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>– 30 балів;</w:t>
      </w:r>
    </w:p>
    <w:p w:rsidR="00F50854" w:rsidRPr="000F2D11" w:rsidRDefault="00F50854" w:rsidP="00F50854">
      <w:pPr>
        <w:spacing w:after="0" w:line="240" w:lineRule="auto"/>
        <w:ind w:left="540" w:firstLine="1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F2D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«незадовільно»</w:t>
      </w:r>
      <w:r w:rsidRPr="000F2D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>– 20 балів;</w:t>
      </w:r>
    </w:p>
    <w:p w:rsidR="00F50854" w:rsidRPr="000F2D11" w:rsidRDefault="00F50854" w:rsidP="00F50854">
      <w:pPr>
        <w:spacing w:after="0" w:line="240" w:lineRule="auto"/>
        <w:ind w:left="540" w:firstLine="1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F2D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Неявка на МКР</w:t>
      </w: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ab/>
        <w:t>– 0 балів;</w:t>
      </w:r>
    </w:p>
    <w:p w:rsidR="00F50854" w:rsidRPr="000F2D11" w:rsidRDefault="00F50854" w:rsidP="00F508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F50854" w:rsidRPr="000F2D11" w:rsidRDefault="00F50854" w:rsidP="00F508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F2D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Семестровий рейтинговий бал</w:t>
      </w: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є сумою рейтингового бал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 роботу протягом семестру і рейтингового бал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Pr="000F2D1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 МКР.</w:t>
      </w:r>
      <w:r w:rsidRPr="00652331">
        <w:t xml:space="preserve"> </w:t>
      </w:r>
      <w:r w:rsidRPr="00652331">
        <w:rPr>
          <w:rFonts w:ascii="Times New Roman" w:eastAsia="Times New Roman" w:hAnsi="Times New Roman"/>
          <w:sz w:val="24"/>
          <w:szCs w:val="24"/>
          <w:lang w:val="uk-UA" w:eastAsia="ru-RU"/>
        </w:rPr>
        <w:t>Максимальний рейтинговий бал студента становить 100 балів.</w:t>
      </w:r>
    </w:p>
    <w:p w:rsidR="00F50854" w:rsidRDefault="00F50854" w:rsidP="00F5085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F50854" w:rsidRDefault="00F50854" w:rsidP="00F5085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F2D1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Критерії оцінювання МКР </w:t>
      </w:r>
    </w:p>
    <w:p w:rsidR="00F50854" w:rsidRPr="000F2D11" w:rsidRDefault="00F50854" w:rsidP="00F5085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2552"/>
        <w:gridCol w:w="3260"/>
      </w:tblGrid>
      <w:tr w:rsidR="00F50854" w:rsidRPr="00CA1D84" w:rsidTr="003E6EE8">
        <w:tc>
          <w:tcPr>
            <w:tcW w:w="817" w:type="dxa"/>
            <w:shd w:val="clear" w:color="auto" w:fill="auto"/>
          </w:tcPr>
          <w:p w:rsidR="00F50854" w:rsidRPr="000B6686" w:rsidRDefault="00F50854" w:rsidP="003E6E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B6686">
              <w:rPr>
                <w:rFonts w:ascii="Times New Roman" w:hAnsi="Times New Roman"/>
                <w:b/>
                <w:lang w:val="uk-UA"/>
              </w:rPr>
              <w:t>№ зав-</w:t>
            </w:r>
            <w:proofErr w:type="spellStart"/>
            <w:r w:rsidRPr="000B6686">
              <w:rPr>
                <w:rFonts w:ascii="Times New Roman" w:hAnsi="Times New Roman"/>
                <w:b/>
                <w:lang w:val="uk-UA"/>
              </w:rPr>
              <w:t>дан</w:t>
            </w:r>
            <w:proofErr w:type="spellEnd"/>
            <w:r w:rsidRPr="000B6686">
              <w:rPr>
                <w:rFonts w:ascii="Times New Roman" w:hAnsi="Times New Roman"/>
                <w:b/>
                <w:lang w:val="uk-UA"/>
              </w:rPr>
              <w:t>-ня</w:t>
            </w:r>
          </w:p>
        </w:tc>
        <w:tc>
          <w:tcPr>
            <w:tcW w:w="1276" w:type="dxa"/>
            <w:shd w:val="clear" w:color="auto" w:fill="auto"/>
          </w:tcPr>
          <w:p w:rsidR="00F50854" w:rsidRPr="000B6686" w:rsidRDefault="00F50854" w:rsidP="003E6E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B6686">
              <w:rPr>
                <w:rFonts w:ascii="Times New Roman" w:hAnsi="Times New Roman"/>
                <w:b/>
                <w:lang w:val="uk-UA"/>
              </w:rPr>
              <w:t>Кількість балів за завдання</w:t>
            </w:r>
          </w:p>
        </w:tc>
        <w:tc>
          <w:tcPr>
            <w:tcW w:w="1559" w:type="dxa"/>
            <w:shd w:val="clear" w:color="auto" w:fill="auto"/>
          </w:tcPr>
          <w:p w:rsidR="00F50854" w:rsidRPr="000B6686" w:rsidRDefault="00F50854" w:rsidP="003E6E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B6686">
              <w:rPr>
                <w:rFonts w:ascii="Times New Roman" w:hAnsi="Times New Roman"/>
                <w:b/>
                <w:lang w:val="uk-UA"/>
              </w:rPr>
              <w:t>Кількість балів за</w:t>
            </w:r>
          </w:p>
          <w:p w:rsidR="00F50854" w:rsidRPr="000B6686" w:rsidRDefault="00F50854" w:rsidP="003E6E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B6686">
              <w:rPr>
                <w:rFonts w:ascii="Times New Roman" w:hAnsi="Times New Roman"/>
                <w:b/>
                <w:lang w:val="uk-UA"/>
              </w:rPr>
              <w:t>одне завдання</w:t>
            </w:r>
          </w:p>
        </w:tc>
        <w:tc>
          <w:tcPr>
            <w:tcW w:w="2552" w:type="dxa"/>
            <w:shd w:val="clear" w:color="auto" w:fill="auto"/>
          </w:tcPr>
          <w:p w:rsidR="00F50854" w:rsidRPr="000B6686" w:rsidRDefault="00F50854" w:rsidP="003E6E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B6686">
              <w:rPr>
                <w:rFonts w:ascii="Times New Roman" w:hAnsi="Times New Roman"/>
                <w:b/>
                <w:lang w:val="uk-UA"/>
              </w:rPr>
              <w:t>Критерії оцінювання</w:t>
            </w:r>
          </w:p>
        </w:tc>
        <w:tc>
          <w:tcPr>
            <w:tcW w:w="3260" w:type="dxa"/>
            <w:shd w:val="clear" w:color="auto" w:fill="auto"/>
          </w:tcPr>
          <w:p w:rsidR="00F50854" w:rsidRPr="000B6686" w:rsidRDefault="00F50854" w:rsidP="003E6E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B6686">
              <w:rPr>
                <w:rFonts w:ascii="Times New Roman" w:hAnsi="Times New Roman"/>
                <w:b/>
                <w:lang w:val="uk-UA"/>
              </w:rPr>
              <w:t>Параметри</w:t>
            </w:r>
          </w:p>
          <w:p w:rsidR="00F50854" w:rsidRPr="000B6686" w:rsidRDefault="00F50854" w:rsidP="003E6E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0B6686">
              <w:rPr>
                <w:rFonts w:ascii="Times New Roman" w:hAnsi="Times New Roman"/>
                <w:b/>
                <w:lang w:val="uk-UA"/>
              </w:rPr>
              <w:t>оцінювання</w:t>
            </w:r>
          </w:p>
        </w:tc>
      </w:tr>
      <w:tr w:rsidR="00F50854" w:rsidRPr="0061633F" w:rsidTr="003E6EE8">
        <w:tc>
          <w:tcPr>
            <w:tcW w:w="817" w:type="dxa"/>
            <w:shd w:val="clear" w:color="auto" w:fill="auto"/>
          </w:tcPr>
          <w:p w:rsidR="00F50854" w:rsidRPr="000B6686" w:rsidRDefault="00F50854" w:rsidP="003E6EE8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0B6686">
              <w:rPr>
                <w:rFonts w:ascii="Times New Roman" w:hAnsi="Times New Roman"/>
                <w:bCs/>
                <w:lang w:val="uk-UA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F50854" w:rsidRPr="000B6686" w:rsidRDefault="00F50854" w:rsidP="003E6EE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B6686">
              <w:rPr>
                <w:rFonts w:ascii="Times New Roman" w:hAnsi="Times New Roman"/>
                <w:bCs/>
                <w:lang w:val="uk-UA"/>
              </w:rPr>
              <w:t>1</w:t>
            </w:r>
            <w:r>
              <w:rPr>
                <w:rFonts w:ascii="Times New Roman" w:hAnsi="Times New Roman"/>
                <w:bCs/>
                <w:lang w:val="uk-UA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F50854" w:rsidRPr="000B6686" w:rsidRDefault="00F50854" w:rsidP="003E6EE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B6686">
              <w:rPr>
                <w:rFonts w:ascii="Times New Roman" w:hAnsi="Times New Roman"/>
                <w:bCs/>
                <w:lang w:val="uk-UA"/>
              </w:rPr>
              <w:t>1</w:t>
            </w:r>
            <w:r>
              <w:rPr>
                <w:rFonts w:ascii="Times New Roman" w:hAnsi="Times New Roman"/>
                <w:bCs/>
                <w:lang w:val="uk-UA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F50854" w:rsidRPr="000B6686" w:rsidRDefault="00F50854" w:rsidP="003E6EE8">
            <w:pPr>
              <w:spacing w:after="0" w:line="240" w:lineRule="auto"/>
              <w:rPr>
                <w:rFonts w:ascii="Times New Roman" w:hAnsi="Times New Roman"/>
              </w:rPr>
            </w:pPr>
            <w:r w:rsidRPr="000B6686">
              <w:rPr>
                <w:rFonts w:ascii="Times New Roman" w:hAnsi="Times New Roman"/>
                <w:lang w:val="uk-UA"/>
              </w:rPr>
              <w:t>правильність і повнота відповіді</w:t>
            </w:r>
            <w:r w:rsidRPr="000B6686">
              <w:rPr>
                <w:rFonts w:ascii="Times New Roman" w:hAnsi="Times New Roman"/>
              </w:rPr>
              <w:t>,</w:t>
            </w:r>
          </w:p>
          <w:p w:rsidR="00F50854" w:rsidRPr="000B6686" w:rsidRDefault="00F50854" w:rsidP="003E6EE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0B6686">
              <w:rPr>
                <w:rFonts w:ascii="Times New Roman" w:hAnsi="Times New Roman"/>
                <w:lang w:val="uk-UA"/>
              </w:rPr>
              <w:t>точність формулювань</w:t>
            </w:r>
          </w:p>
        </w:tc>
        <w:tc>
          <w:tcPr>
            <w:tcW w:w="3260" w:type="dxa"/>
            <w:shd w:val="clear" w:color="auto" w:fill="auto"/>
          </w:tcPr>
          <w:p w:rsidR="00F50854" w:rsidRPr="000B6686" w:rsidRDefault="00F50854" w:rsidP="003E6EE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B6686">
              <w:rPr>
                <w:rFonts w:ascii="Times New Roman" w:hAnsi="Times New Roman"/>
                <w:lang w:val="uk-UA"/>
              </w:rPr>
              <w:t xml:space="preserve">правильність відповіді – 5 балів  </w:t>
            </w:r>
          </w:p>
          <w:p w:rsidR="00F50854" w:rsidRPr="000B6686" w:rsidRDefault="00F50854" w:rsidP="003E6EE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B6686">
              <w:rPr>
                <w:rFonts w:ascii="Times New Roman" w:hAnsi="Times New Roman"/>
                <w:lang w:val="uk-UA"/>
              </w:rPr>
              <w:t>повнота відповіді – 5 балів</w:t>
            </w:r>
          </w:p>
          <w:p w:rsidR="00F50854" w:rsidRPr="000B6686" w:rsidRDefault="00F50854" w:rsidP="003E6EE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0B6686">
              <w:rPr>
                <w:rFonts w:ascii="Times New Roman" w:hAnsi="Times New Roman"/>
                <w:lang w:val="uk-UA"/>
              </w:rPr>
              <w:t>точність формулювань – 5 балів</w:t>
            </w:r>
          </w:p>
        </w:tc>
      </w:tr>
      <w:tr w:rsidR="00F50854" w:rsidRPr="00CA1D84" w:rsidTr="003E6EE8">
        <w:tc>
          <w:tcPr>
            <w:tcW w:w="817" w:type="dxa"/>
            <w:shd w:val="clear" w:color="auto" w:fill="auto"/>
          </w:tcPr>
          <w:p w:rsidR="00F50854" w:rsidRPr="000B6686" w:rsidRDefault="00F50854" w:rsidP="003E6EE8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0B6686">
              <w:rPr>
                <w:rFonts w:ascii="Times New Roman" w:hAnsi="Times New Roman"/>
                <w:bCs/>
                <w:lang w:val="uk-U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50854" w:rsidRPr="000B6686" w:rsidRDefault="00F50854" w:rsidP="003E6EE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F50854" w:rsidRPr="000B6686" w:rsidRDefault="00F50854" w:rsidP="003E6EE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F50854" w:rsidRPr="000B6686" w:rsidRDefault="00F50854" w:rsidP="003E6EE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0B6686">
              <w:rPr>
                <w:rFonts w:ascii="Times New Roman" w:hAnsi="Times New Roman"/>
                <w:lang w:val="uk-UA"/>
              </w:rPr>
              <w:t xml:space="preserve">правильність і повнота відповіді, відповідність інструкції </w:t>
            </w:r>
          </w:p>
        </w:tc>
        <w:tc>
          <w:tcPr>
            <w:tcW w:w="3260" w:type="dxa"/>
            <w:shd w:val="clear" w:color="auto" w:fill="auto"/>
          </w:tcPr>
          <w:p w:rsidR="00F50854" w:rsidRPr="000B6686" w:rsidRDefault="00F50854" w:rsidP="003E6EE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B6686">
              <w:rPr>
                <w:rFonts w:ascii="Times New Roman" w:hAnsi="Times New Roman"/>
                <w:lang w:val="uk-UA"/>
              </w:rPr>
              <w:t xml:space="preserve">правильність відповіді – 5 балів </w:t>
            </w:r>
          </w:p>
          <w:p w:rsidR="00F50854" w:rsidRPr="000B6686" w:rsidRDefault="00F50854" w:rsidP="003E6EE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B6686">
              <w:rPr>
                <w:rFonts w:ascii="Times New Roman" w:hAnsi="Times New Roman"/>
                <w:lang w:val="uk-UA"/>
              </w:rPr>
              <w:t>повнота відповіді – 5 балів</w:t>
            </w:r>
          </w:p>
          <w:p w:rsidR="00F50854" w:rsidRPr="000B6686" w:rsidRDefault="00F50854" w:rsidP="003E6EE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0B6686">
              <w:rPr>
                <w:rFonts w:ascii="Times New Roman" w:hAnsi="Times New Roman"/>
                <w:lang w:val="uk-UA"/>
              </w:rPr>
              <w:t>відповідність інструкції – 5 балів</w:t>
            </w:r>
          </w:p>
        </w:tc>
      </w:tr>
      <w:tr w:rsidR="00F50854" w:rsidRPr="0061633F" w:rsidTr="003E6EE8">
        <w:tc>
          <w:tcPr>
            <w:tcW w:w="817" w:type="dxa"/>
            <w:shd w:val="clear" w:color="auto" w:fill="auto"/>
          </w:tcPr>
          <w:p w:rsidR="00F50854" w:rsidRPr="000B6686" w:rsidRDefault="00F50854" w:rsidP="003E6EE8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0B6686">
              <w:rPr>
                <w:rFonts w:ascii="Times New Roman" w:hAnsi="Times New Roman"/>
                <w:bCs/>
                <w:lang w:val="uk-U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50854" w:rsidRPr="000B6686" w:rsidRDefault="00F50854" w:rsidP="003E6EE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B6686">
              <w:rPr>
                <w:rFonts w:ascii="Times New Roman" w:hAnsi="Times New Roman"/>
                <w:bCs/>
                <w:lang w:val="uk-UA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F50854" w:rsidRPr="000B6686" w:rsidRDefault="00F50854" w:rsidP="003E6EE8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/>
              </w:rPr>
            </w:pPr>
            <w:r w:rsidRPr="000B6686">
              <w:rPr>
                <w:rFonts w:ascii="Times New Roman" w:hAnsi="Times New Roman"/>
                <w:bCs/>
                <w:lang w:val="uk-UA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:rsidR="00F50854" w:rsidRPr="000B6686" w:rsidRDefault="00F50854" w:rsidP="003E6EE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B6686">
              <w:rPr>
                <w:rFonts w:ascii="Times New Roman" w:hAnsi="Times New Roman"/>
                <w:lang w:val="uk-UA"/>
              </w:rPr>
              <w:t>правильність і повнота відповіді,</w:t>
            </w:r>
          </w:p>
          <w:p w:rsidR="00F50854" w:rsidRPr="000B6686" w:rsidRDefault="00F50854" w:rsidP="003E6EE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B6686">
              <w:rPr>
                <w:rFonts w:ascii="Times New Roman" w:hAnsi="Times New Roman"/>
                <w:lang w:val="uk-UA"/>
              </w:rPr>
              <w:t>відповідність інструкції,</w:t>
            </w:r>
          </w:p>
          <w:p w:rsidR="00F50854" w:rsidRPr="000B6686" w:rsidRDefault="00F50854" w:rsidP="003E6EE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0B6686">
              <w:rPr>
                <w:rFonts w:ascii="Times New Roman" w:hAnsi="Times New Roman"/>
                <w:lang w:val="uk-UA"/>
              </w:rPr>
              <w:t>точність формулювань; адекватність перекладу</w:t>
            </w:r>
          </w:p>
        </w:tc>
        <w:tc>
          <w:tcPr>
            <w:tcW w:w="3260" w:type="dxa"/>
            <w:shd w:val="clear" w:color="auto" w:fill="auto"/>
          </w:tcPr>
          <w:p w:rsidR="00F50854" w:rsidRPr="000B6686" w:rsidRDefault="00F50854" w:rsidP="003E6EE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B6686">
              <w:rPr>
                <w:rFonts w:ascii="Times New Roman" w:hAnsi="Times New Roman"/>
                <w:lang w:val="uk-UA"/>
              </w:rPr>
              <w:t xml:space="preserve">правильність відповіді – 5 балів </w:t>
            </w:r>
          </w:p>
          <w:p w:rsidR="00F50854" w:rsidRPr="000B6686" w:rsidRDefault="00F50854" w:rsidP="003E6EE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B6686">
              <w:rPr>
                <w:rFonts w:ascii="Times New Roman" w:hAnsi="Times New Roman"/>
                <w:lang w:val="uk-UA"/>
              </w:rPr>
              <w:t>повнота відповіді – 3 бали</w:t>
            </w:r>
          </w:p>
          <w:p w:rsidR="00F50854" w:rsidRPr="000B6686" w:rsidRDefault="00F50854" w:rsidP="003E6EE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B6686">
              <w:rPr>
                <w:rFonts w:ascii="Times New Roman" w:hAnsi="Times New Roman"/>
                <w:lang w:val="uk-UA"/>
              </w:rPr>
              <w:t>відповідність інструкції – 2 бали</w:t>
            </w:r>
          </w:p>
          <w:p w:rsidR="00F50854" w:rsidRPr="000B6686" w:rsidRDefault="00F50854" w:rsidP="003E6EE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0B6686">
              <w:rPr>
                <w:rFonts w:ascii="Times New Roman" w:hAnsi="Times New Roman"/>
                <w:lang w:val="uk-UA"/>
              </w:rPr>
              <w:t>точність формулювань – 5 балів</w:t>
            </w:r>
          </w:p>
          <w:p w:rsidR="00F50854" w:rsidRPr="000B6686" w:rsidRDefault="00F50854" w:rsidP="003E6EE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0B6686">
              <w:rPr>
                <w:rFonts w:ascii="Times New Roman" w:hAnsi="Times New Roman"/>
                <w:lang w:val="uk-UA"/>
              </w:rPr>
              <w:t>адекватність перекладу –  5 балів</w:t>
            </w:r>
          </w:p>
        </w:tc>
      </w:tr>
      <w:tr w:rsidR="00F50854" w:rsidRPr="00CA1D84" w:rsidTr="003E6EE8">
        <w:tc>
          <w:tcPr>
            <w:tcW w:w="9464" w:type="dxa"/>
            <w:gridSpan w:val="5"/>
            <w:shd w:val="clear" w:color="auto" w:fill="auto"/>
          </w:tcPr>
          <w:p w:rsidR="00F50854" w:rsidRPr="000B6686" w:rsidRDefault="00F50854" w:rsidP="003E6EE8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0B6686">
              <w:rPr>
                <w:rFonts w:ascii="Times New Roman" w:hAnsi="Times New Roman"/>
                <w:b/>
                <w:lang w:val="uk-UA"/>
              </w:rPr>
              <w:t xml:space="preserve">Загальна кількість балів: 50 </w:t>
            </w:r>
          </w:p>
        </w:tc>
      </w:tr>
    </w:tbl>
    <w:p w:rsidR="00F50854" w:rsidRPr="000F2D11" w:rsidRDefault="00F50854" w:rsidP="00F50854">
      <w:pPr>
        <w:shd w:val="clear" w:color="auto" w:fill="FFFFFF"/>
        <w:spacing w:after="0" w:line="322" w:lineRule="exact"/>
        <w:ind w:right="5"/>
        <w:jc w:val="both"/>
        <w:rPr>
          <w:rFonts w:ascii="Times New Roman" w:eastAsia="Times New Roman" w:hAnsi="Times New Roman"/>
          <w:sz w:val="24"/>
          <w:szCs w:val="24"/>
          <w:lang w:val="en-GB" w:eastAsia="ru-RU"/>
        </w:rPr>
      </w:pPr>
    </w:p>
    <w:p w:rsidR="00F50854" w:rsidRDefault="00F50854" w:rsidP="00F50854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Pr="00885D83">
        <w:rPr>
          <w:rFonts w:ascii="Times New Roman" w:hAnsi="Times New Roman"/>
          <w:b/>
          <w:sz w:val="24"/>
          <w:szCs w:val="24"/>
          <w:lang w:val="uk-UA"/>
        </w:rPr>
        <w:t>ідсумкове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оцінювання – залік.</w:t>
      </w:r>
    </w:p>
    <w:p w:rsidR="00F50854" w:rsidRDefault="00F50854" w:rsidP="00F50854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5233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Вимоги до заліку</w:t>
      </w:r>
    </w:p>
    <w:p w:rsidR="00F50854" w:rsidRDefault="00F50854" w:rsidP="00F50854">
      <w:pPr>
        <w:pStyle w:val="23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704A2">
        <w:rPr>
          <w:rFonts w:ascii="Times New Roman" w:hAnsi="Times New Roman"/>
          <w:b/>
          <w:i/>
          <w:sz w:val="24"/>
          <w:szCs w:val="24"/>
          <w:lang w:val="uk-UA"/>
        </w:rPr>
        <w:t>Об’єкти контролю</w:t>
      </w:r>
      <w:r w:rsidRPr="00CA1D84">
        <w:rPr>
          <w:rFonts w:ascii="Times New Roman" w:hAnsi="Times New Roman"/>
          <w:i/>
          <w:sz w:val="24"/>
          <w:szCs w:val="24"/>
          <w:lang w:val="uk-UA"/>
        </w:rPr>
        <w:t>:</w:t>
      </w:r>
      <w:r w:rsidRPr="00CA1D8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50854" w:rsidRPr="00CA1D84" w:rsidRDefault="00F50854" w:rsidP="00F50854">
      <w:pPr>
        <w:pStyle w:val="2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1D84">
        <w:rPr>
          <w:rFonts w:ascii="Times New Roman" w:hAnsi="Times New Roman"/>
          <w:sz w:val="24"/>
          <w:szCs w:val="24"/>
          <w:lang w:val="uk-UA"/>
        </w:rPr>
        <w:t xml:space="preserve">Володіння </w:t>
      </w:r>
      <w:proofErr w:type="spellStart"/>
      <w:r w:rsidRPr="00CA1D84">
        <w:rPr>
          <w:rFonts w:ascii="Times New Roman" w:hAnsi="Times New Roman"/>
          <w:sz w:val="24"/>
          <w:szCs w:val="24"/>
          <w:lang w:val="uk-UA"/>
        </w:rPr>
        <w:t>професійно</w:t>
      </w:r>
      <w:proofErr w:type="spellEnd"/>
      <w:r w:rsidRPr="00CA1D84">
        <w:rPr>
          <w:rFonts w:ascii="Times New Roman" w:hAnsi="Times New Roman"/>
          <w:sz w:val="24"/>
          <w:szCs w:val="24"/>
          <w:lang w:val="uk-UA"/>
        </w:rPr>
        <w:t xml:space="preserve">-орієнтованими вміннями перекладача і культурного посередника у межах </w:t>
      </w:r>
      <w:r>
        <w:rPr>
          <w:rFonts w:ascii="Times New Roman" w:hAnsi="Times New Roman"/>
          <w:sz w:val="24"/>
          <w:szCs w:val="24"/>
          <w:lang w:val="uk-UA"/>
        </w:rPr>
        <w:t xml:space="preserve">тематики, </w:t>
      </w:r>
      <w:r w:rsidRPr="00CA1D84">
        <w:rPr>
          <w:rFonts w:ascii="Times New Roman" w:hAnsi="Times New Roman"/>
          <w:sz w:val="24"/>
          <w:szCs w:val="24"/>
          <w:lang w:val="uk-UA"/>
        </w:rPr>
        <w:t>засвоєння</w:t>
      </w:r>
      <w:r>
        <w:rPr>
          <w:rFonts w:ascii="Times New Roman" w:hAnsi="Times New Roman"/>
          <w:sz w:val="24"/>
          <w:szCs w:val="24"/>
          <w:lang w:val="uk-UA"/>
        </w:rPr>
        <w:t xml:space="preserve"> теоретичних знань з тем курсу.</w:t>
      </w:r>
    </w:p>
    <w:p w:rsidR="00F50854" w:rsidRPr="007643CD" w:rsidRDefault="00F50854" w:rsidP="00F50854">
      <w:pPr>
        <w:pStyle w:val="23"/>
        <w:spacing w:after="0" w:line="240" w:lineRule="auto"/>
        <w:jc w:val="both"/>
        <w:rPr>
          <w:rFonts w:ascii="Times New Roman" w:hAnsi="Times New Roman"/>
          <w:i/>
          <w:sz w:val="8"/>
          <w:szCs w:val="8"/>
          <w:lang w:val="uk-UA"/>
        </w:rPr>
      </w:pPr>
    </w:p>
    <w:p w:rsidR="00F50854" w:rsidRPr="00CA1D84" w:rsidRDefault="00F50854" w:rsidP="00F508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04A2">
        <w:rPr>
          <w:rFonts w:ascii="Times New Roman" w:hAnsi="Times New Roman"/>
          <w:b/>
          <w:i/>
          <w:sz w:val="24"/>
          <w:szCs w:val="24"/>
        </w:rPr>
        <w:t>Форми</w:t>
      </w:r>
      <w:proofErr w:type="spellEnd"/>
      <w:r w:rsidRPr="00C704A2">
        <w:rPr>
          <w:rFonts w:ascii="Times New Roman" w:hAnsi="Times New Roman"/>
          <w:b/>
          <w:i/>
          <w:sz w:val="24"/>
          <w:szCs w:val="24"/>
        </w:rPr>
        <w:t xml:space="preserve"> контролю</w:t>
      </w:r>
      <w:r w:rsidRPr="00CA1D84"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 w:rsidRPr="00CA1D84">
        <w:rPr>
          <w:rFonts w:ascii="Times New Roman" w:hAnsi="Times New Roman"/>
          <w:sz w:val="24"/>
          <w:szCs w:val="24"/>
        </w:rPr>
        <w:t>усн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е опитування.</w:t>
      </w:r>
    </w:p>
    <w:p w:rsidR="00F50854" w:rsidRPr="007643CD" w:rsidRDefault="00F50854" w:rsidP="00F50854">
      <w:pPr>
        <w:spacing w:after="0" w:line="240" w:lineRule="auto"/>
        <w:jc w:val="both"/>
        <w:rPr>
          <w:rFonts w:ascii="Times New Roman" w:hAnsi="Times New Roman"/>
          <w:b/>
          <w:i/>
          <w:sz w:val="8"/>
          <w:szCs w:val="8"/>
          <w:lang w:val="uk-UA"/>
        </w:rPr>
      </w:pPr>
    </w:p>
    <w:p w:rsidR="00F50854" w:rsidRDefault="00F50854" w:rsidP="00F5085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C704A2">
        <w:rPr>
          <w:rFonts w:ascii="Times New Roman" w:hAnsi="Times New Roman"/>
          <w:b/>
          <w:i/>
          <w:sz w:val="24"/>
          <w:szCs w:val="24"/>
        </w:rPr>
        <w:t>Критерії</w:t>
      </w:r>
      <w:proofErr w:type="spellEnd"/>
      <w:r w:rsidRPr="00C704A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704A2">
        <w:rPr>
          <w:rFonts w:ascii="Times New Roman" w:hAnsi="Times New Roman"/>
          <w:b/>
          <w:i/>
          <w:sz w:val="24"/>
          <w:szCs w:val="24"/>
        </w:rPr>
        <w:t>оцінювання</w:t>
      </w:r>
      <w:proofErr w:type="spellEnd"/>
      <w:r w:rsidRPr="00CA1D84">
        <w:rPr>
          <w:rFonts w:ascii="Times New Roman" w:hAnsi="Times New Roman"/>
          <w:i/>
          <w:sz w:val="24"/>
          <w:szCs w:val="24"/>
        </w:rPr>
        <w:t>:</w:t>
      </w:r>
      <w:r w:rsidRPr="00CA1D84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F50854" w:rsidRPr="00CA1D84" w:rsidRDefault="00F50854" w:rsidP="00F50854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CA1D84">
        <w:rPr>
          <w:rFonts w:ascii="Times New Roman" w:hAnsi="Times New Roman"/>
          <w:sz w:val="24"/>
          <w:szCs w:val="24"/>
        </w:rPr>
        <w:t>Усн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е опитування</w:t>
      </w:r>
      <w:r w:rsidRPr="00CA1D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A1D84">
        <w:rPr>
          <w:rFonts w:ascii="Times New Roman" w:hAnsi="Times New Roman"/>
          <w:sz w:val="24"/>
          <w:szCs w:val="24"/>
        </w:rPr>
        <w:t>оцінюється</w:t>
      </w:r>
      <w:proofErr w:type="spellEnd"/>
      <w:r w:rsidRPr="00CA1D84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CA1D84">
        <w:rPr>
          <w:rFonts w:ascii="Times New Roman" w:hAnsi="Times New Roman"/>
          <w:sz w:val="24"/>
          <w:szCs w:val="24"/>
        </w:rPr>
        <w:t>критеріями</w:t>
      </w:r>
      <w:proofErr w:type="spellEnd"/>
      <w:r w:rsidRPr="00CA1D84">
        <w:rPr>
          <w:rFonts w:ascii="Times New Roman" w:hAnsi="Times New Roman"/>
          <w:sz w:val="24"/>
          <w:szCs w:val="24"/>
        </w:rPr>
        <w:t>:</w:t>
      </w:r>
    </w:p>
    <w:p w:rsidR="00F50854" w:rsidRPr="0051536E" w:rsidRDefault="00F50854" w:rsidP="00F50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1536E">
        <w:rPr>
          <w:rFonts w:ascii="Times New Roman" w:hAnsi="Times New Roman"/>
          <w:sz w:val="24"/>
          <w:szCs w:val="24"/>
          <w:lang w:val="uk-UA"/>
        </w:rPr>
        <w:t>– відповідність змісту;</w:t>
      </w:r>
    </w:p>
    <w:p w:rsidR="00F50854" w:rsidRPr="0051536E" w:rsidRDefault="00F50854" w:rsidP="00F50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1536E">
        <w:rPr>
          <w:rFonts w:ascii="Times New Roman" w:hAnsi="Times New Roman"/>
          <w:sz w:val="24"/>
          <w:szCs w:val="24"/>
          <w:lang w:val="uk-UA"/>
        </w:rPr>
        <w:t>– повнота і ґрунтовність викладу;</w:t>
      </w:r>
    </w:p>
    <w:p w:rsidR="00F50854" w:rsidRPr="0051536E" w:rsidRDefault="00F50854" w:rsidP="00F5085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1536E">
        <w:rPr>
          <w:rFonts w:ascii="Times New Roman" w:hAnsi="Times New Roman"/>
          <w:sz w:val="24"/>
          <w:szCs w:val="24"/>
          <w:lang w:val="uk-UA"/>
        </w:rPr>
        <w:t>– термінологічна коректність;</w:t>
      </w:r>
    </w:p>
    <w:p w:rsidR="00F50854" w:rsidRPr="0051536E" w:rsidRDefault="00F50854" w:rsidP="00F5085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51536E">
        <w:rPr>
          <w:rFonts w:ascii="Times New Roman" w:hAnsi="Times New Roman"/>
          <w:sz w:val="24"/>
          <w:szCs w:val="24"/>
          <w:lang w:val="uk-UA"/>
        </w:rPr>
        <w:t>– здатність до обґрунтування перекладацьких рішень.</w:t>
      </w:r>
    </w:p>
    <w:p w:rsidR="00F50854" w:rsidRPr="0051536E" w:rsidRDefault="00F50854" w:rsidP="00F50854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</w:pPr>
      <w:r w:rsidRPr="0051536E">
        <w:rPr>
          <w:rFonts w:ascii="Times New Roman" w:eastAsia="Times New Roman" w:hAnsi="Times New Roman"/>
          <w:b/>
          <w:i/>
          <w:sz w:val="24"/>
          <w:szCs w:val="24"/>
          <w:lang w:val="uk-UA" w:eastAsia="ru-RU"/>
        </w:rPr>
        <w:t>Схема оцінювання:</w:t>
      </w:r>
    </w:p>
    <w:p w:rsidR="00F50854" w:rsidRPr="0051536E" w:rsidRDefault="00F50854" w:rsidP="00F508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CA1D84">
        <w:rPr>
          <w:rFonts w:ascii="Times New Roman" w:hAnsi="Times New Roman"/>
          <w:sz w:val="24"/>
          <w:szCs w:val="24"/>
        </w:rPr>
        <w:lastRenderedPageBreak/>
        <w:t>Усн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е опитування</w:t>
      </w:r>
      <w:r w:rsidRPr="0051536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оцінюється відповідно до визначених критеріїв за шкалою “зараховано”, “не зараховано”.</w:t>
      </w:r>
    </w:p>
    <w:p w:rsidR="00F50854" w:rsidRPr="0051536E" w:rsidRDefault="00F50854" w:rsidP="00F50854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"/>
        <w:gridCol w:w="2609"/>
        <w:gridCol w:w="3354"/>
        <w:gridCol w:w="3725"/>
      </w:tblGrid>
      <w:tr w:rsidR="00F50854" w:rsidRPr="0051536E" w:rsidTr="003E6EE8">
        <w:trPr>
          <w:cantSplit/>
          <w:trHeight w:val="160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54" w:rsidRPr="00816270" w:rsidRDefault="00F50854" w:rsidP="003E6EE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816270">
              <w:rPr>
                <w:rFonts w:ascii="Times New Roman" w:hAnsi="Times New Roman"/>
                <w:lang w:val="uk-UA"/>
              </w:rPr>
              <w:t>№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54" w:rsidRPr="00816270" w:rsidRDefault="00F50854" w:rsidP="003E6EE8">
            <w:pPr>
              <w:pStyle w:val="2"/>
              <w:spacing w:before="0"/>
              <w:rPr>
                <w:rFonts w:ascii="Times New Roman" w:hAnsi="Times New Roman" w:cs="Times New Roman"/>
                <w:bCs w:val="0"/>
                <w:iCs/>
                <w:sz w:val="22"/>
                <w:szCs w:val="22"/>
                <w:lang w:val="uk-UA"/>
              </w:rPr>
            </w:pPr>
            <w:r w:rsidRPr="00816270">
              <w:rPr>
                <w:rFonts w:ascii="Times New Roman" w:hAnsi="Times New Roman" w:cs="Times New Roman"/>
                <w:bCs w:val="0"/>
                <w:iCs/>
                <w:color w:val="auto"/>
                <w:sz w:val="22"/>
                <w:szCs w:val="22"/>
                <w:lang w:val="uk-UA"/>
              </w:rPr>
              <w:t>Критерії оцінювання</w:t>
            </w:r>
          </w:p>
        </w:tc>
        <w:tc>
          <w:tcPr>
            <w:tcW w:w="7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54" w:rsidRPr="00816270" w:rsidRDefault="00F50854" w:rsidP="003E6EE8">
            <w:pPr>
              <w:pStyle w:val="1"/>
              <w:tabs>
                <w:tab w:val="num" w:pos="0"/>
              </w:tabs>
              <w:suppressAutoHyphens/>
              <w:ind w:left="432" w:hanging="432"/>
              <w:rPr>
                <w:b/>
                <w:sz w:val="22"/>
                <w:szCs w:val="22"/>
                <w:u w:val="none"/>
              </w:rPr>
            </w:pPr>
            <w:r w:rsidRPr="00816270">
              <w:rPr>
                <w:b/>
                <w:bCs/>
                <w:sz w:val="22"/>
                <w:szCs w:val="22"/>
                <w:u w:val="none"/>
              </w:rPr>
              <w:t>Шкала оцінювання</w:t>
            </w:r>
          </w:p>
        </w:tc>
      </w:tr>
      <w:tr w:rsidR="00F50854" w:rsidRPr="0051536E" w:rsidTr="003E6EE8">
        <w:trPr>
          <w:cantSplit/>
          <w:trHeight w:val="16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54" w:rsidRPr="00816270" w:rsidRDefault="00F50854" w:rsidP="003E6EE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54" w:rsidRPr="00816270" w:rsidRDefault="00F50854" w:rsidP="003E6EE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54" w:rsidRPr="00816270" w:rsidRDefault="00F50854" w:rsidP="003E6E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6270">
              <w:rPr>
                <w:rFonts w:ascii="Times New Roman" w:hAnsi="Times New Roman"/>
                <w:b/>
                <w:lang w:val="uk-UA"/>
              </w:rPr>
              <w:t>“зараховано”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54" w:rsidRPr="00816270" w:rsidRDefault="00F50854" w:rsidP="003E6EE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16270">
              <w:rPr>
                <w:rFonts w:ascii="Times New Roman" w:hAnsi="Times New Roman"/>
                <w:b/>
                <w:lang w:val="uk-UA"/>
              </w:rPr>
              <w:t>“не зараховано”</w:t>
            </w:r>
          </w:p>
        </w:tc>
      </w:tr>
      <w:tr w:rsidR="00F50854" w:rsidRPr="0051536E" w:rsidTr="003E6EE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54" w:rsidRPr="00816270" w:rsidRDefault="00F50854" w:rsidP="003E6EE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816270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54" w:rsidRPr="00816270" w:rsidRDefault="00F50854" w:rsidP="003E6EE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816270">
              <w:rPr>
                <w:rFonts w:ascii="Times New Roman" w:hAnsi="Times New Roman"/>
                <w:lang w:val="uk-UA"/>
              </w:rPr>
              <w:t>Відповідність змісту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54" w:rsidRPr="00816270" w:rsidRDefault="00F50854" w:rsidP="003E6EE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16270">
              <w:rPr>
                <w:rFonts w:ascii="Times New Roman" w:hAnsi="Times New Roman"/>
                <w:lang w:val="uk-UA"/>
              </w:rPr>
              <w:t xml:space="preserve">Відповідь </w:t>
            </w:r>
            <w:r w:rsidRPr="00816270">
              <w:rPr>
                <w:rFonts w:ascii="Times New Roman" w:eastAsia="Times New Roman" w:hAnsi="Times New Roman"/>
                <w:lang w:val="uk-UA" w:eastAsia="ru-RU"/>
              </w:rPr>
              <w:t>студента</w:t>
            </w:r>
            <w:r w:rsidRPr="00816270">
              <w:rPr>
                <w:rFonts w:ascii="Times New Roman" w:hAnsi="Times New Roman"/>
                <w:lang w:val="uk-UA"/>
              </w:rPr>
              <w:t xml:space="preserve"> повністю / в основному відповідає змісту питання. Основні проблеми визначені чітко.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54" w:rsidRPr="00816270" w:rsidRDefault="00F50854" w:rsidP="003E6EE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16270">
              <w:rPr>
                <w:rFonts w:ascii="Times New Roman" w:hAnsi="Times New Roman"/>
                <w:lang w:val="uk-UA"/>
              </w:rPr>
              <w:t xml:space="preserve">Відповідь </w:t>
            </w:r>
            <w:r w:rsidRPr="00816270">
              <w:rPr>
                <w:rFonts w:ascii="Times New Roman" w:eastAsia="Times New Roman" w:hAnsi="Times New Roman"/>
                <w:lang w:val="uk-UA" w:eastAsia="ru-RU"/>
              </w:rPr>
              <w:t>студента</w:t>
            </w:r>
            <w:r w:rsidRPr="00816270">
              <w:rPr>
                <w:rFonts w:ascii="Times New Roman" w:hAnsi="Times New Roman"/>
                <w:lang w:val="uk-UA"/>
              </w:rPr>
              <w:t xml:space="preserve"> лише частково відповідає / не відповідає змісту питання. Основні проблеми визначені нечітко / невизначені.</w:t>
            </w:r>
          </w:p>
        </w:tc>
      </w:tr>
      <w:tr w:rsidR="00F50854" w:rsidRPr="0051536E" w:rsidTr="003E6EE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54" w:rsidRPr="00816270" w:rsidRDefault="00F50854" w:rsidP="003E6EE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816270"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54" w:rsidRPr="00816270" w:rsidRDefault="00F50854" w:rsidP="003E6EE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16270">
              <w:rPr>
                <w:rFonts w:ascii="Times New Roman" w:hAnsi="Times New Roman"/>
                <w:lang w:val="uk-UA"/>
              </w:rPr>
              <w:t>Повнота і ґрунтовність викладу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54" w:rsidRPr="00816270" w:rsidRDefault="00F50854" w:rsidP="003E6EE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16270">
              <w:rPr>
                <w:rFonts w:ascii="Times New Roman" w:hAnsi="Times New Roman"/>
                <w:lang w:val="uk-UA"/>
              </w:rPr>
              <w:t>Основні проблеми повністю і ґрунтовно розкриті.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54" w:rsidRPr="00816270" w:rsidRDefault="00F50854" w:rsidP="003E6EE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16270">
              <w:rPr>
                <w:rFonts w:ascii="Times New Roman" w:hAnsi="Times New Roman"/>
                <w:lang w:val="uk-UA"/>
              </w:rPr>
              <w:t>Основні проблеми розкриті лише частково і без належної глибини / зовсім не розкриті.</w:t>
            </w:r>
          </w:p>
        </w:tc>
      </w:tr>
      <w:tr w:rsidR="00F50854" w:rsidRPr="0051536E" w:rsidTr="003E6EE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54" w:rsidRPr="00816270" w:rsidRDefault="00F50854" w:rsidP="003E6EE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816270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54" w:rsidRPr="00816270" w:rsidRDefault="00F50854" w:rsidP="003E6EE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16270">
              <w:rPr>
                <w:rFonts w:ascii="Times New Roman" w:hAnsi="Times New Roman"/>
                <w:lang w:val="uk-UA"/>
              </w:rPr>
              <w:t xml:space="preserve">Термінологічна коректність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54" w:rsidRPr="00816270" w:rsidRDefault="00F50854" w:rsidP="003E6EE8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16270">
              <w:rPr>
                <w:rFonts w:ascii="Times New Roman" w:hAnsi="Times New Roman"/>
                <w:lang w:val="uk-UA"/>
              </w:rPr>
              <w:t xml:space="preserve">Студент досить вільно й </w:t>
            </w:r>
            <w:proofErr w:type="spellStart"/>
            <w:r w:rsidRPr="00816270">
              <w:rPr>
                <w:rFonts w:ascii="Times New Roman" w:hAnsi="Times New Roman"/>
                <w:lang w:val="uk-UA"/>
              </w:rPr>
              <w:t>коректно</w:t>
            </w:r>
            <w:proofErr w:type="spellEnd"/>
            <w:r w:rsidRPr="00816270">
              <w:rPr>
                <w:rFonts w:ascii="Times New Roman" w:hAnsi="Times New Roman"/>
                <w:lang w:val="uk-UA"/>
              </w:rPr>
              <w:t xml:space="preserve"> користується науковою термінологією.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54" w:rsidRPr="00816270" w:rsidRDefault="00F50854" w:rsidP="003E6EE8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16270">
              <w:rPr>
                <w:rFonts w:ascii="Times New Roman" w:hAnsi="Times New Roman"/>
                <w:lang w:val="uk-UA"/>
              </w:rPr>
              <w:t>Студент майже не користується науковою термінологією.</w:t>
            </w:r>
          </w:p>
        </w:tc>
      </w:tr>
      <w:tr w:rsidR="00F50854" w:rsidRPr="0051536E" w:rsidTr="003E6EE8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54" w:rsidRPr="00816270" w:rsidRDefault="00F50854" w:rsidP="003E6EE8">
            <w:pPr>
              <w:spacing w:after="0"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816270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54" w:rsidRPr="00816270" w:rsidRDefault="00F50854" w:rsidP="003E6EE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16270">
              <w:rPr>
                <w:rFonts w:ascii="Times New Roman" w:hAnsi="Times New Roman"/>
                <w:lang w:val="uk-UA"/>
              </w:rPr>
              <w:t>Здатність до обґрунтування перекладацьких</w:t>
            </w:r>
          </w:p>
          <w:p w:rsidR="00F50854" w:rsidRPr="00816270" w:rsidRDefault="00F50854" w:rsidP="003E6EE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16270">
              <w:rPr>
                <w:rFonts w:ascii="Times New Roman" w:hAnsi="Times New Roman"/>
                <w:lang w:val="uk-UA"/>
              </w:rPr>
              <w:t>рішень</w:t>
            </w:r>
          </w:p>
          <w:p w:rsidR="00F50854" w:rsidRPr="00816270" w:rsidRDefault="00F50854" w:rsidP="003E6EE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54" w:rsidRPr="00816270" w:rsidRDefault="00F50854" w:rsidP="003E6EE8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16270">
              <w:rPr>
                <w:rFonts w:ascii="Times New Roman" w:hAnsi="Times New Roman"/>
                <w:lang w:val="uk-UA"/>
              </w:rPr>
              <w:t>Студент здатний / загалом здатний / теоретично обґрунтувати вибір власних перекладацьких рішень.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854" w:rsidRPr="00816270" w:rsidRDefault="00F50854" w:rsidP="003E6EE8">
            <w:pPr>
              <w:tabs>
                <w:tab w:val="left" w:pos="2552"/>
              </w:tabs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16270">
              <w:rPr>
                <w:rFonts w:ascii="Times New Roman" w:hAnsi="Times New Roman"/>
                <w:lang w:val="uk-UA"/>
              </w:rPr>
              <w:t>Студент нездатний теоретично обґрунтувати вибір власних перекладацьких рішень.</w:t>
            </w:r>
          </w:p>
        </w:tc>
      </w:tr>
    </w:tbl>
    <w:p w:rsidR="00F50854" w:rsidRPr="007643CD" w:rsidRDefault="00F50854" w:rsidP="00F50854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50854" w:rsidRPr="007643CD" w:rsidRDefault="00F50854" w:rsidP="00F508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643CD">
        <w:rPr>
          <w:rFonts w:ascii="Times New Roman" w:eastAsia="Times New Roman" w:hAnsi="Times New Roman"/>
          <w:sz w:val="24"/>
          <w:szCs w:val="24"/>
          <w:lang w:val="uk-UA" w:eastAsia="ru-RU"/>
        </w:rPr>
        <w:t>Оцінка «</w:t>
      </w:r>
      <w:r w:rsidRPr="007643C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зараховано</w:t>
      </w:r>
      <w:r w:rsidRPr="007643C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» виставляється за умови, якщо відповідь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студента</w:t>
      </w:r>
      <w:r w:rsidRPr="007643C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повною мірою відповідає всім зазначеним критеріям.</w:t>
      </w:r>
    </w:p>
    <w:p w:rsidR="00F50854" w:rsidRPr="007643CD" w:rsidRDefault="00F50854" w:rsidP="00F5085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643CD">
        <w:rPr>
          <w:rFonts w:ascii="Times New Roman" w:eastAsia="Times New Roman" w:hAnsi="Times New Roman"/>
          <w:sz w:val="24"/>
          <w:szCs w:val="24"/>
          <w:lang w:val="uk-UA" w:eastAsia="ru-RU"/>
        </w:rPr>
        <w:t>Оцінка «</w:t>
      </w:r>
      <w:r w:rsidRPr="007643C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не зараховано</w:t>
      </w:r>
      <w:r w:rsidRPr="007643C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» виставляється за умови, якщо завдання оцінено за двома з шести критеріїв як «не зараховано». </w:t>
      </w:r>
    </w:p>
    <w:p w:rsidR="00F50854" w:rsidRDefault="00F50854" w:rsidP="00F508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643CD">
        <w:rPr>
          <w:rFonts w:ascii="Times New Roman" w:hAnsi="Times New Roman"/>
          <w:b/>
          <w:sz w:val="24"/>
          <w:szCs w:val="24"/>
          <w:lang w:val="uk-UA"/>
        </w:rPr>
        <w:t xml:space="preserve">Умови допуску до заліку: </w:t>
      </w:r>
      <w:r w:rsidRPr="007643CD">
        <w:rPr>
          <w:rFonts w:ascii="Times New Roman" w:hAnsi="Times New Roman"/>
          <w:sz w:val="24"/>
          <w:szCs w:val="24"/>
          <w:lang w:val="uk-UA"/>
        </w:rPr>
        <w:t>повне виконання програми курсу, відпрацювання пропущених практичних занять, успішне виконання МКР.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50854" w:rsidRDefault="00F50854" w:rsidP="00F508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0854" w:rsidRDefault="00F50854" w:rsidP="00F5085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7675F">
        <w:rPr>
          <w:rFonts w:ascii="Times New Roman" w:hAnsi="Times New Roman"/>
          <w:b/>
          <w:sz w:val="24"/>
          <w:szCs w:val="24"/>
          <w:lang w:val="uk-UA"/>
        </w:rPr>
        <w:t>Організація оцінювання (</w:t>
      </w:r>
      <w:r w:rsidRPr="00D7675F">
        <w:rPr>
          <w:rFonts w:ascii="Times New Roman" w:hAnsi="Times New Roman"/>
          <w:i/>
          <w:sz w:val="24"/>
          <w:szCs w:val="24"/>
          <w:lang w:val="uk-UA"/>
        </w:rPr>
        <w:t>обов’язково зазначається порядок організації передбачених робочою програмою навчальної дисципліни форм оцінювання із зазначенням орієнтовного графік</w:t>
      </w:r>
      <w:r w:rsidRPr="00744445">
        <w:rPr>
          <w:rFonts w:ascii="Times New Roman" w:hAnsi="Times New Roman"/>
          <w:i/>
          <w:sz w:val="24"/>
          <w:szCs w:val="24"/>
          <w:lang w:val="uk-UA"/>
        </w:rPr>
        <w:t>а</w:t>
      </w:r>
      <w:r w:rsidRPr="00D7675F">
        <w:rPr>
          <w:rFonts w:ascii="Times New Roman" w:hAnsi="Times New Roman"/>
          <w:i/>
          <w:sz w:val="24"/>
          <w:szCs w:val="24"/>
          <w:lang w:val="uk-UA"/>
        </w:rPr>
        <w:t xml:space="preserve"> оцінювання)</w:t>
      </w:r>
      <w:r w:rsidRPr="005978D6">
        <w:rPr>
          <w:rFonts w:ascii="Times New Roman" w:hAnsi="Times New Roman"/>
          <w:sz w:val="24"/>
          <w:szCs w:val="24"/>
          <w:lang w:val="uk-UA"/>
        </w:rPr>
        <w:t>:</w:t>
      </w:r>
      <w:r w:rsidRPr="00D7675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F50854" w:rsidRPr="00D7675F" w:rsidRDefault="00F50854" w:rsidP="00F5085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D7675F">
        <w:rPr>
          <w:rFonts w:ascii="Times New Roman" w:hAnsi="Times New Roman"/>
          <w:b/>
          <w:i/>
          <w:sz w:val="24"/>
          <w:szCs w:val="24"/>
          <w:lang w:val="uk-UA"/>
        </w:rPr>
        <w:t>Поточне оцінювання</w:t>
      </w:r>
      <w:r w:rsidRPr="00D7675F">
        <w:rPr>
          <w:rFonts w:ascii="Times New Roman" w:hAnsi="Times New Roman"/>
          <w:sz w:val="24"/>
          <w:szCs w:val="24"/>
          <w:lang w:val="uk-UA"/>
        </w:rPr>
        <w:t xml:space="preserve"> полягає у визначенні рівня підготовки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студента</w:t>
      </w:r>
      <w:r w:rsidRPr="00D7675F">
        <w:rPr>
          <w:rFonts w:ascii="Times New Roman" w:hAnsi="Times New Roman"/>
          <w:sz w:val="24"/>
          <w:szCs w:val="24"/>
          <w:lang w:val="uk-UA"/>
        </w:rPr>
        <w:t xml:space="preserve"> до практичного заняття і як</w:t>
      </w:r>
      <w:r>
        <w:rPr>
          <w:rFonts w:ascii="Times New Roman" w:hAnsi="Times New Roman"/>
          <w:sz w:val="24"/>
          <w:szCs w:val="24"/>
          <w:lang w:val="uk-UA"/>
        </w:rPr>
        <w:t>ості</w:t>
      </w:r>
      <w:r w:rsidRPr="00D7675F">
        <w:rPr>
          <w:rFonts w:ascii="Times New Roman" w:hAnsi="Times New Roman"/>
          <w:sz w:val="24"/>
          <w:szCs w:val="24"/>
          <w:lang w:val="uk-UA"/>
        </w:rPr>
        <w:t xml:space="preserve"> виконання </w:t>
      </w:r>
      <w:proofErr w:type="spellStart"/>
      <w:r w:rsidRPr="00744445">
        <w:rPr>
          <w:rFonts w:ascii="Times New Roman" w:hAnsi="Times New Roman"/>
          <w:sz w:val="24"/>
          <w:szCs w:val="24"/>
          <w:lang w:val="uk-UA"/>
        </w:rPr>
        <w:t>професійно</w:t>
      </w:r>
      <w:proofErr w:type="spellEnd"/>
      <w:r w:rsidRPr="0074444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орієнтованого</w:t>
      </w:r>
      <w:r w:rsidRPr="00D7675F">
        <w:rPr>
          <w:rFonts w:ascii="Times New Roman" w:hAnsi="Times New Roman"/>
          <w:sz w:val="24"/>
          <w:szCs w:val="24"/>
          <w:lang w:val="uk-UA"/>
        </w:rPr>
        <w:t xml:space="preserve"> завдання у процесі самостійної </w:t>
      </w:r>
      <w:proofErr w:type="spellStart"/>
      <w:r w:rsidRPr="00D7675F">
        <w:rPr>
          <w:rFonts w:ascii="Times New Roman" w:hAnsi="Times New Roman"/>
          <w:sz w:val="24"/>
          <w:szCs w:val="24"/>
          <w:lang w:val="uk-UA"/>
        </w:rPr>
        <w:t>позааудиторної</w:t>
      </w:r>
      <w:proofErr w:type="spellEnd"/>
      <w:r w:rsidRPr="00D7675F">
        <w:rPr>
          <w:rFonts w:ascii="Times New Roman" w:hAnsi="Times New Roman"/>
          <w:sz w:val="24"/>
          <w:szCs w:val="24"/>
          <w:lang w:val="uk-UA"/>
        </w:rPr>
        <w:t xml:space="preserve"> роботи. </w:t>
      </w:r>
    </w:p>
    <w:p w:rsidR="00F50854" w:rsidRDefault="00F50854" w:rsidP="00F5085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F50854" w:rsidRDefault="00F50854" w:rsidP="00F50854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D7675F">
        <w:rPr>
          <w:rFonts w:ascii="Times New Roman" w:hAnsi="Times New Roman"/>
          <w:b/>
          <w:sz w:val="24"/>
          <w:szCs w:val="24"/>
          <w:lang w:val="uk-UA"/>
        </w:rPr>
        <w:t xml:space="preserve">Критерії оцінювання аудиторної роботи </w:t>
      </w:r>
      <w:r w:rsidRPr="001E553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студента</w:t>
      </w:r>
    </w:p>
    <w:p w:rsidR="00F50854" w:rsidRDefault="00F50854" w:rsidP="00F5085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7675F">
        <w:rPr>
          <w:rFonts w:ascii="Times New Roman" w:hAnsi="Times New Roman"/>
          <w:sz w:val="24"/>
          <w:szCs w:val="24"/>
          <w:lang w:val="uk-UA"/>
        </w:rPr>
        <w:t xml:space="preserve">Рівень підготовки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студента</w:t>
      </w:r>
      <w:r w:rsidRPr="00D7675F">
        <w:rPr>
          <w:rFonts w:ascii="Times New Roman" w:hAnsi="Times New Roman"/>
          <w:sz w:val="24"/>
          <w:szCs w:val="24"/>
          <w:lang w:val="uk-UA"/>
        </w:rPr>
        <w:t xml:space="preserve"> до практичного заняття (теоретичні знання з теми заняття) оцінюється за</w:t>
      </w:r>
      <w:r w:rsidRPr="00D7675F">
        <w:rPr>
          <w:rFonts w:ascii="Times New Roman" w:hAnsi="Times New Roman"/>
          <w:b/>
          <w:sz w:val="24"/>
          <w:szCs w:val="24"/>
          <w:lang w:val="uk-UA"/>
        </w:rPr>
        <w:t xml:space="preserve"> 5-ти бальною </w:t>
      </w:r>
      <w:r w:rsidRPr="00D7675F">
        <w:rPr>
          <w:rFonts w:ascii="Times New Roman" w:hAnsi="Times New Roman"/>
          <w:sz w:val="24"/>
          <w:szCs w:val="24"/>
          <w:lang w:val="uk-UA"/>
        </w:rPr>
        <w:t>шкалою.</w:t>
      </w:r>
      <w:r w:rsidRPr="00D7675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7847"/>
      </w:tblGrid>
      <w:tr w:rsidR="00F50854" w:rsidRPr="00316D68" w:rsidTr="003E6EE8">
        <w:trPr>
          <w:trHeight w:val="300"/>
        </w:trPr>
        <w:tc>
          <w:tcPr>
            <w:tcW w:w="1506" w:type="dxa"/>
            <w:shd w:val="clear" w:color="auto" w:fill="auto"/>
          </w:tcPr>
          <w:p w:rsidR="00F50854" w:rsidRPr="00316D68" w:rsidRDefault="00F50854" w:rsidP="003E6E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316D68"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8065" w:type="dxa"/>
            <w:shd w:val="clear" w:color="auto" w:fill="auto"/>
          </w:tcPr>
          <w:p w:rsidR="00F50854" w:rsidRPr="00316D68" w:rsidRDefault="00F50854" w:rsidP="003E6E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316D68"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  <w:t>Критерії оцінювання</w:t>
            </w:r>
          </w:p>
        </w:tc>
      </w:tr>
      <w:tr w:rsidR="00F50854" w:rsidRPr="002E3658" w:rsidTr="003E6EE8">
        <w:trPr>
          <w:trHeight w:val="345"/>
        </w:trPr>
        <w:tc>
          <w:tcPr>
            <w:tcW w:w="1506" w:type="dxa"/>
            <w:shd w:val="clear" w:color="auto" w:fill="auto"/>
          </w:tcPr>
          <w:p w:rsidR="00F50854" w:rsidRPr="00316D68" w:rsidRDefault="00F50854" w:rsidP="003E6E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316D68"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  <w:t xml:space="preserve">5 балів </w:t>
            </w:r>
          </w:p>
        </w:tc>
        <w:tc>
          <w:tcPr>
            <w:tcW w:w="8065" w:type="dxa"/>
            <w:shd w:val="clear" w:color="auto" w:fill="auto"/>
          </w:tcPr>
          <w:p w:rsidR="00F50854" w:rsidRPr="00316D68" w:rsidRDefault="00F50854" w:rsidP="003E6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316D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Відповідь є повною, ґрунтовною, з підкріпленням теоретичного викладу прикладами іноземною мовою; </w:t>
            </w:r>
            <w:r w:rsidRPr="00316D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студент</w:t>
            </w:r>
            <w:r w:rsidRPr="00316D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6D68">
              <w:rPr>
                <w:rFonts w:ascii="Times New Roman" w:hAnsi="Times New Roman"/>
                <w:sz w:val="24"/>
                <w:szCs w:val="24"/>
                <w:lang w:val="uk-UA"/>
              </w:rPr>
              <w:t>коректно</w:t>
            </w:r>
            <w:proofErr w:type="spellEnd"/>
            <w:r w:rsidRPr="00316D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оперує науковою термінологією і суттєво доповнює відповіді інших, що є свідченням його систематичної підготовки до занять.</w:t>
            </w:r>
          </w:p>
        </w:tc>
      </w:tr>
      <w:tr w:rsidR="00F50854" w:rsidRPr="002E3658" w:rsidTr="003E6EE8">
        <w:tc>
          <w:tcPr>
            <w:tcW w:w="1506" w:type="dxa"/>
            <w:shd w:val="clear" w:color="auto" w:fill="auto"/>
          </w:tcPr>
          <w:p w:rsidR="00F50854" w:rsidRPr="00316D68" w:rsidRDefault="00F50854" w:rsidP="003E6E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316D68"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  <w:t xml:space="preserve">4 бали </w:t>
            </w:r>
          </w:p>
        </w:tc>
        <w:tc>
          <w:tcPr>
            <w:tcW w:w="8065" w:type="dxa"/>
            <w:shd w:val="clear" w:color="auto" w:fill="auto"/>
          </w:tcPr>
          <w:p w:rsidR="00F50854" w:rsidRPr="00316D68" w:rsidRDefault="00F50854" w:rsidP="003E6E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316D68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Відповідь є переважно повною і ґрунтовною, але не підкріплена прикладами іноземною мовою; </w:t>
            </w:r>
            <w:r w:rsidRPr="00316D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студент</w:t>
            </w:r>
            <w:r w:rsidRPr="00316D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6D68">
              <w:rPr>
                <w:rFonts w:ascii="Times New Roman" w:hAnsi="Times New Roman"/>
                <w:sz w:val="24"/>
                <w:szCs w:val="24"/>
                <w:lang w:val="uk-UA"/>
              </w:rPr>
              <w:t>коректно</w:t>
            </w:r>
            <w:proofErr w:type="spellEnd"/>
            <w:r w:rsidRPr="00316D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оперує науковою термінологією і суттєво доповнює відповіді інших.</w:t>
            </w:r>
          </w:p>
        </w:tc>
      </w:tr>
      <w:tr w:rsidR="00F50854" w:rsidRPr="002E3658" w:rsidTr="003E6EE8">
        <w:tc>
          <w:tcPr>
            <w:tcW w:w="1506" w:type="dxa"/>
            <w:shd w:val="clear" w:color="auto" w:fill="auto"/>
          </w:tcPr>
          <w:p w:rsidR="00F50854" w:rsidRPr="00316D68" w:rsidRDefault="00F50854" w:rsidP="003E6E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316D68"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  <w:t xml:space="preserve">3 бали </w:t>
            </w:r>
          </w:p>
        </w:tc>
        <w:tc>
          <w:tcPr>
            <w:tcW w:w="8065" w:type="dxa"/>
            <w:shd w:val="clear" w:color="auto" w:fill="auto"/>
          </w:tcPr>
          <w:p w:rsidR="00F50854" w:rsidRPr="00316D68" w:rsidRDefault="00F50854" w:rsidP="003E6E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316D68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Відповідь є неповною, неточною, не підкріплена прикладами іноземною мовою; </w:t>
            </w:r>
            <w:r w:rsidRPr="00316D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студент</w:t>
            </w:r>
            <w:r w:rsidRPr="00316D68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припускається помилок щодо вживання </w:t>
            </w:r>
            <w:r w:rsidRPr="00316D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наукової </w:t>
            </w:r>
            <w:r w:rsidRPr="00316D68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термінології і фрагментарно доповнює відповіді інших. </w:t>
            </w:r>
          </w:p>
        </w:tc>
      </w:tr>
      <w:tr w:rsidR="00F50854" w:rsidRPr="002E3658" w:rsidTr="003E6EE8">
        <w:tc>
          <w:tcPr>
            <w:tcW w:w="1506" w:type="dxa"/>
            <w:shd w:val="clear" w:color="auto" w:fill="auto"/>
          </w:tcPr>
          <w:p w:rsidR="00F50854" w:rsidRPr="00316D68" w:rsidRDefault="00F50854" w:rsidP="003E6E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316D68"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  <w:t>2 бали</w:t>
            </w:r>
          </w:p>
        </w:tc>
        <w:tc>
          <w:tcPr>
            <w:tcW w:w="8065" w:type="dxa"/>
            <w:shd w:val="clear" w:color="auto" w:fill="auto"/>
          </w:tcPr>
          <w:p w:rsidR="00F50854" w:rsidRPr="00316D68" w:rsidRDefault="00F50854" w:rsidP="003E6E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316D68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Відповідь є фрагментарною, не підкріплена прикладами іноземною мовою; </w:t>
            </w:r>
            <w:r w:rsidRPr="00316D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студент</w:t>
            </w:r>
            <w:r w:rsidRPr="00316D68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припускається помилок щодо вживання </w:t>
            </w:r>
            <w:r w:rsidRPr="00316D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наукової </w:t>
            </w:r>
            <w:r w:rsidRPr="00316D68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термінології і не доповнює відповіді інших.</w:t>
            </w:r>
          </w:p>
        </w:tc>
      </w:tr>
      <w:tr w:rsidR="00F50854" w:rsidRPr="00316D68" w:rsidTr="003E6EE8">
        <w:tc>
          <w:tcPr>
            <w:tcW w:w="1506" w:type="dxa"/>
            <w:shd w:val="clear" w:color="auto" w:fill="auto"/>
          </w:tcPr>
          <w:p w:rsidR="00F50854" w:rsidRPr="00316D68" w:rsidRDefault="00F50854" w:rsidP="003E6E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316D68"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  <w:lastRenderedPageBreak/>
              <w:t>1 бал</w:t>
            </w:r>
          </w:p>
        </w:tc>
        <w:tc>
          <w:tcPr>
            <w:tcW w:w="8065" w:type="dxa"/>
            <w:shd w:val="clear" w:color="auto" w:fill="auto"/>
          </w:tcPr>
          <w:p w:rsidR="00F50854" w:rsidRPr="00316D68" w:rsidRDefault="00F50854" w:rsidP="003E6E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316D68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Відповідь демонструє лише початкові уявлення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студента</w:t>
            </w:r>
            <w:r w:rsidRPr="00316D68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про предмет обговорення і низький рівень володіння </w:t>
            </w:r>
            <w:r w:rsidRPr="00316D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науковою </w:t>
            </w:r>
            <w:r w:rsidRPr="00316D68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термінологією;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студент</w:t>
            </w:r>
            <w:r w:rsidRPr="00316D68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не може навести доцільні приклади іноземною мовою. </w:t>
            </w:r>
          </w:p>
        </w:tc>
      </w:tr>
    </w:tbl>
    <w:p w:rsidR="00F50854" w:rsidRPr="00316D68" w:rsidRDefault="00F50854" w:rsidP="00F50854">
      <w:pPr>
        <w:spacing w:after="0" w:line="240" w:lineRule="auto"/>
        <w:ind w:firstLine="709"/>
        <w:jc w:val="both"/>
        <w:rPr>
          <w:rFonts w:ascii="Times New Roman" w:hAnsi="Times New Roman"/>
          <w:szCs w:val="28"/>
          <w:lang w:val="uk-UA"/>
        </w:rPr>
      </w:pPr>
    </w:p>
    <w:p w:rsidR="00F50854" w:rsidRPr="00744445" w:rsidRDefault="00F50854" w:rsidP="00F5085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046DE">
        <w:rPr>
          <w:rFonts w:ascii="Times New Roman" w:hAnsi="Times New Roman"/>
          <w:sz w:val="24"/>
          <w:szCs w:val="24"/>
          <w:lang w:val="uk-UA"/>
        </w:rPr>
        <w:t>Студент</w:t>
      </w:r>
      <w:r w:rsidRPr="00D7675F">
        <w:rPr>
          <w:rFonts w:ascii="Times New Roman" w:hAnsi="Times New Roman"/>
          <w:sz w:val="24"/>
          <w:szCs w:val="24"/>
          <w:lang w:val="uk-UA"/>
        </w:rPr>
        <w:t xml:space="preserve"> отримує </w:t>
      </w:r>
      <w:r w:rsidRPr="00D7675F">
        <w:rPr>
          <w:rFonts w:ascii="Times New Roman" w:hAnsi="Times New Roman"/>
          <w:b/>
          <w:sz w:val="24"/>
          <w:szCs w:val="24"/>
          <w:lang w:val="uk-UA"/>
        </w:rPr>
        <w:t>0 балів</w:t>
      </w:r>
      <w:r w:rsidRPr="00D7675F">
        <w:rPr>
          <w:rFonts w:ascii="Times New Roman" w:hAnsi="Times New Roman"/>
          <w:sz w:val="24"/>
          <w:szCs w:val="24"/>
          <w:lang w:val="uk-UA"/>
        </w:rPr>
        <w:t xml:space="preserve">, якщо був присутній на </w:t>
      </w:r>
      <w:r w:rsidRPr="00744445">
        <w:rPr>
          <w:rFonts w:ascii="Times New Roman" w:hAnsi="Times New Roman"/>
          <w:sz w:val="24"/>
          <w:szCs w:val="24"/>
          <w:lang w:val="uk-UA"/>
        </w:rPr>
        <w:t xml:space="preserve">практичному занятті, але не взяв участь в обговоренні його питань, або не відвідав його. У випадку, якщо </w:t>
      </w:r>
      <w:r>
        <w:rPr>
          <w:rFonts w:ascii="Times New Roman" w:hAnsi="Times New Roman"/>
          <w:sz w:val="24"/>
          <w:szCs w:val="24"/>
          <w:lang w:val="uk-UA"/>
        </w:rPr>
        <w:t>студент</w:t>
      </w:r>
      <w:r w:rsidRPr="00744445">
        <w:rPr>
          <w:rFonts w:ascii="Times New Roman" w:hAnsi="Times New Roman"/>
          <w:sz w:val="24"/>
          <w:szCs w:val="24"/>
          <w:lang w:val="uk-UA"/>
        </w:rPr>
        <w:t xml:space="preserve"> не відвідав принаймні одне практичне заняття, він допускається до заліку лише за умови відпрацювання. </w:t>
      </w:r>
    </w:p>
    <w:p w:rsidR="00F50854" w:rsidRPr="00021BDF" w:rsidRDefault="00F50854" w:rsidP="00F508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744445">
        <w:rPr>
          <w:rFonts w:ascii="Times New Roman" w:eastAsia="MS Mincho" w:hAnsi="Times New Roman"/>
          <w:b/>
          <w:sz w:val="24"/>
          <w:szCs w:val="24"/>
          <w:lang w:val="uk-UA"/>
        </w:rPr>
        <w:t xml:space="preserve">Самостійна </w:t>
      </w:r>
      <w:proofErr w:type="spellStart"/>
      <w:r w:rsidRPr="00744445">
        <w:rPr>
          <w:rFonts w:ascii="Times New Roman" w:eastAsia="MS Mincho" w:hAnsi="Times New Roman"/>
          <w:b/>
          <w:sz w:val="24"/>
          <w:szCs w:val="24"/>
          <w:lang w:val="uk-UA"/>
        </w:rPr>
        <w:t>позааудиторна</w:t>
      </w:r>
      <w:proofErr w:type="spellEnd"/>
      <w:r w:rsidRPr="00744445">
        <w:rPr>
          <w:rFonts w:ascii="Times New Roman" w:eastAsia="MS Mincho" w:hAnsi="Times New Roman"/>
          <w:b/>
          <w:sz w:val="24"/>
          <w:szCs w:val="24"/>
          <w:lang w:val="uk-UA"/>
        </w:rPr>
        <w:t xml:space="preserve"> робота</w:t>
      </w:r>
      <w:r w:rsidRPr="00744445">
        <w:rPr>
          <w:rFonts w:ascii="Times New Roman" w:eastAsia="MS Mincho" w:hAnsi="Times New Roman"/>
          <w:sz w:val="24"/>
          <w:szCs w:val="24"/>
          <w:lang w:val="uk-UA"/>
        </w:rPr>
        <w:t xml:space="preserve"> полягає у виконанні </w:t>
      </w:r>
      <w:proofErr w:type="spellStart"/>
      <w:r w:rsidRPr="00744445">
        <w:rPr>
          <w:rFonts w:ascii="Times New Roman" w:hAnsi="Times New Roman"/>
          <w:b/>
          <w:i/>
          <w:sz w:val="24"/>
          <w:szCs w:val="24"/>
          <w:lang w:val="uk-UA"/>
        </w:rPr>
        <w:t>професійно</w:t>
      </w:r>
      <w:proofErr w:type="spellEnd"/>
      <w:r w:rsidRPr="00744445">
        <w:rPr>
          <w:rFonts w:ascii="Times New Roman" w:hAnsi="Times New Roman"/>
          <w:b/>
          <w:i/>
          <w:sz w:val="24"/>
          <w:szCs w:val="24"/>
          <w:lang w:val="uk-UA"/>
        </w:rPr>
        <w:t xml:space="preserve"> орієнтованих завдань</w:t>
      </w:r>
      <w:r w:rsidRPr="0074444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44445">
        <w:rPr>
          <w:rFonts w:ascii="Times New Roman" w:eastAsia="MS Mincho" w:hAnsi="Times New Roman"/>
          <w:sz w:val="24"/>
          <w:szCs w:val="24"/>
          <w:lang w:val="uk-UA"/>
        </w:rPr>
        <w:t xml:space="preserve">для самостійної роботи до кожного </w:t>
      </w:r>
      <w:r w:rsidRPr="00744445">
        <w:rPr>
          <w:rFonts w:ascii="Times New Roman" w:hAnsi="Times New Roman"/>
          <w:sz w:val="24"/>
          <w:szCs w:val="24"/>
          <w:lang w:val="uk-UA"/>
        </w:rPr>
        <w:t>практичного</w:t>
      </w:r>
      <w:r w:rsidRPr="00744445">
        <w:rPr>
          <w:rFonts w:ascii="Times New Roman" w:eastAsia="MS Mincho" w:hAnsi="Times New Roman"/>
          <w:sz w:val="24"/>
          <w:szCs w:val="24"/>
          <w:lang w:val="uk-UA"/>
        </w:rPr>
        <w:t xml:space="preserve"> заняття і має на меті формування і розвиток </w:t>
      </w:r>
      <w:proofErr w:type="spellStart"/>
      <w:r w:rsidRPr="00744445">
        <w:rPr>
          <w:rFonts w:ascii="Times New Roman" w:eastAsia="MS Mincho" w:hAnsi="Times New Roman"/>
          <w:sz w:val="24"/>
          <w:szCs w:val="24"/>
          <w:lang w:val="uk-UA"/>
        </w:rPr>
        <w:t>професійно</w:t>
      </w:r>
      <w:proofErr w:type="spellEnd"/>
      <w:r w:rsidRPr="00744445">
        <w:rPr>
          <w:rFonts w:ascii="Times New Roman" w:eastAsia="MS Mincho" w:hAnsi="Times New Roman"/>
          <w:sz w:val="24"/>
          <w:szCs w:val="24"/>
          <w:lang w:val="uk-UA"/>
        </w:rPr>
        <w:t xml:space="preserve">-орієнтованих умінь </w:t>
      </w:r>
      <w:r>
        <w:rPr>
          <w:rFonts w:ascii="Times New Roman" w:hAnsi="Times New Roman"/>
          <w:sz w:val="24"/>
          <w:szCs w:val="24"/>
          <w:lang w:val="uk-UA"/>
        </w:rPr>
        <w:t>студент</w:t>
      </w:r>
      <w:r w:rsidRPr="00744445">
        <w:rPr>
          <w:rFonts w:ascii="Times New Roman" w:eastAsia="MS Mincho" w:hAnsi="Times New Roman"/>
          <w:sz w:val="24"/>
          <w:szCs w:val="24"/>
          <w:lang w:val="uk-UA"/>
        </w:rPr>
        <w:t xml:space="preserve">а як майбутнього перекладача і медіатора культур. Виконані  завдання демонструються під час </w:t>
      </w:r>
      <w:r w:rsidRPr="00744445">
        <w:rPr>
          <w:rFonts w:ascii="Times New Roman" w:hAnsi="Times New Roman"/>
          <w:sz w:val="24"/>
          <w:szCs w:val="24"/>
          <w:lang w:val="uk-UA"/>
        </w:rPr>
        <w:t xml:space="preserve">практичного </w:t>
      </w:r>
      <w:r w:rsidRPr="00744445">
        <w:rPr>
          <w:rFonts w:ascii="Times New Roman" w:eastAsia="MS Mincho" w:hAnsi="Times New Roman"/>
          <w:sz w:val="24"/>
          <w:szCs w:val="24"/>
          <w:lang w:val="uk-UA"/>
        </w:rPr>
        <w:t>заняття у процесі</w:t>
      </w:r>
      <w:r w:rsidRPr="00021BDF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uk-UA"/>
        </w:rPr>
        <w:t xml:space="preserve">усної співбесіди, </w:t>
      </w:r>
      <w:r w:rsidRPr="00021BDF">
        <w:rPr>
          <w:rFonts w:ascii="Times New Roman" w:eastAsia="MS Mincho" w:hAnsi="Times New Roman"/>
          <w:sz w:val="24"/>
          <w:szCs w:val="24"/>
          <w:lang w:val="uk-UA"/>
        </w:rPr>
        <w:t xml:space="preserve">обговорення проблем заняття, </w:t>
      </w:r>
      <w:r>
        <w:rPr>
          <w:rFonts w:ascii="Times New Roman" w:eastAsia="MS Mincho" w:hAnsi="Times New Roman"/>
          <w:sz w:val="24"/>
          <w:szCs w:val="24"/>
          <w:lang w:val="uk-UA"/>
        </w:rPr>
        <w:t>демонстрації виконаних перекладів</w:t>
      </w:r>
      <w:r w:rsidRPr="00021BDF">
        <w:rPr>
          <w:rFonts w:ascii="Times New Roman" w:eastAsia="MS Mincho" w:hAnsi="Times New Roman"/>
          <w:sz w:val="24"/>
          <w:szCs w:val="24"/>
          <w:lang w:val="uk-UA"/>
        </w:rPr>
        <w:t xml:space="preserve"> тощо.</w:t>
      </w:r>
      <w:r w:rsidRPr="00021BD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7675F">
        <w:rPr>
          <w:rFonts w:ascii="Times New Roman" w:hAnsi="Times New Roman"/>
          <w:sz w:val="24"/>
          <w:szCs w:val="24"/>
          <w:lang w:val="uk-UA"/>
        </w:rPr>
        <w:t xml:space="preserve">Максимальна </w:t>
      </w:r>
      <w:r>
        <w:rPr>
          <w:rFonts w:ascii="Times New Roman" w:hAnsi="Times New Roman"/>
          <w:sz w:val="24"/>
          <w:szCs w:val="24"/>
          <w:lang w:val="uk-UA"/>
        </w:rPr>
        <w:t xml:space="preserve">оцінка за виконання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професійно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орієнтованого</w:t>
      </w:r>
      <w:r w:rsidRPr="00D7675F">
        <w:rPr>
          <w:rFonts w:ascii="Times New Roman" w:hAnsi="Times New Roman"/>
          <w:sz w:val="24"/>
          <w:szCs w:val="24"/>
          <w:lang w:val="uk-UA"/>
        </w:rPr>
        <w:t xml:space="preserve"> завдання – </w:t>
      </w:r>
      <w:r w:rsidRPr="00D7675F">
        <w:rPr>
          <w:rFonts w:ascii="Times New Roman" w:hAnsi="Times New Roman"/>
          <w:b/>
          <w:sz w:val="24"/>
          <w:szCs w:val="24"/>
          <w:lang w:val="uk-UA"/>
        </w:rPr>
        <w:t>5</w:t>
      </w:r>
      <w:r w:rsidRPr="00D7675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7675F">
        <w:rPr>
          <w:rFonts w:ascii="Times New Roman" w:hAnsi="Times New Roman"/>
          <w:b/>
          <w:sz w:val="24"/>
          <w:szCs w:val="24"/>
          <w:lang w:val="uk-UA"/>
        </w:rPr>
        <w:t>балів</w:t>
      </w:r>
      <w:r w:rsidRPr="00D7675F">
        <w:rPr>
          <w:rFonts w:ascii="Times New Roman" w:hAnsi="Times New Roman"/>
          <w:sz w:val="24"/>
          <w:szCs w:val="24"/>
          <w:lang w:val="uk-UA"/>
        </w:rPr>
        <w:t xml:space="preserve">. За невиконання </w:t>
      </w:r>
      <w:proofErr w:type="spellStart"/>
      <w:r w:rsidRPr="00744445">
        <w:rPr>
          <w:rFonts w:ascii="Times New Roman" w:hAnsi="Times New Roman"/>
          <w:sz w:val="24"/>
          <w:szCs w:val="24"/>
          <w:lang w:val="uk-UA"/>
        </w:rPr>
        <w:t>професійно</w:t>
      </w:r>
      <w:proofErr w:type="spellEnd"/>
      <w:r w:rsidRPr="0074444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орієнтованого</w:t>
      </w:r>
      <w:r w:rsidRPr="00D7675F">
        <w:rPr>
          <w:rFonts w:ascii="Times New Roman" w:hAnsi="Times New Roman"/>
          <w:sz w:val="24"/>
          <w:szCs w:val="24"/>
          <w:lang w:val="uk-UA"/>
        </w:rPr>
        <w:t xml:space="preserve"> завдання </w:t>
      </w:r>
      <w:r>
        <w:rPr>
          <w:rFonts w:ascii="Times New Roman" w:hAnsi="Times New Roman"/>
          <w:sz w:val="24"/>
          <w:szCs w:val="24"/>
          <w:lang w:val="uk-UA"/>
        </w:rPr>
        <w:t>студент</w:t>
      </w:r>
      <w:r w:rsidRPr="00D7675F">
        <w:rPr>
          <w:rFonts w:ascii="Times New Roman" w:hAnsi="Times New Roman"/>
          <w:sz w:val="24"/>
          <w:szCs w:val="24"/>
          <w:lang w:val="uk-UA"/>
        </w:rPr>
        <w:t xml:space="preserve"> отримує </w:t>
      </w:r>
      <w:r w:rsidRPr="00D7675F">
        <w:rPr>
          <w:rFonts w:ascii="Times New Roman" w:hAnsi="Times New Roman"/>
          <w:b/>
          <w:sz w:val="24"/>
          <w:szCs w:val="24"/>
          <w:lang w:val="uk-UA"/>
        </w:rPr>
        <w:t>0 балів</w:t>
      </w:r>
      <w:r w:rsidRPr="00D7675F">
        <w:rPr>
          <w:rFonts w:ascii="Times New Roman" w:hAnsi="Times New Roman"/>
          <w:sz w:val="24"/>
          <w:szCs w:val="24"/>
          <w:lang w:val="uk-UA"/>
        </w:rPr>
        <w:t>.</w:t>
      </w:r>
    </w:p>
    <w:p w:rsidR="00F50854" w:rsidRPr="00A046DE" w:rsidRDefault="00F50854" w:rsidP="00F5085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F50854" w:rsidRDefault="00F50854" w:rsidP="00F5085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D7675F">
        <w:rPr>
          <w:rFonts w:ascii="Times New Roman" w:hAnsi="Times New Roman"/>
          <w:b/>
          <w:sz w:val="24"/>
          <w:szCs w:val="24"/>
          <w:lang w:val="uk-UA"/>
        </w:rPr>
        <w:t xml:space="preserve">Критерії оцінювання самостійної </w:t>
      </w:r>
      <w:proofErr w:type="spellStart"/>
      <w:r w:rsidRPr="00D7675F">
        <w:rPr>
          <w:rFonts w:ascii="Times New Roman" w:hAnsi="Times New Roman"/>
          <w:b/>
          <w:sz w:val="24"/>
          <w:szCs w:val="24"/>
          <w:lang w:val="uk-UA"/>
        </w:rPr>
        <w:t>позааудиторної</w:t>
      </w:r>
      <w:proofErr w:type="spellEnd"/>
      <w:r w:rsidRPr="00D7675F">
        <w:rPr>
          <w:rFonts w:ascii="Times New Roman" w:hAnsi="Times New Roman"/>
          <w:b/>
          <w:sz w:val="24"/>
          <w:szCs w:val="24"/>
          <w:lang w:val="uk-UA"/>
        </w:rPr>
        <w:t xml:space="preserve"> роботи </w:t>
      </w:r>
      <w:r w:rsidRPr="00A046DE">
        <w:rPr>
          <w:rFonts w:ascii="Times New Roman" w:hAnsi="Times New Roman"/>
          <w:b/>
          <w:sz w:val="24"/>
          <w:szCs w:val="24"/>
          <w:lang w:val="uk-UA"/>
        </w:rPr>
        <w:t>студент</w:t>
      </w:r>
      <w:r w:rsidRPr="00D7675F">
        <w:rPr>
          <w:rFonts w:ascii="Times New Roman" w:hAnsi="Times New Roman"/>
          <w:b/>
          <w:sz w:val="24"/>
          <w:szCs w:val="24"/>
          <w:lang w:val="uk-UA"/>
        </w:rPr>
        <w:t>ів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7001"/>
      </w:tblGrid>
      <w:tr w:rsidR="00F50854" w:rsidRPr="002E3658" w:rsidTr="003E6EE8">
        <w:tc>
          <w:tcPr>
            <w:tcW w:w="2286" w:type="dxa"/>
            <w:shd w:val="clear" w:color="auto" w:fill="auto"/>
          </w:tcPr>
          <w:p w:rsidR="00F50854" w:rsidRPr="000F24AE" w:rsidRDefault="00F50854" w:rsidP="003E6E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0F24AE"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  <w:t>5 балів</w:t>
            </w:r>
          </w:p>
        </w:tc>
        <w:tc>
          <w:tcPr>
            <w:tcW w:w="7177" w:type="dxa"/>
            <w:shd w:val="clear" w:color="auto" w:fill="auto"/>
          </w:tcPr>
          <w:p w:rsidR="00F50854" w:rsidRPr="000F24AE" w:rsidRDefault="00F50854" w:rsidP="003E6E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sz w:val="24"/>
                <w:szCs w:val="24"/>
                <w:lang w:val="uk-UA"/>
              </w:rPr>
            </w:pPr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Завдання для самостійної роботи виконано з повним дотриманням інструкції; ураховано вимоги чинної робочої програми вибіркової дисципліни; </w:t>
            </w:r>
            <w:proofErr w:type="spellStart"/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коректно</w:t>
            </w:r>
            <w:proofErr w:type="spellEnd"/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визначено прийоми і засоби, необхідні для виконання завдання; </w:t>
            </w:r>
            <w:proofErr w:type="spellStart"/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мовні</w:t>
            </w:r>
            <w:proofErr w:type="spellEnd"/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і перекладацькі помилки відсутні. </w:t>
            </w:r>
          </w:p>
        </w:tc>
      </w:tr>
      <w:tr w:rsidR="00F50854" w:rsidRPr="002E3658" w:rsidTr="003E6EE8">
        <w:tc>
          <w:tcPr>
            <w:tcW w:w="2286" w:type="dxa"/>
            <w:shd w:val="clear" w:color="auto" w:fill="auto"/>
          </w:tcPr>
          <w:p w:rsidR="00F50854" w:rsidRPr="000F24AE" w:rsidRDefault="00F50854" w:rsidP="003E6E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0F24AE"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  <w:t>4 бали</w:t>
            </w:r>
          </w:p>
        </w:tc>
        <w:tc>
          <w:tcPr>
            <w:tcW w:w="7177" w:type="dxa"/>
            <w:shd w:val="clear" w:color="auto" w:fill="auto"/>
          </w:tcPr>
          <w:p w:rsidR="00F50854" w:rsidRPr="000F24AE" w:rsidRDefault="00F50854" w:rsidP="003E6E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Завдання для самостійної роботи виконано з повним дотриманням інструкції; ураховано вимоги чинної робочої програми вибіркової дисципліни; </w:t>
            </w:r>
            <w:proofErr w:type="spellStart"/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коректно</w:t>
            </w:r>
            <w:proofErr w:type="spellEnd"/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визначено прийоми і засоби, необхідні для виконання завдання; допущено декілька </w:t>
            </w:r>
            <w:proofErr w:type="spellStart"/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мовних</w:t>
            </w:r>
            <w:proofErr w:type="spellEnd"/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і перекладацьких помилок.</w:t>
            </w:r>
          </w:p>
        </w:tc>
      </w:tr>
      <w:tr w:rsidR="00F50854" w:rsidRPr="002E3658" w:rsidTr="003E6EE8">
        <w:tc>
          <w:tcPr>
            <w:tcW w:w="2286" w:type="dxa"/>
            <w:shd w:val="clear" w:color="auto" w:fill="auto"/>
          </w:tcPr>
          <w:p w:rsidR="00F50854" w:rsidRPr="000F24AE" w:rsidRDefault="00F50854" w:rsidP="003E6E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0F24AE"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  <w:t>3 бали</w:t>
            </w:r>
          </w:p>
        </w:tc>
        <w:tc>
          <w:tcPr>
            <w:tcW w:w="7177" w:type="dxa"/>
            <w:shd w:val="clear" w:color="auto" w:fill="auto"/>
          </w:tcPr>
          <w:p w:rsidR="00F50854" w:rsidRPr="000F24AE" w:rsidRDefault="00F50854" w:rsidP="003E6E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Завдання для самостійної роботи виконано з частковим дотриманням інструкції; ураховано вимоги чинної робочої програми вибіркової дисципліни; </w:t>
            </w:r>
            <w:proofErr w:type="spellStart"/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коректно</w:t>
            </w:r>
            <w:proofErr w:type="spellEnd"/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визначено прийоми і засоби, необхідні для виконання завдання;   допущено декілька </w:t>
            </w:r>
            <w:proofErr w:type="spellStart"/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мовних</w:t>
            </w:r>
            <w:proofErr w:type="spellEnd"/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і перекладацьких помилок.</w:t>
            </w:r>
          </w:p>
        </w:tc>
      </w:tr>
      <w:tr w:rsidR="00F50854" w:rsidRPr="002E3658" w:rsidTr="003E6EE8">
        <w:tc>
          <w:tcPr>
            <w:tcW w:w="2286" w:type="dxa"/>
            <w:shd w:val="clear" w:color="auto" w:fill="auto"/>
          </w:tcPr>
          <w:p w:rsidR="00F50854" w:rsidRPr="000F24AE" w:rsidRDefault="00F50854" w:rsidP="003E6E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0F24AE"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  <w:t>2 бали</w:t>
            </w:r>
          </w:p>
        </w:tc>
        <w:tc>
          <w:tcPr>
            <w:tcW w:w="7177" w:type="dxa"/>
            <w:shd w:val="clear" w:color="auto" w:fill="auto"/>
          </w:tcPr>
          <w:p w:rsidR="00F50854" w:rsidRPr="000F24AE" w:rsidRDefault="00F50854" w:rsidP="003E6E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Завдання для самостійної роботи виконано з частковим дотриманням інструкції; частково ураховано вимоги робочої програми вибіркової дисципліни; </w:t>
            </w:r>
            <w:proofErr w:type="spellStart"/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коректно</w:t>
            </w:r>
            <w:proofErr w:type="spellEnd"/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визначено прийоми і засоби, необхідні для виконання завдання; допущена значна кількість </w:t>
            </w:r>
            <w:proofErr w:type="spellStart"/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мовних</w:t>
            </w:r>
            <w:proofErr w:type="spellEnd"/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і перекладацьких помилок.</w:t>
            </w:r>
          </w:p>
        </w:tc>
      </w:tr>
      <w:tr w:rsidR="00F50854" w:rsidRPr="002E3658" w:rsidTr="003E6EE8">
        <w:tc>
          <w:tcPr>
            <w:tcW w:w="2286" w:type="dxa"/>
            <w:shd w:val="clear" w:color="auto" w:fill="auto"/>
          </w:tcPr>
          <w:p w:rsidR="00F50854" w:rsidRPr="000F24AE" w:rsidRDefault="00F50854" w:rsidP="003E6E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0F24AE"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  <w:t>1 бал</w:t>
            </w:r>
          </w:p>
        </w:tc>
        <w:tc>
          <w:tcPr>
            <w:tcW w:w="7177" w:type="dxa"/>
            <w:shd w:val="clear" w:color="auto" w:fill="auto"/>
          </w:tcPr>
          <w:p w:rsidR="00F50854" w:rsidRPr="000F24AE" w:rsidRDefault="00F50854" w:rsidP="003E6E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/>
                <w:b/>
                <w:sz w:val="24"/>
                <w:szCs w:val="24"/>
                <w:lang w:val="uk-UA"/>
              </w:rPr>
            </w:pPr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Завдання для самостійної роботи виконано з частковим дотриманням інструкції; не враховано вимоги чинної робочої програми вибіркової дисципліни; некоректно визначено прийоми і засоби, необхідні для виконання завдання; допущено дуже багато </w:t>
            </w:r>
            <w:proofErr w:type="spellStart"/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>мовних</w:t>
            </w:r>
            <w:proofErr w:type="spellEnd"/>
            <w:r w:rsidRPr="000F24AE">
              <w:rPr>
                <w:rFonts w:ascii="Times New Roman" w:eastAsia="MS Mincho" w:hAnsi="Times New Roman"/>
                <w:sz w:val="24"/>
                <w:szCs w:val="24"/>
                <w:lang w:val="uk-UA"/>
              </w:rPr>
              <w:t xml:space="preserve"> і перекладацьких помилок.</w:t>
            </w:r>
          </w:p>
        </w:tc>
      </w:tr>
    </w:tbl>
    <w:p w:rsidR="00F50854" w:rsidRPr="000F24AE" w:rsidRDefault="00F50854" w:rsidP="00F5085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0854" w:rsidRPr="002E3658" w:rsidRDefault="00F50854" w:rsidP="00F5085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val="uk-UA" w:eastAsia="ru-RU"/>
        </w:rPr>
      </w:pPr>
      <w:r w:rsidRPr="002E36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Після вивчення дисципліни напередодні </w:t>
      </w:r>
      <w:proofErr w:type="spellStart"/>
      <w:r w:rsidRPr="002E36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заліково</w:t>
      </w:r>
      <w:proofErr w:type="spellEnd"/>
      <w:r w:rsidRPr="002E36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-екзаменаційної сесії викладач виставляє одну оцінку за аудиторну та самостійну роботу студента як середнє арифметичне поточних оцінок за ці види роботи (помножити на 10) з округленням до десятої частки (максимум – 50 балів) та оцінку за МКР (максимум – 50 балів), сума яких є</w:t>
      </w:r>
      <w:r w:rsidRPr="002E36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E36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val="uk-UA" w:eastAsia="ru-RU"/>
        </w:rPr>
        <w:t>рейтинговим балом</w:t>
      </w:r>
      <w:r w:rsidRPr="002E36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E36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студента за роботу протягом семестру</w:t>
      </w:r>
      <w:r w:rsidRPr="002E365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2E36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(</w:t>
      </w:r>
      <w:r w:rsidRPr="002E3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uk-UA" w:eastAsia="ru-RU"/>
        </w:rPr>
        <w:t>максимум – 100 балів</w:t>
      </w:r>
      <w:r w:rsidRPr="002E36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 xml:space="preserve">). </w:t>
      </w:r>
      <w:r w:rsidRPr="002E36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50854" w:rsidRPr="002E3658" w:rsidRDefault="00F50854" w:rsidP="00F5085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val="uk-UA" w:eastAsia="ru-RU"/>
        </w:rPr>
      </w:pPr>
      <w:r w:rsidRPr="002E365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F50854" w:rsidRPr="002E3658" w:rsidRDefault="00F50854" w:rsidP="00F50854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E3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Шкала </w:t>
      </w:r>
      <w:proofErr w:type="spellStart"/>
      <w:r w:rsidRPr="002E3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відповідності</w:t>
      </w:r>
      <w:proofErr w:type="spellEnd"/>
      <w:r w:rsidRPr="002E3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E3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оцінок</w:t>
      </w:r>
      <w:proofErr w:type="spellEnd"/>
      <w:r w:rsidRPr="002E36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2554"/>
      </w:tblGrid>
      <w:tr w:rsidR="00F50854" w:rsidRPr="002E3658" w:rsidTr="003E6EE8"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54" w:rsidRPr="002E3658" w:rsidRDefault="00F50854" w:rsidP="003E6EE8">
            <w:pPr>
              <w:spacing w:after="0" w:line="240" w:lineRule="auto"/>
              <w:ind w:firstLine="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E3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Відмінно</w:t>
            </w:r>
            <w:proofErr w:type="spellEnd"/>
            <w:r w:rsidRPr="002E3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54" w:rsidRPr="002E3658" w:rsidRDefault="00F50854" w:rsidP="003E6EE8">
            <w:pPr>
              <w:spacing w:after="0" w:line="240" w:lineRule="auto"/>
              <w:ind w:firstLine="89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90 – 100 </w:t>
            </w:r>
          </w:p>
        </w:tc>
      </w:tr>
      <w:tr w:rsidR="00F50854" w:rsidRPr="002E3658" w:rsidTr="003E6EE8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54" w:rsidRPr="002E3658" w:rsidRDefault="00F50854" w:rsidP="003E6EE8">
            <w:pPr>
              <w:spacing w:after="0" w:line="240" w:lineRule="auto"/>
              <w:ind w:firstLine="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Добре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54" w:rsidRPr="002E3658" w:rsidRDefault="00F50854" w:rsidP="003E6EE8">
            <w:pPr>
              <w:spacing w:after="0" w:line="240" w:lineRule="auto"/>
              <w:ind w:firstLine="89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75 – 89 </w:t>
            </w:r>
          </w:p>
        </w:tc>
      </w:tr>
      <w:tr w:rsidR="00F50854" w:rsidRPr="002E3658" w:rsidTr="003E6EE8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54" w:rsidRPr="002E3658" w:rsidRDefault="00F50854" w:rsidP="003E6EE8">
            <w:pPr>
              <w:spacing w:after="0" w:line="240" w:lineRule="auto"/>
              <w:ind w:firstLine="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E3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Задовільно</w:t>
            </w:r>
            <w:proofErr w:type="spellEnd"/>
            <w:r w:rsidRPr="002E3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54" w:rsidRPr="002E3658" w:rsidRDefault="00F50854" w:rsidP="003E6EE8">
            <w:pPr>
              <w:spacing w:after="0" w:line="240" w:lineRule="auto"/>
              <w:ind w:firstLine="89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60 – 74 </w:t>
            </w:r>
          </w:p>
        </w:tc>
      </w:tr>
      <w:tr w:rsidR="00F50854" w:rsidRPr="002E3658" w:rsidTr="003E6EE8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54" w:rsidRPr="002E3658" w:rsidRDefault="00F50854" w:rsidP="003E6EE8">
            <w:pPr>
              <w:spacing w:after="0" w:line="240" w:lineRule="auto"/>
              <w:ind w:firstLine="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E3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Незадовільно</w:t>
            </w:r>
            <w:proofErr w:type="spellEnd"/>
            <w:r w:rsidRPr="002E3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E3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54" w:rsidRPr="002E3658" w:rsidRDefault="00F50854" w:rsidP="003E6EE8">
            <w:pPr>
              <w:spacing w:after="0" w:line="240" w:lineRule="auto"/>
              <w:ind w:firstLine="89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 – 59 </w:t>
            </w:r>
          </w:p>
        </w:tc>
      </w:tr>
      <w:tr w:rsidR="00F50854" w:rsidRPr="002E3658" w:rsidTr="003E6EE8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54" w:rsidRPr="002E3658" w:rsidRDefault="00F50854" w:rsidP="003E6EE8">
            <w:pPr>
              <w:spacing w:after="0" w:line="240" w:lineRule="auto"/>
              <w:ind w:firstLine="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E3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Зараховано</w:t>
            </w:r>
            <w:proofErr w:type="spellEnd"/>
            <w:r w:rsidRPr="002E3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E3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54" w:rsidRPr="002E3658" w:rsidRDefault="00F50854" w:rsidP="003E6EE8">
            <w:pPr>
              <w:spacing w:after="0" w:line="240" w:lineRule="auto"/>
              <w:ind w:firstLine="89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60 – 100 </w:t>
            </w:r>
          </w:p>
        </w:tc>
      </w:tr>
      <w:tr w:rsidR="00F50854" w:rsidRPr="002E3658" w:rsidTr="003E6EE8"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54" w:rsidRPr="002E3658" w:rsidRDefault="00F50854" w:rsidP="003E6EE8">
            <w:pPr>
              <w:spacing w:after="0" w:line="240" w:lineRule="auto"/>
              <w:ind w:firstLine="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Не </w:t>
            </w:r>
            <w:proofErr w:type="spellStart"/>
            <w:r w:rsidRPr="002E3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зараховано</w:t>
            </w:r>
            <w:proofErr w:type="spellEnd"/>
            <w:r w:rsidRPr="002E3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2E36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 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854" w:rsidRPr="002E3658" w:rsidRDefault="00F50854" w:rsidP="003E6EE8">
            <w:pPr>
              <w:spacing w:after="0" w:line="240" w:lineRule="auto"/>
              <w:ind w:firstLine="893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3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 – 59 </w:t>
            </w:r>
          </w:p>
        </w:tc>
      </w:tr>
    </w:tbl>
    <w:p w:rsidR="00F50854" w:rsidRDefault="00F50854" w:rsidP="00F50854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50854" w:rsidRDefault="00F50854" w:rsidP="009B0754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50854" w:rsidRDefault="00F50854" w:rsidP="009B0754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CD0974" w:rsidRPr="00CD0974" w:rsidRDefault="00F50854" w:rsidP="009B0754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4. </w:t>
      </w:r>
      <w:bookmarkStart w:id="0" w:name="_GoBack"/>
      <w:bookmarkEnd w:id="0"/>
      <w:r w:rsidR="00CD0974" w:rsidRPr="00CD0974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Рекомендовані джерела (</w:t>
      </w:r>
      <w:r w:rsidR="00CD0974" w:rsidRPr="00CD09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у тому числі Інтернет ресурси)</w:t>
      </w:r>
    </w:p>
    <w:p w:rsidR="004B5595" w:rsidRPr="00717EB0" w:rsidRDefault="004B5595" w:rsidP="00CD0974">
      <w:pPr>
        <w:shd w:val="clear" w:color="auto" w:fill="FFFFFF"/>
        <w:spacing w:after="0" w:line="240" w:lineRule="auto"/>
        <w:ind w:left="360" w:right="29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</w:p>
    <w:p w:rsidR="00CD0974" w:rsidRPr="000E3D91" w:rsidRDefault="00205990" w:rsidP="00CD0974">
      <w:pPr>
        <w:shd w:val="clear" w:color="auto" w:fill="FFFFFF"/>
        <w:spacing w:after="0" w:line="240" w:lineRule="auto"/>
        <w:ind w:left="360" w:right="29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/>
        </w:rPr>
      </w:pPr>
      <w:r w:rsidRPr="000E3D9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/>
        </w:rPr>
        <w:t>Базові</w:t>
      </w:r>
    </w:p>
    <w:p w:rsidR="00D5490B" w:rsidRPr="000A6EF9" w:rsidRDefault="00D5490B" w:rsidP="007E2680">
      <w:pPr>
        <w:numPr>
          <w:ilvl w:val="0"/>
          <w:numId w:val="45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EF9">
        <w:rPr>
          <w:rFonts w:ascii="Times New Roman" w:hAnsi="Times New Roman" w:cs="Times New Roman"/>
          <w:sz w:val="24"/>
          <w:szCs w:val="24"/>
        </w:rPr>
        <w:t xml:space="preserve">Мироненко Т. С. </w:t>
      </w:r>
      <w:proofErr w:type="spellStart"/>
      <w:r w:rsidRPr="000A6EF9">
        <w:rPr>
          <w:rFonts w:ascii="Times New Roman" w:hAnsi="Times New Roman" w:cs="Times New Roman"/>
          <w:sz w:val="24"/>
          <w:szCs w:val="24"/>
        </w:rPr>
        <w:t>Практичний</w:t>
      </w:r>
      <w:proofErr w:type="spellEnd"/>
      <w:r w:rsidRPr="000A6EF9">
        <w:rPr>
          <w:rFonts w:ascii="Times New Roman" w:hAnsi="Times New Roman" w:cs="Times New Roman"/>
          <w:sz w:val="24"/>
          <w:szCs w:val="24"/>
        </w:rPr>
        <w:t xml:space="preserve"> курс перекладу з </w:t>
      </w:r>
      <w:proofErr w:type="spellStart"/>
      <w:r w:rsidRPr="000A6EF9">
        <w:rPr>
          <w:rFonts w:ascii="Times New Roman" w:hAnsi="Times New Roman" w:cs="Times New Roman"/>
          <w:sz w:val="24"/>
          <w:szCs w:val="24"/>
        </w:rPr>
        <w:t>німецької</w:t>
      </w:r>
      <w:proofErr w:type="spellEnd"/>
      <w:r w:rsidRPr="000A6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EF9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0A6E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A6EF9">
        <w:rPr>
          <w:rFonts w:ascii="Times New Roman" w:hAnsi="Times New Roman" w:cs="Times New Roman"/>
          <w:sz w:val="24"/>
          <w:szCs w:val="24"/>
        </w:rPr>
        <w:t>Киів</w:t>
      </w:r>
      <w:proofErr w:type="spellEnd"/>
      <w:r w:rsidRPr="000A6EF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A6EF9">
        <w:rPr>
          <w:rFonts w:ascii="Times New Roman" w:hAnsi="Times New Roman" w:cs="Times New Roman"/>
          <w:sz w:val="24"/>
          <w:szCs w:val="24"/>
        </w:rPr>
        <w:t xml:space="preserve"> Вид. центр КНЛУ, 2017. 247 с. </w:t>
      </w:r>
    </w:p>
    <w:p w:rsidR="00D5490B" w:rsidRPr="000A6EF9" w:rsidRDefault="00D5490B" w:rsidP="00D5490B">
      <w:pPr>
        <w:numPr>
          <w:ilvl w:val="0"/>
          <w:numId w:val="45"/>
        </w:numPr>
        <w:tabs>
          <w:tab w:val="clear" w:pos="1429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6EF9">
        <w:rPr>
          <w:rFonts w:ascii="Times New Roman" w:hAnsi="Times New Roman" w:cs="Times New Roman"/>
          <w:sz w:val="24"/>
          <w:szCs w:val="24"/>
        </w:rPr>
        <w:t xml:space="preserve">Мироненко Т.С. </w:t>
      </w:r>
      <w:proofErr w:type="spellStart"/>
      <w:r w:rsidRPr="000A6EF9">
        <w:rPr>
          <w:rFonts w:ascii="Times New Roman" w:hAnsi="Times New Roman" w:cs="Times New Roman"/>
          <w:sz w:val="24"/>
          <w:szCs w:val="24"/>
        </w:rPr>
        <w:t>Практичний</w:t>
      </w:r>
      <w:proofErr w:type="spellEnd"/>
      <w:r w:rsidRPr="000A6EF9">
        <w:rPr>
          <w:rFonts w:ascii="Times New Roman" w:hAnsi="Times New Roman" w:cs="Times New Roman"/>
          <w:sz w:val="24"/>
          <w:szCs w:val="24"/>
        </w:rPr>
        <w:t xml:space="preserve"> курс перекладу з </w:t>
      </w:r>
      <w:proofErr w:type="spellStart"/>
      <w:r w:rsidRPr="000A6EF9">
        <w:rPr>
          <w:rFonts w:ascii="Times New Roman" w:hAnsi="Times New Roman" w:cs="Times New Roman"/>
          <w:sz w:val="24"/>
          <w:szCs w:val="24"/>
        </w:rPr>
        <w:t>німецької</w:t>
      </w:r>
      <w:proofErr w:type="spellEnd"/>
      <w:r w:rsidRPr="000A6EF9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0A6EF9">
        <w:rPr>
          <w:rFonts w:ascii="Times New Roman" w:hAnsi="Times New Roman" w:cs="Times New Roman"/>
          <w:sz w:val="24"/>
          <w:szCs w:val="24"/>
        </w:rPr>
        <w:t>другої</w:t>
      </w:r>
      <w:proofErr w:type="spellEnd"/>
      <w:r w:rsidRPr="000A6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EF9">
        <w:rPr>
          <w:rFonts w:ascii="Times New Roman" w:hAnsi="Times New Roman" w:cs="Times New Roman"/>
          <w:sz w:val="24"/>
          <w:szCs w:val="24"/>
        </w:rPr>
        <w:t>іноземної</w:t>
      </w:r>
      <w:proofErr w:type="spellEnd"/>
      <w:r w:rsidRPr="000A6E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A6EF9">
        <w:rPr>
          <w:rFonts w:ascii="Times New Roman" w:hAnsi="Times New Roman" w:cs="Times New Roman"/>
          <w:sz w:val="24"/>
          <w:szCs w:val="24"/>
        </w:rPr>
        <w:t>Киів</w:t>
      </w:r>
      <w:proofErr w:type="spellEnd"/>
      <w:r w:rsidRPr="000A6EF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A6EF9">
        <w:rPr>
          <w:rFonts w:ascii="Times New Roman" w:hAnsi="Times New Roman" w:cs="Times New Roman"/>
          <w:sz w:val="24"/>
          <w:szCs w:val="24"/>
        </w:rPr>
        <w:t xml:space="preserve"> Вид. центр КНЛУ, 2005. 120 с.</w:t>
      </w:r>
    </w:p>
    <w:p w:rsidR="00D5490B" w:rsidRPr="000A6EF9" w:rsidRDefault="00D5490B" w:rsidP="000A6EF9">
      <w:pPr>
        <w:numPr>
          <w:ilvl w:val="0"/>
          <w:numId w:val="45"/>
        </w:numPr>
        <w:tabs>
          <w:tab w:val="clear" w:pos="142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6EF9">
        <w:rPr>
          <w:rFonts w:ascii="Times New Roman" w:hAnsi="Times New Roman" w:cs="Times New Roman"/>
          <w:sz w:val="24"/>
          <w:szCs w:val="24"/>
        </w:rPr>
        <w:t>Кияк</w:t>
      </w:r>
      <w:proofErr w:type="spellEnd"/>
      <w:r w:rsidRPr="000A6EF9">
        <w:rPr>
          <w:rFonts w:ascii="Times New Roman" w:hAnsi="Times New Roman" w:cs="Times New Roman"/>
          <w:sz w:val="24"/>
          <w:szCs w:val="24"/>
        </w:rPr>
        <w:t xml:space="preserve"> Т.Р., Науменко А.М., </w:t>
      </w:r>
      <w:proofErr w:type="spellStart"/>
      <w:r w:rsidRPr="000A6EF9">
        <w:rPr>
          <w:rFonts w:ascii="Times New Roman" w:hAnsi="Times New Roman" w:cs="Times New Roman"/>
          <w:sz w:val="24"/>
          <w:szCs w:val="24"/>
        </w:rPr>
        <w:t>Огуй</w:t>
      </w:r>
      <w:proofErr w:type="spellEnd"/>
      <w:r w:rsidRPr="000A6EF9">
        <w:rPr>
          <w:rFonts w:ascii="Times New Roman" w:hAnsi="Times New Roman" w:cs="Times New Roman"/>
          <w:sz w:val="24"/>
          <w:szCs w:val="24"/>
        </w:rPr>
        <w:t xml:space="preserve"> О.Д. </w:t>
      </w:r>
      <w:proofErr w:type="spellStart"/>
      <w:r w:rsidRPr="000A6EF9">
        <w:rPr>
          <w:rFonts w:ascii="Times New Roman" w:hAnsi="Times New Roman" w:cs="Times New Roman"/>
          <w:sz w:val="24"/>
          <w:szCs w:val="24"/>
        </w:rPr>
        <w:t>Перекладознавство</w:t>
      </w:r>
      <w:proofErr w:type="spellEnd"/>
      <w:r w:rsidRPr="000A6E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6EF9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0A6EF9">
        <w:rPr>
          <w:rFonts w:ascii="Times New Roman" w:hAnsi="Times New Roman" w:cs="Times New Roman"/>
          <w:sz w:val="24"/>
          <w:szCs w:val="24"/>
        </w:rPr>
        <w:t>, 2008, 592 c.</w:t>
      </w:r>
    </w:p>
    <w:p w:rsidR="000A6EF9" w:rsidRDefault="000A6EF9" w:rsidP="00D5490B">
      <w:pPr>
        <w:shd w:val="clear" w:color="auto" w:fill="FFFFFF"/>
        <w:spacing w:after="0" w:line="240" w:lineRule="auto"/>
        <w:ind w:left="284" w:right="29" w:hanging="284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/>
        </w:rPr>
      </w:pPr>
    </w:p>
    <w:p w:rsidR="00CD0974" w:rsidRDefault="00CD0974" w:rsidP="000A6EF9">
      <w:pPr>
        <w:shd w:val="clear" w:color="auto" w:fill="FFFFFF"/>
        <w:spacing w:after="0" w:line="240" w:lineRule="auto"/>
        <w:ind w:left="284" w:right="29" w:hanging="284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/>
        </w:rPr>
      </w:pPr>
      <w:r w:rsidRPr="000E115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/>
        </w:rPr>
        <w:t>До</w:t>
      </w:r>
      <w:proofErr w:type="spellStart"/>
      <w:r w:rsidRPr="000E115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датков</w:t>
      </w:r>
      <w:proofErr w:type="spellEnd"/>
      <w:r w:rsidR="000803AF" w:rsidRPr="000E115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/>
        </w:rPr>
        <w:t>і</w:t>
      </w:r>
    </w:p>
    <w:p w:rsidR="00602DB0" w:rsidRDefault="00602DB0" w:rsidP="000A6EF9">
      <w:pPr>
        <w:shd w:val="clear" w:color="auto" w:fill="FFFFFF"/>
        <w:spacing w:after="0" w:line="240" w:lineRule="auto"/>
        <w:ind w:left="284" w:right="29" w:hanging="284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/>
        </w:rPr>
      </w:pPr>
    </w:p>
    <w:p w:rsidR="00602DB0" w:rsidRDefault="00602DB0" w:rsidP="00602DB0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Perlmann-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Balme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M, Schwalb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Matussek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M. Sicher! B2.1. Deutsch als Fremdsprache. Kursbuch und Arbeitsbuch. – Ismaning, Deutschland: Max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Hueber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Verlag, 2017.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de-DE"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206 S.</w:t>
      </w:r>
    </w:p>
    <w:p w:rsidR="00602DB0" w:rsidRDefault="00602DB0" w:rsidP="00602DB0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Perlmann-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Balme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M, Schwalb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Matussek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M. Sicher! B2.2. Deutsch als Fremdsprache. Kursbuch und Arbeitsbuch. – Ismaning, Deutschland: Max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Hueber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Verlag, 2016.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de-DE"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183 S. </w:t>
      </w:r>
    </w:p>
    <w:p w:rsidR="00602DB0" w:rsidRDefault="00602DB0" w:rsidP="00602DB0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мультимедійних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НМК „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Sicher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B2.1“, „Sicher! B2.2“ </w:t>
      </w:r>
    </w:p>
    <w:p w:rsidR="006F180B" w:rsidRPr="00602DB0" w:rsidRDefault="006F180B" w:rsidP="00860BAB">
      <w:pPr>
        <w:numPr>
          <w:ilvl w:val="0"/>
          <w:numId w:val="46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602DB0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Dreyer</w:t>
      </w:r>
      <w:r w:rsidRPr="00602D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602DB0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Schmitt</w:t>
      </w:r>
      <w:r w:rsidRPr="00602D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Pr="00602D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Совершенствуем</w:t>
      </w:r>
      <w:proofErr w:type="spellEnd"/>
      <w:r w:rsidRPr="00602D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2D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знание</w:t>
      </w:r>
      <w:proofErr w:type="spellEnd"/>
      <w:r w:rsidRPr="00602D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2D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немецкого</w:t>
      </w:r>
      <w:proofErr w:type="spellEnd"/>
      <w:r w:rsidRPr="00602D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02D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язык</w:t>
      </w:r>
      <w:proofErr w:type="spellEnd"/>
      <w:r w:rsidRPr="00602DB0">
        <w:rPr>
          <w:rFonts w:ascii="Times New Roman" w:eastAsia="Times New Roman" w:hAnsi="Times New Roman" w:cs="Times New Roman"/>
          <w:sz w:val="24"/>
          <w:szCs w:val="24"/>
          <w:lang w:eastAsia="ru-RU"/>
        </w:rPr>
        <w:t>а: Учебное пособие.</w:t>
      </w:r>
      <w:r w:rsidRPr="00602D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 w:rsidRPr="00602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Киев</w:t>
      </w:r>
      <w:r w:rsidRPr="00602D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602D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Методика, 2000. - 336 с.</w:t>
      </w:r>
    </w:p>
    <w:p w:rsidR="00CD0974" w:rsidRDefault="00CD0974" w:rsidP="006F180B">
      <w:pPr>
        <w:pStyle w:val="15"/>
        <w:ind w:left="284" w:hanging="284"/>
        <w:jc w:val="both"/>
        <w:rPr>
          <w:rFonts w:ascii="Times New Roman" w:eastAsia="Times New Roman" w:hAnsi="Times New Roman"/>
          <w:b/>
          <w:lang w:val="uk-UA"/>
        </w:rPr>
      </w:pPr>
    </w:p>
    <w:p w:rsidR="00CD0974" w:rsidRPr="0065682E" w:rsidRDefault="00CD0974" w:rsidP="00191075">
      <w:pPr>
        <w:pStyle w:val="15"/>
        <w:ind w:left="284" w:hanging="284"/>
        <w:jc w:val="both"/>
        <w:rPr>
          <w:rStyle w:val="a6"/>
          <w:lang w:val="uk-UA" w:eastAsia="ru-RU"/>
        </w:rPr>
      </w:pPr>
    </w:p>
    <w:p w:rsidR="006F180B" w:rsidRDefault="006F180B" w:rsidP="006F180B">
      <w:pPr>
        <w:shd w:val="clear" w:color="auto" w:fill="FFFFFF"/>
        <w:tabs>
          <w:tab w:val="left" w:pos="365"/>
        </w:tabs>
        <w:spacing w:before="14" w:after="0" w:line="226" w:lineRule="exact"/>
        <w:ind w:left="360" w:right="29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11. Електронні джерела</w:t>
      </w:r>
    </w:p>
    <w:p w:rsidR="006F180B" w:rsidRPr="006F180B" w:rsidRDefault="006F180B" w:rsidP="006F180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>1</w:t>
      </w:r>
      <w:r w:rsidRPr="006F180B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. </w:t>
      </w:r>
      <w:hyperlink r:id="rId6" w:history="1">
        <w:r w:rsidRPr="006F180B">
          <w:rPr>
            <w:rStyle w:val="a6"/>
            <w:rFonts w:ascii="Times New Roman" w:hAnsi="Times New Roman" w:cs="Times New Roman"/>
            <w:spacing w:val="-13"/>
            <w:sz w:val="24"/>
            <w:szCs w:val="24"/>
            <w:lang w:val="de-DE"/>
          </w:rPr>
          <w:t>http</w:t>
        </w:r>
        <w:r w:rsidRPr="006F180B">
          <w:rPr>
            <w:rStyle w:val="a6"/>
            <w:rFonts w:ascii="Times New Roman" w:hAnsi="Times New Roman" w:cs="Times New Roman"/>
            <w:spacing w:val="-13"/>
            <w:sz w:val="24"/>
            <w:szCs w:val="24"/>
            <w:lang w:val="uk-UA"/>
          </w:rPr>
          <w:t>://</w:t>
        </w:r>
        <w:r w:rsidRPr="006F180B">
          <w:rPr>
            <w:rStyle w:val="a6"/>
            <w:rFonts w:ascii="Times New Roman" w:hAnsi="Times New Roman" w:cs="Times New Roman"/>
            <w:spacing w:val="-13"/>
            <w:sz w:val="24"/>
            <w:szCs w:val="24"/>
            <w:lang w:val="de-DE"/>
          </w:rPr>
          <w:t>www</w:t>
        </w:r>
        <w:r w:rsidRPr="006F180B">
          <w:rPr>
            <w:rStyle w:val="a6"/>
            <w:rFonts w:ascii="Times New Roman" w:hAnsi="Times New Roman" w:cs="Times New Roman"/>
            <w:spacing w:val="-13"/>
            <w:sz w:val="24"/>
            <w:szCs w:val="24"/>
            <w:lang w:val="uk-UA"/>
          </w:rPr>
          <w:t>.</w:t>
        </w:r>
        <w:r w:rsidRPr="006F180B">
          <w:rPr>
            <w:rStyle w:val="a6"/>
            <w:rFonts w:ascii="Times New Roman" w:hAnsi="Times New Roman" w:cs="Times New Roman"/>
            <w:spacing w:val="-13"/>
            <w:sz w:val="24"/>
            <w:szCs w:val="24"/>
            <w:lang w:val="de-DE"/>
          </w:rPr>
          <w:t>hueber</w:t>
        </w:r>
        <w:r w:rsidRPr="006F180B">
          <w:rPr>
            <w:rStyle w:val="a6"/>
            <w:rFonts w:ascii="Times New Roman" w:hAnsi="Times New Roman" w:cs="Times New Roman"/>
            <w:spacing w:val="-13"/>
            <w:sz w:val="24"/>
            <w:szCs w:val="24"/>
            <w:lang w:val="uk-UA"/>
          </w:rPr>
          <w:t>.</w:t>
        </w:r>
        <w:r w:rsidRPr="006F180B">
          <w:rPr>
            <w:rStyle w:val="a6"/>
            <w:rFonts w:ascii="Times New Roman" w:hAnsi="Times New Roman" w:cs="Times New Roman"/>
            <w:spacing w:val="-13"/>
            <w:sz w:val="24"/>
            <w:szCs w:val="24"/>
            <w:lang w:val="de-DE"/>
          </w:rPr>
          <w:t>de</w:t>
        </w:r>
        <w:r w:rsidRPr="006F180B">
          <w:rPr>
            <w:rStyle w:val="a6"/>
            <w:rFonts w:ascii="Times New Roman" w:hAnsi="Times New Roman" w:cs="Times New Roman"/>
            <w:spacing w:val="-13"/>
            <w:sz w:val="24"/>
            <w:szCs w:val="24"/>
            <w:lang w:val="uk-UA"/>
          </w:rPr>
          <w:t>/-</w:t>
        </w:r>
        <w:r w:rsidRPr="006F180B">
          <w:rPr>
            <w:rStyle w:val="a6"/>
            <w:rFonts w:ascii="Times New Roman" w:hAnsi="Times New Roman" w:cs="Times New Roman"/>
            <w:spacing w:val="-13"/>
            <w:sz w:val="24"/>
            <w:szCs w:val="24"/>
            <w:lang w:val="de-DE"/>
          </w:rPr>
          <w:t>aktuell</w:t>
        </w:r>
        <w:r w:rsidRPr="006F180B">
          <w:rPr>
            <w:rStyle w:val="a6"/>
            <w:rFonts w:ascii="Times New Roman" w:hAnsi="Times New Roman" w:cs="Times New Roman"/>
            <w:spacing w:val="-13"/>
            <w:sz w:val="24"/>
            <w:szCs w:val="24"/>
            <w:lang w:val="uk-UA"/>
          </w:rPr>
          <w:t>/</w:t>
        </w:r>
      </w:hyperlink>
    </w:p>
    <w:p w:rsidR="006F180B" w:rsidRPr="006F180B" w:rsidRDefault="006F180B" w:rsidP="006F180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</w:pPr>
      <w:r w:rsidRPr="006F180B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2. </w:t>
      </w:r>
      <w:hyperlink r:id="rId7" w:history="1">
        <w:r w:rsidRPr="006F180B">
          <w:rPr>
            <w:rStyle w:val="a6"/>
            <w:rFonts w:ascii="Times New Roman" w:hAnsi="Times New Roman" w:cs="Times New Roman"/>
            <w:spacing w:val="-13"/>
            <w:sz w:val="24"/>
            <w:szCs w:val="24"/>
            <w:lang w:val="uk-UA"/>
          </w:rPr>
          <w:t>http://www.hueber.de/</w:t>
        </w:r>
        <w:r w:rsidRPr="006F180B">
          <w:rPr>
            <w:rStyle w:val="a6"/>
            <w:rFonts w:ascii="Times New Roman" w:hAnsi="Times New Roman" w:cs="Times New Roman"/>
            <w:spacing w:val="-13"/>
            <w:sz w:val="24"/>
            <w:szCs w:val="24"/>
            <w:lang w:val="de-DE"/>
          </w:rPr>
          <w:t>deutsch</w:t>
        </w:r>
        <w:r w:rsidRPr="006F180B">
          <w:rPr>
            <w:rStyle w:val="a6"/>
            <w:rFonts w:ascii="Times New Roman" w:hAnsi="Times New Roman" w:cs="Times New Roman"/>
            <w:spacing w:val="-13"/>
            <w:sz w:val="24"/>
            <w:szCs w:val="24"/>
            <w:lang w:val="uk-UA"/>
          </w:rPr>
          <w:t>-</w:t>
        </w:r>
        <w:r w:rsidRPr="006F180B">
          <w:rPr>
            <w:rStyle w:val="a6"/>
            <w:rFonts w:ascii="Times New Roman" w:hAnsi="Times New Roman" w:cs="Times New Roman"/>
            <w:spacing w:val="-13"/>
            <w:sz w:val="24"/>
            <w:szCs w:val="24"/>
            <w:lang w:val="de-DE"/>
          </w:rPr>
          <w:t>lernen</w:t>
        </w:r>
        <w:r w:rsidRPr="006F180B">
          <w:rPr>
            <w:rStyle w:val="a6"/>
            <w:rFonts w:ascii="Times New Roman" w:hAnsi="Times New Roman" w:cs="Times New Roman"/>
            <w:spacing w:val="-13"/>
            <w:sz w:val="24"/>
            <w:szCs w:val="24"/>
            <w:lang w:val="uk-UA"/>
          </w:rPr>
          <w:t>/</w:t>
        </w:r>
      </w:hyperlink>
    </w:p>
    <w:p w:rsidR="006F180B" w:rsidRPr="006F180B" w:rsidRDefault="006F180B" w:rsidP="006F180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</w:pPr>
      <w:r w:rsidRPr="006F180B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3. </w:t>
      </w:r>
      <w:hyperlink r:id="rId8" w:history="1">
        <w:r w:rsidRPr="006F180B">
          <w:rPr>
            <w:rStyle w:val="a6"/>
            <w:rFonts w:ascii="Times New Roman" w:hAnsi="Times New Roman" w:cs="Times New Roman"/>
            <w:spacing w:val="-13"/>
            <w:sz w:val="24"/>
            <w:szCs w:val="24"/>
          </w:rPr>
          <w:t>http</w:t>
        </w:r>
        <w:r w:rsidRPr="006F180B">
          <w:rPr>
            <w:rStyle w:val="a6"/>
            <w:rFonts w:ascii="Times New Roman" w:hAnsi="Times New Roman" w:cs="Times New Roman"/>
            <w:spacing w:val="-13"/>
            <w:sz w:val="24"/>
            <w:szCs w:val="24"/>
            <w:lang w:val="uk-UA"/>
          </w:rPr>
          <w:t>://</w:t>
        </w:r>
        <w:r w:rsidRPr="006F180B">
          <w:rPr>
            <w:rStyle w:val="a6"/>
            <w:rFonts w:ascii="Times New Roman" w:hAnsi="Times New Roman" w:cs="Times New Roman"/>
            <w:spacing w:val="-13"/>
            <w:sz w:val="24"/>
            <w:szCs w:val="24"/>
          </w:rPr>
          <w:t>www</w:t>
        </w:r>
        <w:r w:rsidRPr="006F180B">
          <w:rPr>
            <w:rStyle w:val="a6"/>
            <w:rFonts w:ascii="Times New Roman" w:hAnsi="Times New Roman" w:cs="Times New Roman"/>
            <w:spacing w:val="-13"/>
            <w:sz w:val="24"/>
            <w:szCs w:val="24"/>
            <w:lang w:val="uk-UA"/>
          </w:rPr>
          <w:t>.</w:t>
        </w:r>
        <w:r w:rsidRPr="006F180B">
          <w:rPr>
            <w:rStyle w:val="a6"/>
            <w:rFonts w:ascii="Times New Roman" w:hAnsi="Times New Roman" w:cs="Times New Roman"/>
            <w:spacing w:val="-13"/>
            <w:sz w:val="24"/>
            <w:szCs w:val="24"/>
          </w:rPr>
          <w:t>vitaminde</w:t>
        </w:r>
        <w:r w:rsidRPr="006F180B">
          <w:rPr>
            <w:rStyle w:val="a6"/>
            <w:rFonts w:ascii="Times New Roman" w:hAnsi="Times New Roman" w:cs="Times New Roman"/>
            <w:spacing w:val="-13"/>
            <w:sz w:val="24"/>
            <w:szCs w:val="24"/>
            <w:lang w:val="uk-UA"/>
          </w:rPr>
          <w:t>.</w:t>
        </w:r>
        <w:r w:rsidRPr="006F180B">
          <w:rPr>
            <w:rStyle w:val="a6"/>
            <w:rFonts w:ascii="Times New Roman" w:hAnsi="Times New Roman" w:cs="Times New Roman"/>
            <w:spacing w:val="-13"/>
            <w:sz w:val="24"/>
            <w:szCs w:val="24"/>
          </w:rPr>
          <w:t>de</w:t>
        </w:r>
        <w:r w:rsidRPr="006F180B">
          <w:rPr>
            <w:rStyle w:val="a6"/>
            <w:rFonts w:ascii="Times New Roman" w:hAnsi="Times New Roman" w:cs="Times New Roman"/>
            <w:spacing w:val="-13"/>
            <w:sz w:val="24"/>
            <w:szCs w:val="24"/>
            <w:lang w:val="uk-UA"/>
          </w:rPr>
          <w:t>/</w:t>
        </w:r>
      </w:hyperlink>
    </w:p>
    <w:p w:rsidR="006F180B" w:rsidRPr="006F180B" w:rsidRDefault="006F180B" w:rsidP="006F1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F18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4. </w:t>
      </w:r>
      <w:r w:rsidRPr="006F180B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6F180B">
        <w:rPr>
          <w:rFonts w:ascii="Times New Roman" w:eastAsia="Times New Roman" w:hAnsi="Times New Roman" w:cs="Times New Roman"/>
          <w:sz w:val="24"/>
          <w:szCs w:val="24"/>
          <w:lang w:val="uk-UA"/>
        </w:rPr>
        <w:t>:/</w:t>
      </w:r>
      <w:r w:rsidRPr="006F180B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6F180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proofErr w:type="spellStart"/>
      <w:r w:rsidRPr="006F180B">
        <w:rPr>
          <w:rFonts w:ascii="Times New Roman" w:eastAsia="Times New Roman" w:hAnsi="Times New Roman" w:cs="Times New Roman"/>
          <w:sz w:val="24"/>
          <w:szCs w:val="24"/>
          <w:lang w:val="en-US"/>
        </w:rPr>
        <w:t>goethe</w:t>
      </w:r>
      <w:proofErr w:type="spellEnd"/>
      <w:r w:rsidRPr="006F180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6F180B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</w:p>
    <w:p w:rsidR="006F180B" w:rsidRPr="006F180B" w:rsidRDefault="006F180B" w:rsidP="006F1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F18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5. </w:t>
      </w:r>
      <w:r w:rsidRPr="006F180B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6F180B">
        <w:rPr>
          <w:rFonts w:ascii="Times New Roman" w:eastAsia="Times New Roman" w:hAnsi="Times New Roman" w:cs="Times New Roman"/>
          <w:sz w:val="24"/>
          <w:szCs w:val="24"/>
          <w:lang w:val="uk-UA"/>
        </w:rPr>
        <w:t>:/</w:t>
      </w:r>
      <w:r w:rsidRPr="006F180B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6F180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6F180B">
        <w:rPr>
          <w:rFonts w:ascii="Times New Roman" w:eastAsia="Times New Roman" w:hAnsi="Times New Roman" w:cs="Times New Roman"/>
          <w:sz w:val="24"/>
          <w:szCs w:val="24"/>
          <w:lang w:val="en-US"/>
        </w:rPr>
        <w:t>der</w:t>
      </w:r>
      <w:r w:rsidRPr="006F180B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proofErr w:type="spellStart"/>
      <w:r w:rsidRPr="006F180B">
        <w:rPr>
          <w:rFonts w:ascii="Times New Roman" w:eastAsia="Times New Roman" w:hAnsi="Times New Roman" w:cs="Times New Roman"/>
          <w:sz w:val="24"/>
          <w:szCs w:val="24"/>
          <w:lang w:val="en-US"/>
        </w:rPr>
        <w:t>weg</w:t>
      </w:r>
      <w:proofErr w:type="spellEnd"/>
      <w:r w:rsidRPr="006F180B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6F180B">
        <w:rPr>
          <w:rFonts w:ascii="Times New Roman" w:eastAsia="Times New Roman" w:hAnsi="Times New Roman" w:cs="Times New Roman"/>
          <w:sz w:val="24"/>
          <w:szCs w:val="24"/>
          <w:lang w:val="en-US"/>
        </w:rPr>
        <w:t>online</w:t>
      </w:r>
      <w:r w:rsidRPr="006F180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6F180B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</w:p>
    <w:p w:rsidR="006F180B" w:rsidRPr="006F180B" w:rsidRDefault="006F180B" w:rsidP="006F1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F18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6. </w:t>
      </w:r>
      <w:r w:rsidRPr="006F180B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6F180B">
        <w:rPr>
          <w:rFonts w:ascii="Times New Roman" w:eastAsia="Times New Roman" w:hAnsi="Times New Roman" w:cs="Times New Roman"/>
          <w:sz w:val="24"/>
          <w:szCs w:val="24"/>
          <w:lang w:val="uk-UA"/>
        </w:rPr>
        <w:t>:/</w:t>
      </w:r>
      <w:r w:rsidRPr="006F180B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6F180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proofErr w:type="spellStart"/>
      <w:r w:rsidRPr="006F180B">
        <w:rPr>
          <w:rFonts w:ascii="Times New Roman" w:eastAsia="Times New Roman" w:hAnsi="Times New Roman" w:cs="Times New Roman"/>
          <w:sz w:val="24"/>
          <w:szCs w:val="24"/>
          <w:lang w:val="en-US"/>
        </w:rPr>
        <w:t>deutsch</w:t>
      </w:r>
      <w:proofErr w:type="spellEnd"/>
      <w:r w:rsidRPr="006F180B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proofErr w:type="spellStart"/>
      <w:r w:rsidRPr="006F180B">
        <w:rPr>
          <w:rFonts w:ascii="Times New Roman" w:eastAsia="Times New Roman" w:hAnsi="Times New Roman" w:cs="Times New Roman"/>
          <w:sz w:val="24"/>
          <w:szCs w:val="24"/>
          <w:lang w:val="en-US"/>
        </w:rPr>
        <w:t>perfekt</w:t>
      </w:r>
      <w:proofErr w:type="spellEnd"/>
      <w:r w:rsidRPr="006F180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6F180B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</w:p>
    <w:p w:rsidR="006F180B" w:rsidRPr="006F180B" w:rsidRDefault="006F180B" w:rsidP="006F1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F180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7. </w:t>
      </w:r>
      <w:r w:rsidRPr="006F180B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6F180B">
        <w:rPr>
          <w:rFonts w:ascii="Times New Roman" w:eastAsia="Times New Roman" w:hAnsi="Times New Roman" w:cs="Times New Roman"/>
          <w:sz w:val="24"/>
          <w:szCs w:val="24"/>
          <w:lang w:val="uk-UA"/>
        </w:rPr>
        <w:t>:/</w:t>
      </w:r>
      <w:r w:rsidRPr="006F180B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6F180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proofErr w:type="spellStart"/>
      <w:r w:rsidRPr="006F180B">
        <w:rPr>
          <w:rFonts w:ascii="Times New Roman" w:eastAsia="Times New Roman" w:hAnsi="Times New Roman" w:cs="Times New Roman"/>
          <w:sz w:val="24"/>
          <w:szCs w:val="24"/>
          <w:lang w:val="en-US"/>
        </w:rPr>
        <w:t>klett</w:t>
      </w:r>
      <w:proofErr w:type="spellEnd"/>
      <w:r w:rsidRPr="006F180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Pr="006F180B"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</w:p>
    <w:p w:rsidR="00FD040B" w:rsidRPr="00CD0974" w:rsidRDefault="00FD040B" w:rsidP="00CD097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CD0974" w:rsidRDefault="006F180B" w:rsidP="002F5C48">
      <w:pPr>
        <w:tabs>
          <w:tab w:val="left" w:pos="266"/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12</w:t>
      </w:r>
      <w:r w:rsidR="000803AF" w:rsidRPr="00313FA0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="00CD0974" w:rsidRPr="00313FA0">
        <w:rPr>
          <w:rFonts w:ascii="Times New Roman" w:hAnsi="Times New Roman"/>
          <w:b/>
          <w:sz w:val="24"/>
          <w:szCs w:val="24"/>
          <w:lang w:val="uk-UA"/>
        </w:rPr>
        <w:t xml:space="preserve">Інструменти, обладнання та програмне забезпечення, використання якого </w:t>
      </w:r>
      <w:r w:rsidR="00313FA0">
        <w:rPr>
          <w:rFonts w:ascii="Times New Roman" w:hAnsi="Times New Roman"/>
          <w:b/>
          <w:sz w:val="24"/>
          <w:szCs w:val="24"/>
          <w:lang w:val="uk-UA"/>
        </w:rPr>
        <w:t>передбачає навчальна дисципліна</w:t>
      </w:r>
    </w:p>
    <w:p w:rsidR="002F5C48" w:rsidRPr="00313FA0" w:rsidRDefault="002F5C48" w:rsidP="002F5C48">
      <w:pPr>
        <w:tabs>
          <w:tab w:val="left" w:pos="266"/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205990" w:rsidRPr="00313FA0" w:rsidRDefault="00205990" w:rsidP="002F5C48">
      <w:pPr>
        <w:widowControl w:val="0"/>
        <w:tabs>
          <w:tab w:val="left" w:pos="142"/>
          <w:tab w:val="left" w:pos="464"/>
        </w:tabs>
        <w:ind w:right="108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13FA0">
        <w:rPr>
          <w:rFonts w:ascii="Times New Roman" w:hAnsi="Times New Roman"/>
          <w:bCs/>
          <w:sz w:val="24"/>
          <w:szCs w:val="24"/>
          <w:lang w:val="uk-UA"/>
        </w:rPr>
        <w:t>Мультимедійне обладнання; програми Міс</w:t>
      </w:r>
      <w:proofErr w:type="spellStart"/>
      <w:r w:rsidRPr="00313FA0">
        <w:rPr>
          <w:rFonts w:ascii="Times New Roman" w:hAnsi="Times New Roman"/>
          <w:bCs/>
          <w:sz w:val="24"/>
          <w:szCs w:val="24"/>
        </w:rPr>
        <w:t>rosoft</w:t>
      </w:r>
      <w:proofErr w:type="spellEnd"/>
      <w:r w:rsidRPr="00313FA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3FA0">
        <w:rPr>
          <w:rFonts w:ascii="Times New Roman" w:hAnsi="Times New Roman"/>
          <w:bCs/>
          <w:sz w:val="24"/>
          <w:szCs w:val="24"/>
        </w:rPr>
        <w:t>Word</w:t>
      </w:r>
      <w:proofErr w:type="spellEnd"/>
      <w:r w:rsidRPr="00313FA0">
        <w:rPr>
          <w:rFonts w:ascii="Times New Roman" w:hAnsi="Times New Roman"/>
          <w:bCs/>
          <w:sz w:val="24"/>
          <w:szCs w:val="24"/>
          <w:lang w:val="uk-UA"/>
        </w:rPr>
        <w:t>, Міс</w:t>
      </w:r>
      <w:proofErr w:type="spellStart"/>
      <w:r w:rsidRPr="00313FA0">
        <w:rPr>
          <w:rFonts w:ascii="Times New Roman" w:hAnsi="Times New Roman"/>
          <w:bCs/>
          <w:sz w:val="24"/>
          <w:szCs w:val="24"/>
        </w:rPr>
        <w:t>rosoft</w:t>
      </w:r>
      <w:proofErr w:type="spellEnd"/>
      <w:r w:rsidRPr="00313FA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3FA0">
        <w:rPr>
          <w:rFonts w:ascii="Times New Roman" w:hAnsi="Times New Roman"/>
          <w:bCs/>
          <w:sz w:val="24"/>
          <w:szCs w:val="24"/>
        </w:rPr>
        <w:t>Power</w:t>
      </w:r>
      <w:proofErr w:type="spellEnd"/>
      <w:r w:rsidRPr="00313FA0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313FA0">
        <w:rPr>
          <w:rFonts w:ascii="Times New Roman" w:hAnsi="Times New Roman"/>
          <w:bCs/>
          <w:sz w:val="24"/>
          <w:szCs w:val="24"/>
        </w:rPr>
        <w:t>Point</w:t>
      </w:r>
      <w:proofErr w:type="spellEnd"/>
      <w:r w:rsidRPr="00313FA0">
        <w:rPr>
          <w:rFonts w:ascii="Times New Roman" w:hAnsi="Times New Roman"/>
          <w:bCs/>
          <w:sz w:val="24"/>
          <w:szCs w:val="24"/>
          <w:lang w:val="uk-UA"/>
        </w:rPr>
        <w:t>, додатки платформи для дистанційного навчання Міс</w:t>
      </w:r>
      <w:proofErr w:type="spellStart"/>
      <w:r w:rsidRPr="00313FA0">
        <w:rPr>
          <w:rFonts w:ascii="Times New Roman" w:hAnsi="Times New Roman"/>
          <w:bCs/>
          <w:sz w:val="24"/>
          <w:szCs w:val="24"/>
        </w:rPr>
        <w:t>rosoft</w:t>
      </w:r>
      <w:proofErr w:type="spellEnd"/>
      <w:r w:rsidRPr="00313FA0">
        <w:rPr>
          <w:rFonts w:ascii="Times New Roman" w:hAnsi="Times New Roman"/>
          <w:bCs/>
          <w:sz w:val="24"/>
          <w:szCs w:val="24"/>
          <w:lang w:val="uk-UA"/>
        </w:rPr>
        <w:t xml:space="preserve"> О</w:t>
      </w:r>
      <w:proofErr w:type="spellStart"/>
      <w:r w:rsidRPr="00313FA0">
        <w:rPr>
          <w:rFonts w:ascii="Times New Roman" w:hAnsi="Times New Roman"/>
          <w:bCs/>
          <w:sz w:val="24"/>
          <w:szCs w:val="24"/>
        </w:rPr>
        <w:t>ffice</w:t>
      </w:r>
      <w:proofErr w:type="spellEnd"/>
      <w:r w:rsidRPr="00313FA0">
        <w:rPr>
          <w:rFonts w:ascii="Times New Roman" w:hAnsi="Times New Roman"/>
          <w:bCs/>
          <w:sz w:val="24"/>
          <w:szCs w:val="24"/>
          <w:lang w:val="uk-UA"/>
        </w:rPr>
        <w:t xml:space="preserve"> 365. </w:t>
      </w:r>
    </w:p>
    <w:p w:rsidR="007E5204" w:rsidRDefault="007E5204" w:rsidP="00313FA0">
      <w:pPr>
        <w:widowControl w:val="0"/>
        <w:tabs>
          <w:tab w:val="left" w:pos="142"/>
          <w:tab w:val="left" w:pos="464"/>
        </w:tabs>
        <w:ind w:right="108"/>
        <w:jc w:val="both"/>
        <w:rPr>
          <w:rFonts w:ascii="Times New Roman" w:hAnsi="Times New Roman"/>
          <w:bCs/>
          <w:sz w:val="24"/>
          <w:szCs w:val="24"/>
          <w:highlight w:val="yellow"/>
          <w:lang w:val="uk-UA"/>
        </w:rPr>
      </w:pPr>
    </w:p>
    <w:p w:rsidR="007E5204" w:rsidRDefault="007E5204" w:rsidP="00205990">
      <w:pPr>
        <w:widowControl w:val="0"/>
        <w:tabs>
          <w:tab w:val="left" w:pos="142"/>
          <w:tab w:val="left" w:pos="464"/>
        </w:tabs>
        <w:ind w:right="108"/>
        <w:rPr>
          <w:rFonts w:ascii="Times New Roman" w:hAnsi="Times New Roman"/>
          <w:bCs/>
          <w:sz w:val="24"/>
          <w:szCs w:val="24"/>
          <w:highlight w:val="yellow"/>
          <w:lang w:val="uk-UA"/>
        </w:rPr>
      </w:pPr>
    </w:p>
    <w:sectPr w:rsidR="007E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4D3BF6"/>
    <w:multiLevelType w:val="hybridMultilevel"/>
    <w:tmpl w:val="96525B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D67F5"/>
    <w:multiLevelType w:val="multilevel"/>
    <w:tmpl w:val="D4764EA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9533B9"/>
    <w:multiLevelType w:val="hybridMultilevel"/>
    <w:tmpl w:val="1AB84334"/>
    <w:lvl w:ilvl="0" w:tplc="5F48C794">
      <w:start w:val="1"/>
      <w:numFmt w:val="upperRoman"/>
      <w:lvlText w:val="%1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" w15:restartNumberingAfterBreak="0">
    <w:nsid w:val="06AC1693"/>
    <w:multiLevelType w:val="hybridMultilevel"/>
    <w:tmpl w:val="0F544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00E68"/>
    <w:multiLevelType w:val="hybridMultilevel"/>
    <w:tmpl w:val="93B2C17C"/>
    <w:lvl w:ilvl="0" w:tplc="6DC810FA">
      <w:start w:val="1"/>
      <w:numFmt w:val="decimal"/>
      <w:lvlText w:val="%1.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E07AF"/>
    <w:multiLevelType w:val="hybridMultilevel"/>
    <w:tmpl w:val="CF348918"/>
    <w:lvl w:ilvl="0" w:tplc="5D90ED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1F16D76"/>
    <w:multiLevelType w:val="hybridMultilevel"/>
    <w:tmpl w:val="64707216"/>
    <w:lvl w:ilvl="0" w:tplc="4E80E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54286"/>
    <w:multiLevelType w:val="hybridMultilevel"/>
    <w:tmpl w:val="17F69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64BEB"/>
    <w:multiLevelType w:val="hybridMultilevel"/>
    <w:tmpl w:val="D4A2EE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5558A7"/>
    <w:multiLevelType w:val="hybridMultilevel"/>
    <w:tmpl w:val="52CCEAEC"/>
    <w:lvl w:ilvl="0" w:tplc="888A760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8A384D"/>
    <w:multiLevelType w:val="hybridMultilevel"/>
    <w:tmpl w:val="DA162F3C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70A60E">
      <w:start w:val="7"/>
      <w:numFmt w:val="decimal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83863706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D6B66"/>
    <w:multiLevelType w:val="hybridMultilevel"/>
    <w:tmpl w:val="C344AFA0"/>
    <w:lvl w:ilvl="0" w:tplc="B82E54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A03836"/>
    <w:multiLevelType w:val="hybridMultilevel"/>
    <w:tmpl w:val="986875E2"/>
    <w:lvl w:ilvl="0" w:tplc="5D90ED7C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D318D578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14B3558"/>
    <w:multiLevelType w:val="hybridMultilevel"/>
    <w:tmpl w:val="D31C62EE"/>
    <w:lvl w:ilvl="0" w:tplc="CDBE707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9F417BE"/>
    <w:multiLevelType w:val="hybridMultilevel"/>
    <w:tmpl w:val="11B47E56"/>
    <w:lvl w:ilvl="0" w:tplc="BA502A6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254156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D688DDAE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16563CDC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6" w15:restartNumberingAfterBreak="0">
    <w:nsid w:val="3EA86C05"/>
    <w:multiLevelType w:val="hybridMultilevel"/>
    <w:tmpl w:val="22CEA924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184DC6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7024B8CE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827692"/>
    <w:multiLevelType w:val="hybridMultilevel"/>
    <w:tmpl w:val="7CC4DEB0"/>
    <w:lvl w:ilvl="0" w:tplc="4B185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3222B"/>
    <w:multiLevelType w:val="hybridMultilevel"/>
    <w:tmpl w:val="59045446"/>
    <w:lvl w:ilvl="0" w:tplc="C060A8EE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C5E76"/>
    <w:multiLevelType w:val="hybridMultilevel"/>
    <w:tmpl w:val="EE420696"/>
    <w:lvl w:ilvl="0" w:tplc="AF2226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0617D5"/>
    <w:multiLevelType w:val="hybridMultilevel"/>
    <w:tmpl w:val="6752234E"/>
    <w:lvl w:ilvl="0" w:tplc="A83A51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223D"/>
    <w:multiLevelType w:val="hybridMultilevel"/>
    <w:tmpl w:val="2510395C"/>
    <w:lvl w:ilvl="0" w:tplc="87D6BCA8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12816"/>
    <w:multiLevelType w:val="multilevel"/>
    <w:tmpl w:val="0CAEF2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  <w:sz w:val="24"/>
      </w:rPr>
    </w:lvl>
  </w:abstractNum>
  <w:abstractNum w:abstractNumId="23" w15:restartNumberingAfterBreak="0">
    <w:nsid w:val="4D161CE8"/>
    <w:multiLevelType w:val="hybridMultilevel"/>
    <w:tmpl w:val="A044C1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3B9C590A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51BD1986"/>
    <w:multiLevelType w:val="hybridMultilevel"/>
    <w:tmpl w:val="70BECAC0"/>
    <w:lvl w:ilvl="0" w:tplc="3A16A6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DA49232">
      <w:start w:val="1"/>
      <w:numFmt w:val="lowerLetter"/>
      <w:lvlText w:val="%2)"/>
      <w:lvlJc w:val="left"/>
      <w:pPr>
        <w:tabs>
          <w:tab w:val="num" w:pos="2085"/>
        </w:tabs>
        <w:ind w:left="2085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25" w15:restartNumberingAfterBreak="0">
    <w:nsid w:val="55893C75"/>
    <w:multiLevelType w:val="hybridMultilevel"/>
    <w:tmpl w:val="281298BA"/>
    <w:lvl w:ilvl="0" w:tplc="8160D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lang w:val="de-DE"/>
      </w:rPr>
    </w:lvl>
    <w:lvl w:ilvl="1" w:tplc="70E43B52">
      <w:start w:val="14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6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06A0873"/>
    <w:multiLevelType w:val="hybridMultilevel"/>
    <w:tmpl w:val="982667C4"/>
    <w:lvl w:ilvl="0" w:tplc="417C9A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07E173C"/>
    <w:multiLevelType w:val="hybridMultilevel"/>
    <w:tmpl w:val="18EED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058EC"/>
    <w:multiLevelType w:val="multilevel"/>
    <w:tmpl w:val="628C34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2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sz w:val="24"/>
      </w:rPr>
    </w:lvl>
  </w:abstractNum>
  <w:abstractNum w:abstractNumId="29" w15:restartNumberingAfterBreak="0">
    <w:nsid w:val="65A66F58"/>
    <w:multiLevelType w:val="hybridMultilevel"/>
    <w:tmpl w:val="01906964"/>
    <w:lvl w:ilvl="0" w:tplc="7E2868C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92751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83A843F8">
      <w:start w:val="1"/>
      <w:numFmt w:val="decimal"/>
      <w:lvlText w:val="%3)"/>
      <w:lvlJc w:val="left"/>
      <w:pPr>
        <w:tabs>
          <w:tab w:val="num" w:pos="2775"/>
        </w:tabs>
        <w:ind w:left="2775" w:hanging="79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5A4FE1"/>
    <w:multiLevelType w:val="hybridMultilevel"/>
    <w:tmpl w:val="62885BCA"/>
    <w:lvl w:ilvl="0" w:tplc="5DB2E156">
      <w:start w:val="1"/>
      <w:numFmt w:val="lowerLetter"/>
      <w:lvlText w:val="%1)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1" w:tplc="F2706A42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31" w15:restartNumberingAfterBreak="0">
    <w:nsid w:val="69D83EF5"/>
    <w:multiLevelType w:val="hybridMultilevel"/>
    <w:tmpl w:val="754A2D18"/>
    <w:lvl w:ilvl="0" w:tplc="720836D8">
      <w:start w:val="2"/>
      <w:numFmt w:val="decimal"/>
      <w:lvlText w:val="%1."/>
      <w:lvlJc w:val="left"/>
      <w:pPr>
        <w:ind w:left="62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32" w15:restartNumberingAfterBreak="0">
    <w:nsid w:val="6DD83E16"/>
    <w:multiLevelType w:val="hybridMultilevel"/>
    <w:tmpl w:val="5B3A37F8"/>
    <w:lvl w:ilvl="0" w:tplc="9F947740">
      <w:start w:val="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10F3F"/>
    <w:multiLevelType w:val="hybridMultilevel"/>
    <w:tmpl w:val="0562EACA"/>
    <w:lvl w:ilvl="0" w:tplc="022CC6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916057"/>
    <w:multiLevelType w:val="hybridMultilevel"/>
    <w:tmpl w:val="4CA83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50D84"/>
    <w:multiLevelType w:val="hybridMultilevel"/>
    <w:tmpl w:val="165C4C44"/>
    <w:lvl w:ilvl="0" w:tplc="325C4E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4D6143B"/>
    <w:multiLevelType w:val="hybridMultilevel"/>
    <w:tmpl w:val="CE8A03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A57C71"/>
    <w:multiLevelType w:val="hybridMultilevel"/>
    <w:tmpl w:val="966E631C"/>
    <w:lvl w:ilvl="0" w:tplc="7E286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4A57B0"/>
    <w:multiLevelType w:val="hybridMultilevel"/>
    <w:tmpl w:val="93DA9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84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</w:abstractNum>
  <w:abstractNum w:abstractNumId="40" w15:restartNumberingAfterBreak="0">
    <w:nsid w:val="7AAC6A9B"/>
    <w:multiLevelType w:val="hybridMultilevel"/>
    <w:tmpl w:val="F976AE60"/>
    <w:lvl w:ilvl="0" w:tplc="51186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B6B23"/>
    <w:multiLevelType w:val="hybridMultilevel"/>
    <w:tmpl w:val="E33E5D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E58519A"/>
    <w:multiLevelType w:val="hybridMultilevel"/>
    <w:tmpl w:val="616282D2"/>
    <w:lvl w:ilvl="0" w:tplc="6A6ABD0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E6F36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F6A616C"/>
    <w:multiLevelType w:val="hybridMultilevel"/>
    <w:tmpl w:val="5C383D3A"/>
    <w:lvl w:ilvl="0" w:tplc="5D90ED7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6"/>
  </w:num>
  <w:num w:numId="3">
    <w:abstractNumId w:val="44"/>
  </w:num>
  <w:num w:numId="4">
    <w:abstractNumId w:val="13"/>
  </w:num>
  <w:num w:numId="5">
    <w:abstractNumId w:val="35"/>
  </w:num>
  <w:num w:numId="6">
    <w:abstractNumId w:val="22"/>
  </w:num>
  <w:num w:numId="7">
    <w:abstractNumId w:val="28"/>
  </w:num>
  <w:num w:numId="8">
    <w:abstractNumId w:val="31"/>
  </w:num>
  <w:num w:numId="9">
    <w:abstractNumId w:val="36"/>
  </w:num>
  <w:num w:numId="10">
    <w:abstractNumId w:val="15"/>
  </w:num>
  <w:num w:numId="11">
    <w:abstractNumId w:val="11"/>
  </w:num>
  <w:num w:numId="12">
    <w:abstractNumId w:val="16"/>
  </w:num>
  <w:num w:numId="13">
    <w:abstractNumId w:val="30"/>
  </w:num>
  <w:num w:numId="14">
    <w:abstractNumId w:val="24"/>
  </w:num>
  <w:num w:numId="15">
    <w:abstractNumId w:val="29"/>
  </w:num>
  <w:num w:numId="16">
    <w:abstractNumId w:val="37"/>
  </w:num>
  <w:num w:numId="17">
    <w:abstractNumId w:val="3"/>
  </w:num>
  <w:num w:numId="18">
    <w:abstractNumId w:val="43"/>
    <w:lvlOverride w:ilvl="0">
      <w:startOverride w:val="1"/>
    </w:lvlOverride>
  </w:num>
  <w:num w:numId="19">
    <w:abstractNumId w:val="41"/>
  </w:num>
  <w:num w:numId="20">
    <w:abstractNumId w:val="39"/>
    <w:lvlOverride w:ilvl="0">
      <w:startOverride w:val="1"/>
    </w:lvlOverride>
  </w:num>
  <w:num w:numId="21">
    <w:abstractNumId w:val="40"/>
  </w:num>
  <w:num w:numId="22">
    <w:abstractNumId w:val="3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0"/>
  </w:num>
  <w:num w:numId="26">
    <w:abstractNumId w:val="4"/>
  </w:num>
  <w:num w:numId="27">
    <w:abstractNumId w:val="1"/>
  </w:num>
  <w:num w:numId="28">
    <w:abstractNumId w:val="5"/>
  </w:num>
  <w:num w:numId="29">
    <w:abstractNumId w:val="38"/>
  </w:num>
  <w:num w:numId="30">
    <w:abstractNumId w:val="8"/>
  </w:num>
  <w:num w:numId="31">
    <w:abstractNumId w:val="12"/>
  </w:num>
  <w:num w:numId="32">
    <w:abstractNumId w:val="42"/>
  </w:num>
  <w:num w:numId="33">
    <w:abstractNumId w:val="19"/>
  </w:num>
  <w:num w:numId="34">
    <w:abstractNumId w:val="14"/>
  </w:num>
  <w:num w:numId="35">
    <w:abstractNumId w:val="26"/>
  </w:num>
  <w:num w:numId="36">
    <w:abstractNumId w:val="34"/>
  </w:num>
  <w:num w:numId="37">
    <w:abstractNumId w:val="7"/>
  </w:num>
  <w:num w:numId="38">
    <w:abstractNumId w:val="27"/>
  </w:num>
  <w:num w:numId="39">
    <w:abstractNumId w:val="18"/>
  </w:num>
  <w:num w:numId="40">
    <w:abstractNumId w:val="21"/>
  </w:num>
  <w:num w:numId="41">
    <w:abstractNumId w:val="32"/>
  </w:num>
  <w:num w:numId="42">
    <w:abstractNumId w:val="0"/>
  </w:num>
  <w:num w:numId="43">
    <w:abstractNumId w:val="2"/>
  </w:num>
  <w:num w:numId="44">
    <w:abstractNumId w:val="25"/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74"/>
    <w:rsid w:val="000028CF"/>
    <w:rsid w:val="00015943"/>
    <w:rsid w:val="00033F45"/>
    <w:rsid w:val="000803AF"/>
    <w:rsid w:val="000A6EF9"/>
    <w:rsid w:val="000B6686"/>
    <w:rsid w:val="000C3731"/>
    <w:rsid w:val="000D2B24"/>
    <w:rsid w:val="000D3B9F"/>
    <w:rsid w:val="000D7394"/>
    <w:rsid w:val="000E0460"/>
    <w:rsid w:val="000E1158"/>
    <w:rsid w:val="000E3D91"/>
    <w:rsid w:val="000F24AE"/>
    <w:rsid w:val="000F397B"/>
    <w:rsid w:val="000F7730"/>
    <w:rsid w:val="0010767E"/>
    <w:rsid w:val="00112FAA"/>
    <w:rsid w:val="001308BD"/>
    <w:rsid w:val="00130E4F"/>
    <w:rsid w:val="0013353D"/>
    <w:rsid w:val="001362CC"/>
    <w:rsid w:val="001519D3"/>
    <w:rsid w:val="00154729"/>
    <w:rsid w:val="00161532"/>
    <w:rsid w:val="0017075C"/>
    <w:rsid w:val="001851C6"/>
    <w:rsid w:val="00191075"/>
    <w:rsid w:val="00192388"/>
    <w:rsid w:val="001923E0"/>
    <w:rsid w:val="001936D9"/>
    <w:rsid w:val="00194911"/>
    <w:rsid w:val="00194C8A"/>
    <w:rsid w:val="00194EFB"/>
    <w:rsid w:val="001978E6"/>
    <w:rsid w:val="001A2D70"/>
    <w:rsid w:val="001B0987"/>
    <w:rsid w:val="001B1913"/>
    <w:rsid w:val="001B3D70"/>
    <w:rsid w:val="001C22E1"/>
    <w:rsid w:val="001C5141"/>
    <w:rsid w:val="001D2376"/>
    <w:rsid w:val="001D636D"/>
    <w:rsid w:val="001D6A94"/>
    <w:rsid w:val="001E266E"/>
    <w:rsid w:val="001E553A"/>
    <w:rsid w:val="001E58B9"/>
    <w:rsid w:val="00205990"/>
    <w:rsid w:val="00243563"/>
    <w:rsid w:val="00247503"/>
    <w:rsid w:val="002575FB"/>
    <w:rsid w:val="002679E9"/>
    <w:rsid w:val="00275B90"/>
    <w:rsid w:val="002A2A9C"/>
    <w:rsid w:val="002A4CA7"/>
    <w:rsid w:val="002B4EF3"/>
    <w:rsid w:val="002C15E5"/>
    <w:rsid w:val="002D0086"/>
    <w:rsid w:val="002E3658"/>
    <w:rsid w:val="002F5C48"/>
    <w:rsid w:val="0031095C"/>
    <w:rsid w:val="00311CD5"/>
    <w:rsid w:val="00312423"/>
    <w:rsid w:val="00313FA0"/>
    <w:rsid w:val="003166BB"/>
    <w:rsid w:val="00316D68"/>
    <w:rsid w:val="00324EAD"/>
    <w:rsid w:val="00325CFD"/>
    <w:rsid w:val="00332FB8"/>
    <w:rsid w:val="003525EB"/>
    <w:rsid w:val="00354DFA"/>
    <w:rsid w:val="00356A74"/>
    <w:rsid w:val="00367CE2"/>
    <w:rsid w:val="0037724A"/>
    <w:rsid w:val="00384C2B"/>
    <w:rsid w:val="00386E06"/>
    <w:rsid w:val="00391C4A"/>
    <w:rsid w:val="003A55AD"/>
    <w:rsid w:val="003B2CF2"/>
    <w:rsid w:val="003B3FEB"/>
    <w:rsid w:val="003C40CF"/>
    <w:rsid w:val="003D24E5"/>
    <w:rsid w:val="003D4293"/>
    <w:rsid w:val="003E23A8"/>
    <w:rsid w:val="003E2C22"/>
    <w:rsid w:val="003E3A82"/>
    <w:rsid w:val="003E40BD"/>
    <w:rsid w:val="003F7B43"/>
    <w:rsid w:val="00406D7B"/>
    <w:rsid w:val="004106FE"/>
    <w:rsid w:val="00413369"/>
    <w:rsid w:val="00431F4D"/>
    <w:rsid w:val="00435BD8"/>
    <w:rsid w:val="00442F47"/>
    <w:rsid w:val="004458DA"/>
    <w:rsid w:val="0047225E"/>
    <w:rsid w:val="00472EDC"/>
    <w:rsid w:val="00483889"/>
    <w:rsid w:val="0048435E"/>
    <w:rsid w:val="00497BCE"/>
    <w:rsid w:val="004A7DAB"/>
    <w:rsid w:val="004B5595"/>
    <w:rsid w:val="004C37E5"/>
    <w:rsid w:val="004C724D"/>
    <w:rsid w:val="004D224B"/>
    <w:rsid w:val="004D62CB"/>
    <w:rsid w:val="004E1651"/>
    <w:rsid w:val="004E404C"/>
    <w:rsid w:val="00506A26"/>
    <w:rsid w:val="00514EDA"/>
    <w:rsid w:val="0051536E"/>
    <w:rsid w:val="00516E31"/>
    <w:rsid w:val="005215B8"/>
    <w:rsid w:val="00527662"/>
    <w:rsid w:val="005277DF"/>
    <w:rsid w:val="005422E2"/>
    <w:rsid w:val="00546E2D"/>
    <w:rsid w:val="00552309"/>
    <w:rsid w:val="00576A22"/>
    <w:rsid w:val="00577AAF"/>
    <w:rsid w:val="0058439B"/>
    <w:rsid w:val="00586217"/>
    <w:rsid w:val="005945C6"/>
    <w:rsid w:val="005978D6"/>
    <w:rsid w:val="005A12F4"/>
    <w:rsid w:val="005B0B31"/>
    <w:rsid w:val="005B4332"/>
    <w:rsid w:val="005C14CA"/>
    <w:rsid w:val="005C346E"/>
    <w:rsid w:val="005C56A5"/>
    <w:rsid w:val="005D6396"/>
    <w:rsid w:val="005D7CF7"/>
    <w:rsid w:val="005E2EA0"/>
    <w:rsid w:val="005E3C56"/>
    <w:rsid w:val="005F386B"/>
    <w:rsid w:val="00602DB0"/>
    <w:rsid w:val="00602EB4"/>
    <w:rsid w:val="00604D34"/>
    <w:rsid w:val="00605A2B"/>
    <w:rsid w:val="006123B4"/>
    <w:rsid w:val="0061633F"/>
    <w:rsid w:val="00621E1D"/>
    <w:rsid w:val="006302D1"/>
    <w:rsid w:val="00637A38"/>
    <w:rsid w:val="00644E7C"/>
    <w:rsid w:val="00650446"/>
    <w:rsid w:val="0065682E"/>
    <w:rsid w:val="00662460"/>
    <w:rsid w:val="00681114"/>
    <w:rsid w:val="00681142"/>
    <w:rsid w:val="006830D0"/>
    <w:rsid w:val="00683B00"/>
    <w:rsid w:val="00692DF5"/>
    <w:rsid w:val="00697F6E"/>
    <w:rsid w:val="006A2343"/>
    <w:rsid w:val="006B15E0"/>
    <w:rsid w:val="006B3E9E"/>
    <w:rsid w:val="006C5225"/>
    <w:rsid w:val="006D2AF0"/>
    <w:rsid w:val="006D401D"/>
    <w:rsid w:val="006D6EEE"/>
    <w:rsid w:val="006E4FE7"/>
    <w:rsid w:val="006F180B"/>
    <w:rsid w:val="006F4DB1"/>
    <w:rsid w:val="00702B7B"/>
    <w:rsid w:val="00706C50"/>
    <w:rsid w:val="00712B9D"/>
    <w:rsid w:val="00716050"/>
    <w:rsid w:val="0071641A"/>
    <w:rsid w:val="00717EB0"/>
    <w:rsid w:val="00720935"/>
    <w:rsid w:val="00744D91"/>
    <w:rsid w:val="0074554F"/>
    <w:rsid w:val="00753B08"/>
    <w:rsid w:val="007643CD"/>
    <w:rsid w:val="007676C5"/>
    <w:rsid w:val="00771435"/>
    <w:rsid w:val="007840C6"/>
    <w:rsid w:val="00793592"/>
    <w:rsid w:val="00797CD8"/>
    <w:rsid w:val="007A6851"/>
    <w:rsid w:val="007A68D3"/>
    <w:rsid w:val="007A79CB"/>
    <w:rsid w:val="007B30FB"/>
    <w:rsid w:val="007C3BFC"/>
    <w:rsid w:val="007C5E6B"/>
    <w:rsid w:val="007C72A1"/>
    <w:rsid w:val="007D1CF0"/>
    <w:rsid w:val="007E03B2"/>
    <w:rsid w:val="007E2680"/>
    <w:rsid w:val="007E2A99"/>
    <w:rsid w:val="007E5204"/>
    <w:rsid w:val="00813438"/>
    <w:rsid w:val="00816270"/>
    <w:rsid w:val="00821A02"/>
    <w:rsid w:val="00843782"/>
    <w:rsid w:val="00850427"/>
    <w:rsid w:val="00850B30"/>
    <w:rsid w:val="00851596"/>
    <w:rsid w:val="008537F1"/>
    <w:rsid w:val="008579E5"/>
    <w:rsid w:val="00860BAB"/>
    <w:rsid w:val="008647CE"/>
    <w:rsid w:val="00873A15"/>
    <w:rsid w:val="00873C73"/>
    <w:rsid w:val="00874F41"/>
    <w:rsid w:val="0088110D"/>
    <w:rsid w:val="0088666C"/>
    <w:rsid w:val="008A03AE"/>
    <w:rsid w:val="008A0DA1"/>
    <w:rsid w:val="008A6370"/>
    <w:rsid w:val="008B763F"/>
    <w:rsid w:val="008E07CC"/>
    <w:rsid w:val="008E0A6D"/>
    <w:rsid w:val="008E5283"/>
    <w:rsid w:val="008E5654"/>
    <w:rsid w:val="008E6F87"/>
    <w:rsid w:val="008F318D"/>
    <w:rsid w:val="008F6D00"/>
    <w:rsid w:val="00913261"/>
    <w:rsid w:val="009213C8"/>
    <w:rsid w:val="00941E23"/>
    <w:rsid w:val="0094341E"/>
    <w:rsid w:val="0094793C"/>
    <w:rsid w:val="00950555"/>
    <w:rsid w:val="0095591C"/>
    <w:rsid w:val="00965EDA"/>
    <w:rsid w:val="00974E77"/>
    <w:rsid w:val="00992303"/>
    <w:rsid w:val="009B0754"/>
    <w:rsid w:val="009B0ECE"/>
    <w:rsid w:val="009B4F93"/>
    <w:rsid w:val="009D3B2C"/>
    <w:rsid w:val="009E1DE4"/>
    <w:rsid w:val="009E2698"/>
    <w:rsid w:val="009F173A"/>
    <w:rsid w:val="00A046DE"/>
    <w:rsid w:val="00A06A75"/>
    <w:rsid w:val="00A13647"/>
    <w:rsid w:val="00A26BCB"/>
    <w:rsid w:val="00A32978"/>
    <w:rsid w:val="00A36F6D"/>
    <w:rsid w:val="00A42D07"/>
    <w:rsid w:val="00A52302"/>
    <w:rsid w:val="00A52F96"/>
    <w:rsid w:val="00A64818"/>
    <w:rsid w:val="00A64EA0"/>
    <w:rsid w:val="00A703C0"/>
    <w:rsid w:val="00A76CD0"/>
    <w:rsid w:val="00AA380A"/>
    <w:rsid w:val="00AB1C17"/>
    <w:rsid w:val="00AB75F7"/>
    <w:rsid w:val="00AD06BE"/>
    <w:rsid w:val="00AD3A67"/>
    <w:rsid w:val="00AD5962"/>
    <w:rsid w:val="00AD6EEC"/>
    <w:rsid w:val="00AF3D46"/>
    <w:rsid w:val="00AF51A4"/>
    <w:rsid w:val="00B025F5"/>
    <w:rsid w:val="00B03258"/>
    <w:rsid w:val="00B11097"/>
    <w:rsid w:val="00B153C2"/>
    <w:rsid w:val="00B1629D"/>
    <w:rsid w:val="00B23856"/>
    <w:rsid w:val="00B24F4E"/>
    <w:rsid w:val="00B25666"/>
    <w:rsid w:val="00B27B8B"/>
    <w:rsid w:val="00B54071"/>
    <w:rsid w:val="00B61D77"/>
    <w:rsid w:val="00B6437A"/>
    <w:rsid w:val="00B762E5"/>
    <w:rsid w:val="00B847DC"/>
    <w:rsid w:val="00B954DD"/>
    <w:rsid w:val="00B9705B"/>
    <w:rsid w:val="00BB122C"/>
    <w:rsid w:val="00BB6F1E"/>
    <w:rsid w:val="00BD3572"/>
    <w:rsid w:val="00BD48D4"/>
    <w:rsid w:val="00BD69AA"/>
    <w:rsid w:val="00BE6A95"/>
    <w:rsid w:val="00C11B2A"/>
    <w:rsid w:val="00C14ACB"/>
    <w:rsid w:val="00C52C9D"/>
    <w:rsid w:val="00C62416"/>
    <w:rsid w:val="00C73769"/>
    <w:rsid w:val="00C74EE6"/>
    <w:rsid w:val="00C964CA"/>
    <w:rsid w:val="00CB109C"/>
    <w:rsid w:val="00CC03C0"/>
    <w:rsid w:val="00CC14F7"/>
    <w:rsid w:val="00CC476F"/>
    <w:rsid w:val="00CC6741"/>
    <w:rsid w:val="00CD0974"/>
    <w:rsid w:val="00CD3EC2"/>
    <w:rsid w:val="00CD40C5"/>
    <w:rsid w:val="00CD41A0"/>
    <w:rsid w:val="00CD7C2C"/>
    <w:rsid w:val="00CF1271"/>
    <w:rsid w:val="00CF22C4"/>
    <w:rsid w:val="00CF2EF5"/>
    <w:rsid w:val="00D079C7"/>
    <w:rsid w:val="00D16B6B"/>
    <w:rsid w:val="00D1778B"/>
    <w:rsid w:val="00D21F81"/>
    <w:rsid w:val="00D26175"/>
    <w:rsid w:val="00D27D8A"/>
    <w:rsid w:val="00D3293D"/>
    <w:rsid w:val="00D33894"/>
    <w:rsid w:val="00D4086A"/>
    <w:rsid w:val="00D42771"/>
    <w:rsid w:val="00D5000B"/>
    <w:rsid w:val="00D5490B"/>
    <w:rsid w:val="00D5791A"/>
    <w:rsid w:val="00D60F58"/>
    <w:rsid w:val="00D72834"/>
    <w:rsid w:val="00D73339"/>
    <w:rsid w:val="00D80004"/>
    <w:rsid w:val="00D81751"/>
    <w:rsid w:val="00DA513F"/>
    <w:rsid w:val="00DA772D"/>
    <w:rsid w:val="00DB0C61"/>
    <w:rsid w:val="00DB1F5A"/>
    <w:rsid w:val="00DC04AA"/>
    <w:rsid w:val="00DC1D59"/>
    <w:rsid w:val="00DF4D8F"/>
    <w:rsid w:val="00DF4EAA"/>
    <w:rsid w:val="00E066D8"/>
    <w:rsid w:val="00E16EAB"/>
    <w:rsid w:val="00E2019E"/>
    <w:rsid w:val="00E215D9"/>
    <w:rsid w:val="00E24664"/>
    <w:rsid w:val="00E321BC"/>
    <w:rsid w:val="00E41AD9"/>
    <w:rsid w:val="00E55DA7"/>
    <w:rsid w:val="00E63510"/>
    <w:rsid w:val="00E91EDD"/>
    <w:rsid w:val="00E92372"/>
    <w:rsid w:val="00EA3933"/>
    <w:rsid w:val="00EB1C21"/>
    <w:rsid w:val="00EB7A34"/>
    <w:rsid w:val="00EE77B5"/>
    <w:rsid w:val="00EF1D89"/>
    <w:rsid w:val="00EF39EF"/>
    <w:rsid w:val="00EF715B"/>
    <w:rsid w:val="00F11075"/>
    <w:rsid w:val="00F34AE3"/>
    <w:rsid w:val="00F44D45"/>
    <w:rsid w:val="00F50854"/>
    <w:rsid w:val="00F60907"/>
    <w:rsid w:val="00F61626"/>
    <w:rsid w:val="00F661E5"/>
    <w:rsid w:val="00F70026"/>
    <w:rsid w:val="00F70534"/>
    <w:rsid w:val="00F7342D"/>
    <w:rsid w:val="00F810A4"/>
    <w:rsid w:val="00F82B2E"/>
    <w:rsid w:val="00F85EE0"/>
    <w:rsid w:val="00F90472"/>
    <w:rsid w:val="00FA3F08"/>
    <w:rsid w:val="00FB1463"/>
    <w:rsid w:val="00FB1C8A"/>
    <w:rsid w:val="00FC3FFA"/>
    <w:rsid w:val="00FC48E8"/>
    <w:rsid w:val="00FD040B"/>
    <w:rsid w:val="00FD08B4"/>
    <w:rsid w:val="00FF0C10"/>
    <w:rsid w:val="00F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FBE3F"/>
  <w15:docId w15:val="{1AC66405-BDF1-41FF-B98F-B7068F7E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09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u w:val="single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3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CD0974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974"/>
    <w:rPr>
      <w:rFonts w:ascii="Times New Roman" w:eastAsia="Times New Roman" w:hAnsi="Times New Roman" w:cs="Times New Roman"/>
      <w:sz w:val="20"/>
      <w:szCs w:val="20"/>
      <w:u w:val="single"/>
      <w:lang w:val="uk-UA" w:eastAsia="uk-UA"/>
    </w:rPr>
  </w:style>
  <w:style w:type="character" w:customStyle="1" w:styleId="40">
    <w:name w:val="Заголовок 4 Знак"/>
    <w:basedOn w:val="a0"/>
    <w:link w:val="4"/>
    <w:rsid w:val="00CD0974"/>
    <w:rPr>
      <w:rFonts w:ascii="Times New Roman" w:eastAsia="Times New Roman" w:hAnsi="Times New Roman" w:cs="Times New Roman"/>
      <w:sz w:val="28"/>
      <w:szCs w:val="32"/>
      <w:lang w:val="en-US" w:eastAsia="ru-RU"/>
    </w:rPr>
  </w:style>
  <w:style w:type="numbering" w:customStyle="1" w:styleId="11">
    <w:name w:val="Нет списка1"/>
    <w:next w:val="a2"/>
    <w:semiHidden/>
    <w:rsid w:val="00CD0974"/>
  </w:style>
  <w:style w:type="paragraph" w:styleId="3">
    <w:name w:val="Body Text 3"/>
    <w:basedOn w:val="a"/>
    <w:link w:val="30"/>
    <w:rsid w:val="00CD09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0">
    <w:name w:val="Основной текст 3 Знак"/>
    <w:basedOn w:val="a0"/>
    <w:link w:val="3"/>
    <w:rsid w:val="00CD0974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a3">
    <w:name w:val="List Paragraph"/>
    <w:basedOn w:val="a"/>
    <w:uiPriority w:val="99"/>
    <w:qFormat/>
    <w:rsid w:val="00CD0974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rsid w:val="00CD0974"/>
    <w:pPr>
      <w:spacing w:after="0" w:line="240" w:lineRule="auto"/>
    </w:pPr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5">
    <w:name w:val="Текст выноски Знак"/>
    <w:basedOn w:val="a0"/>
    <w:link w:val="a4"/>
    <w:rsid w:val="00CD0974"/>
    <w:rPr>
      <w:rFonts w:ascii="Segoe UI" w:eastAsia="Times New Roman" w:hAnsi="Segoe UI" w:cs="Segoe UI"/>
      <w:sz w:val="18"/>
      <w:szCs w:val="18"/>
      <w:lang w:val="uk-UA"/>
    </w:rPr>
  </w:style>
  <w:style w:type="character" w:styleId="a6">
    <w:name w:val="Hyperlink"/>
    <w:rsid w:val="00CD0974"/>
    <w:rPr>
      <w:color w:val="0000FF"/>
      <w:u w:val="single"/>
    </w:rPr>
  </w:style>
  <w:style w:type="character" w:customStyle="1" w:styleId="apple-converted-space">
    <w:name w:val="apple-converted-space"/>
    <w:rsid w:val="00CD0974"/>
  </w:style>
  <w:style w:type="paragraph" w:styleId="a7">
    <w:name w:val="Body Text"/>
    <w:basedOn w:val="a"/>
    <w:link w:val="a8"/>
    <w:rsid w:val="00CD0974"/>
    <w:pPr>
      <w:spacing w:after="120" w:line="240" w:lineRule="auto"/>
    </w:pPr>
    <w:rPr>
      <w:rFonts w:ascii="Times New Roman" w:eastAsia="Times New Roman" w:hAnsi="Times New Roman" w:cs="Times New Roman"/>
      <w:sz w:val="24"/>
      <w:lang w:val="uk-UA"/>
    </w:rPr>
  </w:style>
  <w:style w:type="character" w:customStyle="1" w:styleId="a8">
    <w:name w:val="Основной текст Знак"/>
    <w:basedOn w:val="a0"/>
    <w:link w:val="a7"/>
    <w:rsid w:val="00CD0974"/>
    <w:rPr>
      <w:rFonts w:ascii="Times New Roman" w:eastAsia="Times New Roman" w:hAnsi="Times New Roman" w:cs="Times New Roman"/>
      <w:sz w:val="24"/>
      <w:lang w:val="uk-UA"/>
    </w:rPr>
  </w:style>
  <w:style w:type="paragraph" w:styleId="a9">
    <w:name w:val="List"/>
    <w:basedOn w:val="a"/>
    <w:unhideWhenUsed/>
    <w:rsid w:val="00CD09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1">
    <w:name w:val="Body Text Indent 2"/>
    <w:basedOn w:val="a"/>
    <w:link w:val="22"/>
    <w:rsid w:val="00CD09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lang w:val="uk-UA"/>
    </w:rPr>
  </w:style>
  <w:style w:type="character" w:customStyle="1" w:styleId="22">
    <w:name w:val="Основной текст с отступом 2 Знак"/>
    <w:basedOn w:val="a0"/>
    <w:link w:val="21"/>
    <w:rsid w:val="00CD0974"/>
    <w:rPr>
      <w:rFonts w:ascii="Times New Roman" w:eastAsia="Times New Roman" w:hAnsi="Times New Roman" w:cs="Times New Roman"/>
      <w:sz w:val="24"/>
      <w:lang w:val="uk-UA"/>
    </w:rPr>
  </w:style>
  <w:style w:type="paragraph" w:customStyle="1" w:styleId="12">
    <w:name w:val="Обычный1"/>
    <w:rsid w:val="00CD0974"/>
    <w:pPr>
      <w:widowControl w:val="0"/>
      <w:snapToGrid w:val="0"/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0"/>
      <w:lang w:val="de-DE" w:eastAsia="ru-RU"/>
    </w:rPr>
  </w:style>
  <w:style w:type="paragraph" w:customStyle="1" w:styleId="FR5">
    <w:name w:val="FR5"/>
    <w:rsid w:val="00CD0974"/>
    <w:pPr>
      <w:widowControl w:val="0"/>
      <w:spacing w:after="0" w:line="320" w:lineRule="auto"/>
      <w:jc w:val="both"/>
    </w:pPr>
    <w:rPr>
      <w:rFonts w:ascii="Arial" w:eastAsia="Times New Roman" w:hAnsi="Arial" w:cs="Times New Roman"/>
      <w:snapToGrid w:val="0"/>
      <w:sz w:val="18"/>
      <w:szCs w:val="20"/>
      <w:lang w:val="de-DE" w:eastAsia="ru-RU"/>
    </w:rPr>
  </w:style>
  <w:style w:type="paragraph" w:customStyle="1" w:styleId="FR3">
    <w:name w:val="FR3"/>
    <w:rsid w:val="00CD0974"/>
    <w:pPr>
      <w:widowControl w:val="0"/>
      <w:spacing w:after="0" w:line="240" w:lineRule="auto"/>
      <w:ind w:right="1400"/>
    </w:pPr>
    <w:rPr>
      <w:rFonts w:ascii="Arial Narrow" w:eastAsia="Times New Roman" w:hAnsi="Arial Narrow" w:cs="Times New Roman"/>
      <w:i/>
      <w:snapToGrid w:val="0"/>
      <w:sz w:val="32"/>
      <w:szCs w:val="20"/>
      <w:lang w:val="de-DE" w:eastAsia="ru-RU"/>
    </w:rPr>
  </w:style>
  <w:style w:type="paragraph" w:customStyle="1" w:styleId="Bodytext">
    <w:name w:val="Body_text"/>
    <w:rsid w:val="00CD0974"/>
    <w:pPr>
      <w:suppressAutoHyphens/>
      <w:autoSpaceDE w:val="0"/>
      <w:spacing w:after="0" w:line="240" w:lineRule="auto"/>
      <w:ind w:firstLine="283"/>
      <w:jc w:val="both"/>
    </w:pPr>
    <w:rPr>
      <w:rFonts w:ascii="NewtonC" w:eastAsia="Times New Roman" w:hAnsi="NewtonC" w:cs="NewtonC"/>
      <w:color w:val="000000"/>
      <w:sz w:val="21"/>
      <w:szCs w:val="21"/>
      <w:lang w:eastAsia="zh-CN"/>
    </w:rPr>
  </w:style>
  <w:style w:type="paragraph" w:customStyle="1" w:styleId="13">
    <w:name w:val="Абзац списку1"/>
    <w:basedOn w:val="a"/>
    <w:rsid w:val="00CD097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rvts0">
    <w:name w:val="rvts0"/>
    <w:rsid w:val="00CD0974"/>
  </w:style>
  <w:style w:type="table" w:styleId="aa">
    <w:name w:val="Table Grid"/>
    <w:basedOn w:val="a1"/>
    <w:uiPriority w:val="59"/>
    <w:rsid w:val="00E16EA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a"/>
    <w:uiPriority w:val="39"/>
    <w:rsid w:val="00E16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34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A5230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23">
    <w:name w:val="Body Text 2"/>
    <w:basedOn w:val="a"/>
    <w:link w:val="24"/>
    <w:rsid w:val="00A5230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rsid w:val="00A52302"/>
    <w:rPr>
      <w:rFonts w:ascii="Calibri" w:eastAsia="Calibri" w:hAnsi="Calibri" w:cs="Times New Roman"/>
    </w:rPr>
  </w:style>
  <w:style w:type="character" w:styleId="ab">
    <w:name w:val="Emphasis"/>
    <w:qFormat/>
    <w:rsid w:val="00D81751"/>
    <w:rPr>
      <w:i/>
      <w:iCs/>
    </w:rPr>
  </w:style>
  <w:style w:type="paragraph" w:customStyle="1" w:styleId="15">
    <w:name w:val="Абзац списка1"/>
    <w:basedOn w:val="a"/>
    <w:qFormat/>
    <w:rsid w:val="00644E7C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taminde.d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ueber.de/deutsch-lerne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ueber.de/-aktuel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3628D-A5E9-4D86-BFB9-FD3C4597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9</Pages>
  <Words>2600</Words>
  <Characters>14823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12</cp:revision>
  <dcterms:created xsi:type="dcterms:W3CDTF">2022-09-18T09:43:00Z</dcterms:created>
  <dcterms:modified xsi:type="dcterms:W3CDTF">2022-09-18T19:01:00Z</dcterms:modified>
</cp:coreProperties>
</file>