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967DC4" w14:paraId="5DAE99E7" w14:textId="77777777" w:rsidTr="00F827D1">
        <w:tc>
          <w:tcPr>
            <w:tcW w:w="10768" w:type="dxa"/>
            <w:gridSpan w:val="3"/>
            <w:shd w:val="clear" w:color="auto" w:fill="A6A6A6"/>
          </w:tcPr>
          <w:p w14:paraId="7680E983" w14:textId="77777777"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14:paraId="4A8B50FB" w14:textId="5D7EAD3C" w:rsidR="00271010" w:rsidRPr="0009048C" w:rsidRDefault="0009048C" w:rsidP="00C31150">
            <w:pPr>
              <w:spacing w:after="0" w:line="240" w:lineRule="auto"/>
              <w:jc w:val="center"/>
              <w:rPr>
                <w:rFonts w:ascii="Times New Roman" w:hAnsi="Times New Roman"/>
                <w:b/>
                <w:bCs/>
                <w:color w:val="365F91" w:themeColor="accent1" w:themeShade="BF"/>
                <w:sz w:val="28"/>
                <w:szCs w:val="28"/>
                <w:u w:val="single"/>
                <w:lang w:val="uk-UA"/>
              </w:rPr>
            </w:pPr>
            <w:r w:rsidRPr="0009048C">
              <w:rPr>
                <w:rFonts w:ascii="Times New Roman" w:eastAsiaTheme="minorHAnsi" w:hAnsi="Times New Roman"/>
                <w:b/>
                <w:lang w:val="uk-UA"/>
              </w:rPr>
              <w:t>«</w:t>
            </w:r>
            <w:r w:rsidR="00192D75" w:rsidRPr="00192D75">
              <w:rPr>
                <w:rFonts w:ascii="Times New Roman" w:hAnsi="Times New Roman"/>
                <w:b/>
                <w:bCs/>
                <w:u w:val="single"/>
                <w:lang w:val="uk-UA"/>
              </w:rPr>
              <w:t>Переклад сучасних німецькомовних ділових текстів</w:t>
            </w:r>
            <w:r w:rsidRPr="0009048C">
              <w:rPr>
                <w:rFonts w:ascii="Times New Roman" w:hAnsi="Times New Roman"/>
                <w:b/>
                <w:iCs/>
                <w:lang w:val="uk-UA"/>
              </w:rPr>
              <w:t>»</w:t>
            </w:r>
          </w:p>
        </w:tc>
      </w:tr>
      <w:tr w:rsidR="00271010" w:rsidRPr="00F827D1" w14:paraId="4142F440" w14:textId="77777777" w:rsidTr="00F827D1">
        <w:tc>
          <w:tcPr>
            <w:tcW w:w="2268" w:type="dxa"/>
            <w:shd w:val="clear" w:color="auto" w:fill="99CCFF"/>
          </w:tcPr>
          <w:p w14:paraId="53D539FB"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14:paraId="361E3EC1"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14:paraId="415A5385"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14:paraId="51EBDB72" w14:textId="77777777" w:rsidTr="00F827D1">
        <w:tc>
          <w:tcPr>
            <w:tcW w:w="2268" w:type="dxa"/>
            <w:shd w:val="clear" w:color="auto" w:fill="99CCFF"/>
          </w:tcPr>
          <w:p w14:paraId="40A11A6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14:paraId="7F7EFBD7" w14:textId="77777777"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14:paraId="4590752B"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967DC4" w14:paraId="6881F6D5" w14:textId="77777777" w:rsidTr="00F827D1">
        <w:tc>
          <w:tcPr>
            <w:tcW w:w="2268" w:type="dxa"/>
            <w:shd w:val="clear" w:color="auto" w:fill="99CCFF"/>
          </w:tcPr>
          <w:p w14:paraId="604E82AC" w14:textId="11F6D875" w:rsidR="00271010" w:rsidRPr="00C31150" w:rsidRDefault="00C31150"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Спеціалізація</w:t>
            </w:r>
          </w:p>
        </w:tc>
        <w:tc>
          <w:tcPr>
            <w:tcW w:w="8500" w:type="dxa"/>
            <w:gridSpan w:val="2"/>
          </w:tcPr>
          <w:p w14:paraId="48651275" w14:textId="0A271D41" w:rsidR="00271010" w:rsidRPr="00C31150" w:rsidRDefault="00C31150" w:rsidP="00967DC4">
            <w:pPr>
              <w:tabs>
                <w:tab w:val="left" w:pos="2552"/>
              </w:tabs>
              <w:spacing w:after="0" w:line="240" w:lineRule="auto"/>
              <w:jc w:val="both"/>
              <w:rPr>
                <w:rFonts w:ascii="Times New Roman" w:hAnsi="Times New Roman"/>
                <w:b/>
                <w:bCs/>
                <w:sz w:val="24"/>
                <w:szCs w:val="24"/>
                <w:lang w:val="uk-UA"/>
              </w:rPr>
            </w:pPr>
            <w:r w:rsidRPr="00C31150">
              <w:rPr>
                <w:rFonts w:ascii="Times New Roman" w:hAnsi="Times New Roman"/>
                <w:b/>
                <w:bCs/>
                <w:sz w:val="24"/>
                <w:szCs w:val="24"/>
                <w:lang w:val="uk-UA"/>
              </w:rPr>
              <w:t>035.04</w:t>
            </w:r>
            <w:r w:rsidR="00967DC4">
              <w:rPr>
                <w:rFonts w:ascii="Times New Roman" w:hAnsi="Times New Roman"/>
                <w:b/>
                <w:bCs/>
                <w:sz w:val="24"/>
                <w:szCs w:val="24"/>
                <w:lang w:val="uk-UA"/>
              </w:rPr>
              <w:t>1</w:t>
            </w:r>
            <w:r w:rsidRPr="00C31150">
              <w:rPr>
                <w:rFonts w:ascii="Times New Roman" w:hAnsi="Times New Roman"/>
                <w:b/>
                <w:bCs/>
                <w:sz w:val="24"/>
                <w:szCs w:val="24"/>
                <w:lang w:val="uk-UA"/>
              </w:rPr>
              <w:t xml:space="preserve">  Германські мови та літератури (переклад включно)</w:t>
            </w:r>
            <w:r w:rsidRPr="00967DC4">
              <w:rPr>
                <w:rFonts w:ascii="Times New Roman" w:hAnsi="Times New Roman"/>
                <w:b/>
                <w:bCs/>
                <w:sz w:val="24"/>
                <w:szCs w:val="24"/>
                <w:lang w:val="uk-UA"/>
              </w:rPr>
              <w:t xml:space="preserve"> </w:t>
            </w:r>
            <w:r w:rsidRPr="00C31150">
              <w:rPr>
                <w:rFonts w:ascii="Times New Roman" w:hAnsi="Times New Roman"/>
                <w:b/>
                <w:bCs/>
                <w:sz w:val="24"/>
                <w:szCs w:val="24"/>
                <w:lang w:val="uk-UA"/>
              </w:rPr>
              <w:t>– перша - англійська</w:t>
            </w:r>
          </w:p>
        </w:tc>
      </w:tr>
      <w:tr w:rsidR="00271010" w:rsidRPr="00967DC4" w14:paraId="1B9F75B5" w14:textId="77777777" w:rsidTr="00F827D1">
        <w:tc>
          <w:tcPr>
            <w:tcW w:w="2268" w:type="dxa"/>
            <w:shd w:val="clear" w:color="auto" w:fill="99CCFF"/>
          </w:tcPr>
          <w:p w14:paraId="5CE72B89"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14:paraId="2B7DFEA9" w14:textId="0576BCCF" w:rsidR="00271010" w:rsidRPr="00F827D1" w:rsidRDefault="00C31150" w:rsidP="00640BA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 д</w:t>
            </w:r>
            <w:r w:rsidR="00271010" w:rsidRPr="00F827D1">
              <w:rPr>
                <w:rFonts w:ascii="Times New Roman" w:hAnsi="Times New Roman" w:cs="Times New Roman"/>
                <w:b/>
                <w:color w:val="auto"/>
                <w:lang w:val="uk-UA"/>
              </w:rPr>
              <w:t>исципліна</w:t>
            </w:r>
          </w:p>
        </w:tc>
      </w:tr>
      <w:tr w:rsidR="00271010" w:rsidRPr="00967DC4" w14:paraId="551A49DC" w14:textId="77777777" w:rsidTr="00F827D1">
        <w:tc>
          <w:tcPr>
            <w:tcW w:w="2268" w:type="dxa"/>
            <w:shd w:val="clear" w:color="auto" w:fill="99CCFF"/>
          </w:tcPr>
          <w:p w14:paraId="4F737233" w14:textId="77777777"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14:paraId="1AF0F961" w14:textId="610A5C80" w:rsidR="00271010" w:rsidRPr="00F827D1" w:rsidRDefault="00C31150"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14:paraId="299BB277"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967DC4" w14:paraId="4E683C4D" w14:textId="77777777" w:rsidTr="00F827D1">
        <w:tc>
          <w:tcPr>
            <w:tcW w:w="2268" w:type="dxa"/>
            <w:shd w:val="clear" w:color="auto" w:fill="99CCFF"/>
          </w:tcPr>
          <w:p w14:paraId="6C905376"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14:paraId="77DECE33" w14:textId="3132EEA1" w:rsidR="00271010" w:rsidRPr="00F827D1" w:rsidRDefault="00C3115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de-DE"/>
              </w:rPr>
              <w:t>V</w:t>
            </w:r>
            <w:r w:rsidR="0009048C">
              <w:rPr>
                <w:rFonts w:ascii="Times New Roman" w:hAnsi="Times New Roman" w:cs="Times New Roman"/>
                <w:b/>
                <w:color w:val="auto"/>
                <w:lang w:val="de-DE"/>
              </w:rPr>
              <w:t>I</w:t>
            </w:r>
            <w:r w:rsidR="00271010" w:rsidRPr="00F827D1">
              <w:rPr>
                <w:rFonts w:ascii="Times New Roman" w:hAnsi="Times New Roman" w:cs="Times New Roman"/>
                <w:b/>
                <w:color w:val="auto"/>
                <w:lang w:val="uk-UA"/>
              </w:rPr>
              <w:tab/>
            </w:r>
          </w:p>
          <w:p w14:paraId="39996FF1" w14:textId="77777777"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967DC4" w14:paraId="6CB5E96E" w14:textId="77777777" w:rsidTr="00F827D1">
        <w:tc>
          <w:tcPr>
            <w:tcW w:w="2268" w:type="dxa"/>
            <w:shd w:val="clear" w:color="auto" w:fill="99CCFF"/>
          </w:tcPr>
          <w:p w14:paraId="0FDE4851"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14:paraId="5D8905F1" w14:textId="77777777"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14:paraId="7C368FF4" w14:textId="77777777" w:rsidTr="00F827D1">
        <w:tc>
          <w:tcPr>
            <w:tcW w:w="2268" w:type="dxa"/>
            <w:shd w:val="clear" w:color="auto" w:fill="99CCFF"/>
          </w:tcPr>
          <w:p w14:paraId="19C91CF8"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14:paraId="5369213F" w14:textId="7365807C" w:rsidR="00271010" w:rsidRPr="00C31150" w:rsidRDefault="00C31150"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Залік</w:t>
            </w:r>
          </w:p>
          <w:p w14:paraId="032D4ED9" w14:textId="77777777" w:rsidR="00271010" w:rsidRPr="00F827D1" w:rsidRDefault="00271010" w:rsidP="00F827D1">
            <w:pPr>
              <w:pStyle w:val="Default"/>
              <w:jc w:val="both"/>
              <w:rPr>
                <w:rFonts w:ascii="Times New Roman" w:hAnsi="Times New Roman" w:cs="Times New Roman"/>
                <w:b/>
                <w:color w:val="auto"/>
                <w:lang w:val="uk-UA"/>
              </w:rPr>
            </w:pPr>
          </w:p>
        </w:tc>
      </w:tr>
      <w:tr w:rsidR="00271010" w:rsidRPr="00967DC4" w14:paraId="2D8CF7C6" w14:textId="77777777" w:rsidTr="00F827D1">
        <w:tc>
          <w:tcPr>
            <w:tcW w:w="2268" w:type="dxa"/>
            <w:shd w:val="clear" w:color="auto" w:fill="99CCFF"/>
          </w:tcPr>
          <w:p w14:paraId="543D7B87"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14:paraId="55B8CC93" w14:textId="3347BF55" w:rsidR="00271010" w:rsidRPr="00F827D1" w:rsidRDefault="00C31150" w:rsidP="00B11FCE">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Зінченко Оксана Анатоліївна</w:t>
            </w:r>
            <w:r w:rsidR="00271010" w:rsidRPr="00F827D1">
              <w:rPr>
                <w:rFonts w:ascii="Times New Roman" w:hAnsi="Times New Roman"/>
                <w:sz w:val="24"/>
                <w:szCs w:val="24"/>
                <w:lang w:val="uk-UA"/>
              </w:rPr>
              <w:t xml:space="preserve">, </w:t>
            </w:r>
            <w:r>
              <w:rPr>
                <w:rFonts w:ascii="Times New Roman" w:hAnsi="Times New Roman"/>
                <w:sz w:val="24"/>
                <w:szCs w:val="24"/>
                <w:lang w:val="uk-UA"/>
              </w:rPr>
              <w:t>кандидат</w:t>
            </w:r>
            <w:r w:rsidR="00271010">
              <w:rPr>
                <w:rFonts w:ascii="Times New Roman" w:hAnsi="Times New Roman"/>
                <w:sz w:val="24"/>
                <w:szCs w:val="24"/>
                <w:lang w:val="uk-UA"/>
              </w:rPr>
              <w:t xml:space="preserve"> філологічних наук, </w:t>
            </w:r>
            <w:r w:rsidR="00B11FCE">
              <w:rPr>
                <w:rFonts w:ascii="Times New Roman" w:hAnsi="Times New Roman"/>
                <w:sz w:val="24"/>
                <w:szCs w:val="24"/>
                <w:lang w:val="uk-UA"/>
              </w:rPr>
              <w:t>доцент</w:t>
            </w:r>
          </w:p>
        </w:tc>
      </w:tr>
      <w:tr w:rsidR="00271010" w:rsidRPr="00967DC4" w14:paraId="4BD6DB3C" w14:textId="77777777" w:rsidTr="00F827D1">
        <w:tc>
          <w:tcPr>
            <w:tcW w:w="2268" w:type="dxa"/>
            <w:shd w:val="clear" w:color="auto" w:fill="99CCFF"/>
          </w:tcPr>
          <w:p w14:paraId="140A2EA4" w14:textId="77777777"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14:paraId="5C73CAA5" w14:textId="77777777" w:rsidR="00192D75" w:rsidRPr="00192D75" w:rsidRDefault="00192D75" w:rsidP="00192D75">
            <w:pPr>
              <w:pStyle w:val="Default"/>
              <w:ind w:firstLine="709"/>
              <w:jc w:val="both"/>
              <w:rPr>
                <w:rFonts w:ascii="Times New Roman" w:hAnsi="Times New Roman" w:cs="Times New Roman"/>
                <w:color w:val="000000" w:themeColor="text1"/>
                <w:lang w:val="uk-UA"/>
              </w:rPr>
            </w:pPr>
            <w:r w:rsidRPr="00192D75">
              <w:rPr>
                <w:rFonts w:ascii="Times New Roman" w:hAnsi="Times New Roman" w:cs="Times New Roman"/>
                <w:color w:val="000000" w:themeColor="text1"/>
                <w:lang w:val="uk-UA"/>
              </w:rPr>
              <w:t xml:space="preserve">Цей практичний курс належить до групи дисциплін професійного циклу і забезпечує підготовку студентів до майбутньої професійної діяльності. Опанування студентами дисципліни дасть їм змогу оволодіти фаховими знаннями, вміннями й навичками, необхідними для набуття в подальшому досвіду професійної діяльності. </w:t>
            </w:r>
          </w:p>
          <w:p w14:paraId="613210E7" w14:textId="77777777" w:rsidR="00192D75" w:rsidRPr="00192D75" w:rsidRDefault="00192D75" w:rsidP="00192D75">
            <w:pPr>
              <w:pStyle w:val="Default"/>
              <w:ind w:firstLine="708"/>
              <w:jc w:val="both"/>
              <w:rPr>
                <w:rFonts w:ascii="Times New Roman" w:hAnsi="Times New Roman" w:cs="Times New Roman"/>
                <w:lang w:val="uk-UA"/>
              </w:rPr>
            </w:pPr>
            <w:r w:rsidRPr="00192D75">
              <w:rPr>
                <w:rFonts w:ascii="Times New Roman" w:hAnsi="Times New Roman" w:cs="Times New Roman"/>
                <w:color w:val="000000" w:themeColor="text1"/>
                <w:lang w:val="uk-UA"/>
              </w:rPr>
              <w:t xml:space="preserve">Отримання майбутніми фахівцями </w:t>
            </w:r>
            <w:r w:rsidRPr="00192D75">
              <w:rPr>
                <w:rFonts w:ascii="Times New Roman" w:hAnsi="Times New Roman" w:cs="Times New Roman"/>
                <w:lang w:val="uk-UA"/>
              </w:rPr>
              <w:t>магістральних знань з теорії і</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практики перекладу з другої іноземної мови, враховуючи синтаксичні, композиційні, морфологічні, лексичні особливості німецької мови у</w:t>
            </w:r>
            <w:r w:rsidRPr="00192D75">
              <w:rPr>
                <w:rFonts w:ascii="Times New Roman" w:hAnsi="Times New Roman" w:cs="Times New Roman"/>
                <w:color w:val="000000" w:themeColor="text1"/>
                <w:lang w:val="uk-UA"/>
              </w:rPr>
              <w:t xml:space="preserve">можливить їхню підготовку до здійснення продуктивної професійної комунікації, сприятиме набуттю ними досвіду міжкультурного спілкування, а також дасть змогу ознайомитися із продуктивними </w:t>
            </w:r>
            <w:proofErr w:type="spellStart"/>
            <w:r w:rsidRPr="00192D75">
              <w:rPr>
                <w:rFonts w:ascii="Times New Roman" w:hAnsi="Times New Roman" w:cs="Times New Roman"/>
                <w:color w:val="000000" w:themeColor="text1"/>
                <w:lang w:val="uk-UA"/>
              </w:rPr>
              <w:t>мовними</w:t>
            </w:r>
            <w:proofErr w:type="spellEnd"/>
            <w:r w:rsidRPr="00192D75">
              <w:rPr>
                <w:rFonts w:ascii="Times New Roman" w:hAnsi="Times New Roman" w:cs="Times New Roman"/>
                <w:color w:val="000000" w:themeColor="text1"/>
                <w:lang w:val="uk-UA"/>
              </w:rPr>
              <w:t xml:space="preserve"> тактиками й основними комунікативними стратегіями</w:t>
            </w:r>
            <w:r w:rsidRPr="00192D75">
              <w:rPr>
                <w:rFonts w:ascii="Times New Roman" w:hAnsi="Times New Roman" w:cs="Times New Roman"/>
                <w:lang w:val="uk-UA"/>
              </w:rPr>
              <w:t xml:space="preserve"> й особливостями перекладу текстів ділового стилю. Дисципліна дозволяє</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опанувати</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основи</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мовленнєвої</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компетенції,</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сприяти</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профільному</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навчанню,</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спрямована на розвиток умінь перекладацької діяльності з німецької на українську мову і з української на німецьку. Особливу увагу приділено подальшому</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формуванню соціокультурної компетенції, аналізу перекладацьких стратегій,</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що застосовуються у процесі трансформації текстів, розгляду граматичних</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проблем перекладу. Важливе місце в курсі відводиться опануванню прикладних</w:t>
            </w:r>
            <w:r w:rsidRPr="00192D75">
              <w:rPr>
                <w:rFonts w:ascii="Times New Roman" w:hAnsi="Times New Roman" w:cs="Times New Roman"/>
                <w:spacing w:val="1"/>
                <w:lang w:val="uk-UA"/>
              </w:rPr>
              <w:t xml:space="preserve"> </w:t>
            </w:r>
            <w:r w:rsidRPr="00192D75">
              <w:rPr>
                <w:rFonts w:ascii="Times New Roman" w:hAnsi="Times New Roman" w:cs="Times New Roman"/>
                <w:lang w:val="uk-UA"/>
              </w:rPr>
              <w:t>засад перекладу, опрацюванню сучасних технологій і набуттю практичних навичок у</w:t>
            </w:r>
            <w:r w:rsidRPr="00192D75">
              <w:rPr>
                <w:rFonts w:ascii="Times New Roman" w:hAnsi="Times New Roman" w:cs="Times New Roman"/>
                <w:spacing w:val="-4"/>
                <w:lang w:val="uk-UA"/>
              </w:rPr>
              <w:t xml:space="preserve"> </w:t>
            </w:r>
            <w:r w:rsidRPr="00192D75">
              <w:rPr>
                <w:rFonts w:ascii="Times New Roman" w:hAnsi="Times New Roman" w:cs="Times New Roman"/>
                <w:lang w:val="uk-UA"/>
              </w:rPr>
              <w:t>професійній</w:t>
            </w:r>
            <w:r w:rsidRPr="00192D75">
              <w:rPr>
                <w:rFonts w:ascii="Times New Roman" w:hAnsi="Times New Roman" w:cs="Times New Roman"/>
                <w:spacing w:val="-2"/>
                <w:lang w:val="uk-UA"/>
              </w:rPr>
              <w:t xml:space="preserve"> </w:t>
            </w:r>
            <w:r w:rsidRPr="00192D75">
              <w:rPr>
                <w:rFonts w:ascii="Times New Roman" w:hAnsi="Times New Roman" w:cs="Times New Roman"/>
                <w:lang w:val="uk-UA"/>
              </w:rPr>
              <w:t>діяльності.</w:t>
            </w:r>
          </w:p>
          <w:p w14:paraId="58BF5C83" w14:textId="77777777" w:rsidR="00192D75" w:rsidRPr="00192D75" w:rsidRDefault="00192D75" w:rsidP="00192D75">
            <w:pPr>
              <w:pStyle w:val="Default"/>
              <w:ind w:firstLine="708"/>
              <w:jc w:val="both"/>
              <w:rPr>
                <w:rFonts w:ascii="Times New Roman" w:eastAsia="Times New Roman" w:hAnsi="Times New Roman" w:cs="Times New Roman"/>
                <w:color w:val="000000" w:themeColor="text1"/>
                <w:lang w:val="uk-UA" w:eastAsia="ru-RU"/>
              </w:rPr>
            </w:pPr>
            <w:r w:rsidRPr="00192D75">
              <w:rPr>
                <w:rFonts w:ascii="Times New Roman" w:hAnsi="Times New Roman" w:cs="Times New Roman"/>
                <w:lang w:val="uk-UA"/>
              </w:rPr>
              <w:t>Під час опанування курсу особлива увага буде приділена т</w:t>
            </w:r>
            <w:r w:rsidRPr="00192D75">
              <w:rPr>
                <w:rStyle w:val="ad"/>
                <w:rFonts w:ascii="Times New Roman" w:hAnsi="Times New Roman"/>
                <w:color w:val="000000" w:themeColor="text1"/>
                <w:shd w:val="clear" w:color="auto" w:fill="FFFFFF"/>
                <w:lang w:val="uk-UA"/>
              </w:rPr>
              <w:t>аким способам перекладу текстів ділового стилю: конкретизація, транскодування, калькування, описовий переклад, переклад еквівалентом, перестановка, заміна, додавання та вилучення.</w:t>
            </w:r>
            <w:r w:rsidRPr="00192D75">
              <w:rPr>
                <w:rFonts w:ascii="Times New Roman" w:hAnsi="Times New Roman" w:cs="Times New Roman"/>
                <w:color w:val="000000" w:themeColor="text1"/>
                <w:lang w:val="uk-UA"/>
              </w:rPr>
              <w:t xml:space="preserve"> </w:t>
            </w:r>
          </w:p>
          <w:p w14:paraId="3D359661" w14:textId="2BE78ED6" w:rsidR="00271010" w:rsidRPr="00C31150" w:rsidRDefault="00192D75" w:rsidP="00192D75">
            <w:pPr>
              <w:jc w:val="both"/>
              <w:rPr>
                <w:rFonts w:ascii="Times New Roman" w:hAnsi="Times New Roman"/>
                <w:sz w:val="24"/>
                <w:szCs w:val="24"/>
                <w:lang w:val="uk-UA"/>
              </w:rPr>
            </w:pPr>
            <w:r w:rsidRPr="00CD3849">
              <w:rPr>
                <w:rFonts w:ascii="Times New Roman" w:hAnsi="Times New Roman"/>
                <w:sz w:val="24"/>
                <w:szCs w:val="24"/>
                <w:lang w:val="uk-UA"/>
              </w:rPr>
              <w:t>Зміст навчальної дисципліни розкривається у двох змістових модулях.</w:t>
            </w:r>
            <w:r w:rsidRPr="00CD3849">
              <w:rPr>
                <w:rFonts w:ascii="Times New Roman" w:hAnsi="Times New Roman"/>
                <w:color w:val="000000"/>
                <w:sz w:val="24"/>
                <w:szCs w:val="24"/>
                <w:shd w:val="clear" w:color="auto" w:fill="FFFFFF"/>
                <w:lang w:val="uk-UA"/>
              </w:rPr>
              <w:t xml:space="preserve"> </w:t>
            </w:r>
            <w:r w:rsidRPr="00BF5B73">
              <w:rPr>
                <w:rFonts w:ascii="Times New Roman" w:hAnsi="Times New Roman"/>
                <w:color w:val="000000"/>
                <w:sz w:val="24"/>
                <w:szCs w:val="24"/>
                <w:shd w:val="clear" w:color="auto" w:fill="FFFFFF"/>
                <w:lang w:val="uk-UA"/>
              </w:rPr>
              <w:t>В</w:t>
            </w:r>
            <w:r w:rsidRPr="00F66E57">
              <w:rPr>
                <w:rFonts w:ascii="Times New Roman" w:hAnsi="Times New Roman"/>
                <w:color w:val="000000"/>
                <w:sz w:val="24"/>
                <w:szCs w:val="24"/>
                <w:shd w:val="clear" w:color="auto" w:fill="FFFFFF"/>
                <w:lang w:val="uk-UA"/>
              </w:rPr>
              <w:t xml:space="preserve"> </w:t>
            </w:r>
            <w:r w:rsidRPr="00BF5B73">
              <w:rPr>
                <w:rStyle w:val="ad"/>
                <w:rFonts w:ascii="Times New Roman" w:hAnsi="Times New Roman"/>
                <w:color w:val="000000"/>
                <w:sz w:val="24"/>
                <w:szCs w:val="24"/>
                <w:shd w:val="clear" w:color="auto" w:fill="FFFFFF"/>
                <w:lang w:val="uk-UA"/>
              </w:rPr>
              <w:t xml:space="preserve">Модулі 1 </w:t>
            </w:r>
            <w:r w:rsidRPr="00BF5B73">
              <w:rPr>
                <w:rFonts w:ascii="Times New Roman" w:hAnsi="Times New Roman"/>
                <w:color w:val="000000"/>
                <w:sz w:val="24"/>
                <w:szCs w:val="24"/>
                <w:shd w:val="clear" w:color="auto" w:fill="FFFFFF"/>
                <w:lang w:val="uk-UA"/>
              </w:rPr>
              <w:t xml:space="preserve">розглядаються основні категорії перекладознавства, </w:t>
            </w:r>
            <w:r w:rsidRPr="00BF5B73">
              <w:rPr>
                <w:rStyle w:val="ad"/>
                <w:rFonts w:ascii="Times New Roman" w:hAnsi="Times New Roman"/>
                <w:color w:val="000000"/>
                <w:sz w:val="24"/>
                <w:szCs w:val="24"/>
                <w:shd w:val="clear" w:color="auto" w:fill="FFFFFF"/>
                <w:lang w:val="uk-UA"/>
              </w:rPr>
              <w:t>аналізується с</w:t>
            </w:r>
            <w:r w:rsidRPr="00BF5B73">
              <w:rPr>
                <w:rFonts w:ascii="Times New Roman" w:hAnsi="Times New Roman"/>
                <w:sz w:val="24"/>
                <w:szCs w:val="24"/>
                <w:shd w:val="clear" w:color="auto" w:fill="FFFFFF"/>
                <w:lang w:val="uk-UA"/>
              </w:rPr>
              <w:t>піввідношення контексту автора і контексту п</w:t>
            </w:r>
            <w:r w:rsidRPr="00F66E57">
              <w:rPr>
                <w:rFonts w:ascii="Times New Roman" w:hAnsi="Times New Roman"/>
                <w:sz w:val="24"/>
                <w:szCs w:val="24"/>
                <w:shd w:val="clear" w:color="auto" w:fill="FFFFFF"/>
                <w:lang w:val="uk-UA"/>
              </w:rPr>
              <w:t>ерекладач</w:t>
            </w:r>
            <w:r w:rsidRPr="00BF5B73">
              <w:rPr>
                <w:rFonts w:ascii="Times New Roman" w:hAnsi="Times New Roman"/>
                <w:sz w:val="24"/>
                <w:szCs w:val="24"/>
                <w:shd w:val="clear" w:color="auto" w:fill="FFFFFF"/>
                <w:lang w:val="uk-UA"/>
              </w:rPr>
              <w:t xml:space="preserve">а, здійснюється порівняльний аналіз перекладів. </w:t>
            </w:r>
            <w:r w:rsidRPr="00BF5B73">
              <w:rPr>
                <w:rFonts w:ascii="Times New Roman" w:hAnsi="Times New Roman"/>
                <w:color w:val="000000"/>
                <w:sz w:val="24"/>
                <w:szCs w:val="24"/>
                <w:shd w:val="clear" w:color="auto" w:fill="FFFFFF"/>
                <w:lang w:val="uk-UA"/>
              </w:rPr>
              <w:t>В</w:t>
            </w:r>
            <w:r w:rsidRPr="00192D75">
              <w:rPr>
                <w:rFonts w:ascii="Times New Roman" w:hAnsi="Times New Roman"/>
                <w:color w:val="000000"/>
                <w:sz w:val="24"/>
                <w:szCs w:val="24"/>
                <w:shd w:val="clear" w:color="auto" w:fill="FFFFFF"/>
                <w:lang w:val="ru-RU"/>
              </w:rPr>
              <w:t xml:space="preserve"> </w:t>
            </w:r>
            <w:r w:rsidRPr="00BF5B73">
              <w:rPr>
                <w:rStyle w:val="ad"/>
                <w:rFonts w:ascii="Times New Roman" w:hAnsi="Times New Roman"/>
                <w:color w:val="000000"/>
                <w:sz w:val="24"/>
                <w:szCs w:val="24"/>
                <w:shd w:val="clear" w:color="auto" w:fill="FFFFFF"/>
                <w:lang w:val="uk-UA"/>
              </w:rPr>
              <w:t xml:space="preserve">Модулі 2 </w:t>
            </w:r>
            <w:r w:rsidRPr="00BF5B73">
              <w:rPr>
                <w:rFonts w:ascii="Times New Roman" w:hAnsi="Times New Roman"/>
                <w:color w:val="000000"/>
                <w:sz w:val="24"/>
                <w:szCs w:val="24"/>
                <w:shd w:val="clear" w:color="auto" w:fill="FFFFFF"/>
                <w:lang w:val="uk-UA"/>
              </w:rPr>
              <w:t xml:space="preserve">з'ясовуються </w:t>
            </w:r>
            <w:r w:rsidRPr="00BF5B73">
              <w:rPr>
                <w:rFonts w:ascii="Times New Roman" w:hAnsi="Times New Roman"/>
                <w:color w:val="000000" w:themeColor="text1"/>
                <w:sz w:val="24"/>
                <w:szCs w:val="24"/>
                <w:lang w:val="uk-UA"/>
              </w:rPr>
              <w:t>морфологічні, синтаксичні труднощі перекладу</w:t>
            </w:r>
            <w:r w:rsidRPr="00BF5B73">
              <w:rPr>
                <w:rFonts w:ascii="Times New Roman" w:hAnsi="Times New Roman"/>
                <w:sz w:val="24"/>
                <w:szCs w:val="24"/>
                <w:shd w:val="clear" w:color="auto" w:fill="FFFFFF"/>
                <w:lang w:val="uk-UA"/>
              </w:rPr>
              <w:t xml:space="preserve"> та о</w:t>
            </w:r>
            <w:r w:rsidRPr="00BF5B73">
              <w:rPr>
                <w:rFonts w:ascii="Times New Roman" w:hAnsi="Times New Roman"/>
                <w:color w:val="000000" w:themeColor="text1"/>
                <w:sz w:val="24"/>
                <w:szCs w:val="24"/>
                <w:lang w:val="uk-UA"/>
              </w:rPr>
              <w:t xml:space="preserve">собливості перекладу </w:t>
            </w:r>
            <w:r>
              <w:rPr>
                <w:rFonts w:ascii="Times New Roman" w:hAnsi="Times New Roman"/>
                <w:color w:val="000000" w:themeColor="text1"/>
                <w:sz w:val="24"/>
                <w:szCs w:val="24"/>
                <w:lang w:val="uk-UA"/>
              </w:rPr>
              <w:t xml:space="preserve">ділової </w:t>
            </w:r>
            <w:r w:rsidRPr="00BF5B73">
              <w:rPr>
                <w:rFonts w:ascii="Times New Roman" w:hAnsi="Times New Roman"/>
                <w:color w:val="000000" w:themeColor="text1"/>
                <w:sz w:val="24"/>
                <w:szCs w:val="24"/>
                <w:lang w:val="uk-UA"/>
              </w:rPr>
              <w:t xml:space="preserve">лексики. </w:t>
            </w:r>
          </w:p>
        </w:tc>
      </w:tr>
      <w:tr w:rsidR="00271010" w:rsidRPr="00F827D1" w14:paraId="53516B9D" w14:textId="77777777" w:rsidTr="00F827D1">
        <w:tc>
          <w:tcPr>
            <w:tcW w:w="2268" w:type="dxa"/>
            <w:shd w:val="clear" w:color="auto" w:fill="99CCFF"/>
          </w:tcPr>
          <w:p w14:paraId="0CA55807" w14:textId="77777777"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p w14:paraId="6E320B94" w14:textId="77777777" w:rsidR="00C31150" w:rsidRDefault="00C31150" w:rsidP="00C31150">
            <w:pPr>
              <w:spacing w:after="0"/>
              <w:jc w:val="both"/>
              <w:rPr>
                <w:rFonts w:ascii="Times New Roman" w:hAnsi="Times New Roman"/>
                <w:b/>
                <w:sz w:val="24"/>
                <w:szCs w:val="24"/>
                <w:lang w:val="uk-UA"/>
              </w:rPr>
            </w:pPr>
            <w:r w:rsidRPr="001D01E3">
              <w:rPr>
                <w:rFonts w:ascii="Times New Roman" w:hAnsi="Times New Roman"/>
                <w:b/>
                <w:sz w:val="24"/>
                <w:szCs w:val="24"/>
                <w:lang w:val="uk-UA"/>
              </w:rPr>
              <w:t>Загальний обсяг (</w:t>
            </w:r>
            <w:r w:rsidRPr="001D01E3">
              <w:rPr>
                <w:rFonts w:ascii="Times New Roman" w:hAnsi="Times New Roman"/>
                <w:bCs/>
                <w:sz w:val="24"/>
                <w:szCs w:val="24"/>
                <w:lang w:val="uk-UA"/>
              </w:rPr>
              <w:t>відповідно до робочого навчального плану)</w:t>
            </w:r>
            <w:r>
              <w:rPr>
                <w:rFonts w:ascii="Times New Roman" w:hAnsi="Times New Roman"/>
                <w:b/>
                <w:sz w:val="24"/>
                <w:szCs w:val="24"/>
                <w:lang w:val="uk-UA"/>
              </w:rPr>
              <w:t xml:space="preserve"> </w:t>
            </w:r>
          </w:p>
          <w:p w14:paraId="10F313F2" w14:textId="77777777" w:rsidR="00C31150" w:rsidRDefault="00C31150" w:rsidP="00C31150">
            <w:pPr>
              <w:spacing w:after="0"/>
              <w:jc w:val="both"/>
              <w:rPr>
                <w:rFonts w:ascii="Times New Roman" w:hAnsi="Times New Roman"/>
                <w:sz w:val="24"/>
                <w:szCs w:val="24"/>
                <w:lang w:val="uk-UA"/>
              </w:rPr>
            </w:pPr>
            <w:r>
              <w:rPr>
                <w:rFonts w:ascii="Times New Roman" w:hAnsi="Times New Roman"/>
                <w:b/>
                <w:sz w:val="24"/>
                <w:szCs w:val="24"/>
                <w:lang w:val="uk-UA"/>
              </w:rPr>
              <w:t>3</w:t>
            </w:r>
            <w:r w:rsidRPr="001D01E3">
              <w:rPr>
                <w:rFonts w:ascii="Times New Roman" w:hAnsi="Times New Roman"/>
                <w:b/>
                <w:sz w:val="24"/>
                <w:szCs w:val="24"/>
                <w:lang w:val="uk-UA"/>
              </w:rPr>
              <w:t xml:space="preserve"> </w:t>
            </w:r>
            <w:r w:rsidRPr="001D01E3">
              <w:rPr>
                <w:rFonts w:ascii="Times New Roman" w:hAnsi="Times New Roman"/>
                <w:bCs/>
                <w:sz w:val="24"/>
                <w:szCs w:val="24"/>
                <w:lang w:val="uk-UA"/>
              </w:rPr>
              <w:t xml:space="preserve">кредитів ЄКТС; </w:t>
            </w:r>
            <w:r>
              <w:rPr>
                <w:rFonts w:ascii="Times New Roman" w:hAnsi="Times New Roman"/>
                <w:b/>
                <w:bCs/>
                <w:sz w:val="24"/>
                <w:szCs w:val="24"/>
                <w:lang w:val="uk-UA"/>
              </w:rPr>
              <w:t>9</w:t>
            </w:r>
            <w:r w:rsidRPr="001D01E3">
              <w:rPr>
                <w:rFonts w:ascii="Times New Roman" w:hAnsi="Times New Roman"/>
                <w:b/>
                <w:bCs/>
                <w:sz w:val="24"/>
                <w:szCs w:val="24"/>
                <w:lang w:val="uk-UA"/>
              </w:rPr>
              <w:t>0</w:t>
            </w:r>
            <w:r w:rsidRPr="001D01E3">
              <w:rPr>
                <w:rFonts w:ascii="Times New Roman" w:hAnsi="Times New Roman"/>
                <w:bCs/>
                <w:sz w:val="24"/>
                <w:szCs w:val="24"/>
                <w:lang w:val="uk-UA"/>
              </w:rPr>
              <w:t xml:space="preserve"> </w:t>
            </w:r>
            <w:r w:rsidRPr="001D01E3">
              <w:rPr>
                <w:rFonts w:ascii="Times New Roman" w:hAnsi="Times New Roman"/>
                <w:b/>
                <w:bCs/>
                <w:sz w:val="24"/>
                <w:szCs w:val="24"/>
                <w:lang w:val="uk-UA"/>
              </w:rPr>
              <w:t>год</w:t>
            </w:r>
            <w:r w:rsidRPr="001D01E3">
              <w:rPr>
                <w:rFonts w:ascii="Times New Roman" w:hAnsi="Times New Roman"/>
                <w:bCs/>
                <w:sz w:val="24"/>
                <w:szCs w:val="24"/>
                <w:lang w:val="uk-UA"/>
              </w:rPr>
              <w:t>., у тому числі</w:t>
            </w:r>
            <w:r w:rsidRPr="001D01E3">
              <w:rPr>
                <w:rFonts w:ascii="Times New Roman" w:hAnsi="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3"/>
              <w:gridCol w:w="3474"/>
            </w:tblGrid>
            <w:tr w:rsidR="00C31150" w:rsidRPr="00421ED0" w14:paraId="772CA29C" w14:textId="77777777" w:rsidTr="006E4061">
              <w:tc>
                <w:tcPr>
                  <w:tcW w:w="3473" w:type="dxa"/>
                </w:tcPr>
                <w:p w14:paraId="5850E309"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3474" w:type="dxa"/>
                </w:tcPr>
                <w:p w14:paraId="3222ABFC"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Денна форма навчання</w:t>
                  </w:r>
                </w:p>
              </w:tc>
            </w:tr>
            <w:tr w:rsidR="00C31150" w:rsidRPr="00421ED0" w14:paraId="184D3B87" w14:textId="77777777" w:rsidTr="006E4061">
              <w:tc>
                <w:tcPr>
                  <w:tcW w:w="3473" w:type="dxa"/>
                </w:tcPr>
                <w:p w14:paraId="06672021"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лекції</w:t>
                  </w:r>
                </w:p>
              </w:tc>
              <w:tc>
                <w:tcPr>
                  <w:tcW w:w="3474" w:type="dxa"/>
                </w:tcPr>
                <w:p w14:paraId="3D48435E"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15105785" w14:textId="77777777" w:rsidTr="006E4061">
              <w:tc>
                <w:tcPr>
                  <w:tcW w:w="3473" w:type="dxa"/>
                </w:tcPr>
                <w:p w14:paraId="65F15D5E"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семінарські заняття</w:t>
                  </w:r>
                </w:p>
              </w:tc>
              <w:tc>
                <w:tcPr>
                  <w:tcW w:w="3474" w:type="dxa"/>
                </w:tcPr>
                <w:p w14:paraId="7797C93E"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не передбачено</w:t>
                  </w:r>
                </w:p>
              </w:tc>
            </w:tr>
            <w:tr w:rsidR="00C31150" w:rsidRPr="00421ED0" w14:paraId="315D1936" w14:textId="77777777" w:rsidTr="006E4061">
              <w:tc>
                <w:tcPr>
                  <w:tcW w:w="3473" w:type="dxa"/>
                </w:tcPr>
                <w:p w14:paraId="2EFA56DE"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lastRenderedPageBreak/>
                    <w:t xml:space="preserve">практичні заняття    </w:t>
                  </w:r>
                </w:p>
              </w:tc>
              <w:tc>
                <w:tcPr>
                  <w:tcW w:w="3474" w:type="dxa"/>
                </w:tcPr>
                <w:p w14:paraId="54E35C69"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1D01E3">
                    <w:rPr>
                      <w:rFonts w:ascii="Times New Roman" w:hAnsi="Times New Roman"/>
                      <w:sz w:val="24"/>
                      <w:szCs w:val="24"/>
                      <w:lang w:val="uk-UA"/>
                    </w:rPr>
                    <w:t xml:space="preserve"> </w:t>
                  </w:r>
                  <w:r>
                    <w:rPr>
                      <w:rFonts w:ascii="Times New Roman" w:hAnsi="Times New Roman"/>
                      <w:b/>
                      <w:sz w:val="24"/>
                      <w:szCs w:val="24"/>
                      <w:lang w:val="uk-UA"/>
                    </w:rPr>
                    <w:t>30</w:t>
                  </w:r>
                  <w:r w:rsidRPr="001D01E3">
                    <w:rPr>
                      <w:rFonts w:ascii="Times New Roman" w:hAnsi="Times New Roman"/>
                      <w:b/>
                      <w:sz w:val="24"/>
                      <w:szCs w:val="24"/>
                      <w:lang w:val="uk-UA"/>
                    </w:rPr>
                    <w:t xml:space="preserve"> год.</w:t>
                  </w:r>
                </w:p>
              </w:tc>
            </w:tr>
            <w:tr w:rsidR="00C31150" w:rsidRPr="00421ED0" w14:paraId="67A84461" w14:textId="77777777" w:rsidTr="006E4061">
              <w:tc>
                <w:tcPr>
                  <w:tcW w:w="3473" w:type="dxa"/>
                </w:tcPr>
                <w:p w14:paraId="5B9D0A20"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Консультації</w:t>
                  </w:r>
                </w:p>
              </w:tc>
              <w:tc>
                <w:tcPr>
                  <w:tcW w:w="3474" w:type="dxa"/>
                </w:tcPr>
                <w:p w14:paraId="329A61D7" w14:textId="77777777" w:rsidR="00C31150" w:rsidRPr="00F470C1" w:rsidRDefault="00C31150" w:rsidP="00967DC4">
                  <w:pPr>
                    <w:framePr w:hSpace="180" w:wrap="around" w:vAnchor="text" w:hAnchor="margin" w:x="216" w:y="182"/>
                    <w:tabs>
                      <w:tab w:val="left" w:pos="266"/>
                    </w:tabs>
                    <w:spacing w:after="0" w:line="240" w:lineRule="auto"/>
                    <w:jc w:val="both"/>
                    <w:rPr>
                      <w:rFonts w:ascii="Times New Roman" w:hAnsi="Times New Roman"/>
                      <w:sz w:val="24"/>
                      <w:szCs w:val="24"/>
                      <w:lang w:val="uk-UA"/>
                    </w:rPr>
                  </w:pPr>
                  <w:r w:rsidRPr="00F470C1">
                    <w:rPr>
                      <w:rFonts w:ascii="Times New Roman" w:hAnsi="Times New Roman"/>
                      <w:sz w:val="24"/>
                      <w:szCs w:val="24"/>
                      <w:lang w:val="uk-UA"/>
                    </w:rPr>
                    <w:t>не передбачено</w:t>
                  </w:r>
                </w:p>
              </w:tc>
            </w:tr>
            <w:tr w:rsidR="00C31150" w:rsidRPr="00421ED0" w14:paraId="7291A9BC" w14:textId="77777777" w:rsidTr="006E4061">
              <w:tc>
                <w:tcPr>
                  <w:tcW w:w="3473" w:type="dxa"/>
                </w:tcPr>
                <w:p w14:paraId="3D541DD2" w14:textId="77777777" w:rsidR="00C31150" w:rsidRPr="00421ED0"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самостійна робота   </w:t>
                  </w:r>
                </w:p>
              </w:tc>
              <w:tc>
                <w:tcPr>
                  <w:tcW w:w="3474" w:type="dxa"/>
                </w:tcPr>
                <w:p w14:paraId="5F08E04C" w14:textId="77777777" w:rsidR="00C31150" w:rsidRPr="00F470C1" w:rsidRDefault="00C31150" w:rsidP="00967DC4">
                  <w:pPr>
                    <w:pStyle w:val="a5"/>
                    <w:framePr w:hSpace="180" w:wrap="around" w:vAnchor="text" w:hAnchor="margin" w:x="216" w:y="182"/>
                    <w:tabs>
                      <w:tab w:val="left" w:pos="266"/>
                    </w:tabs>
                    <w:spacing w:after="0" w:line="240" w:lineRule="auto"/>
                    <w:ind w:left="0"/>
                    <w:jc w:val="both"/>
                    <w:rPr>
                      <w:rFonts w:ascii="Times New Roman" w:hAnsi="Times New Roman"/>
                      <w:b/>
                      <w:bCs/>
                      <w:sz w:val="24"/>
                      <w:szCs w:val="24"/>
                      <w:lang w:val="uk-UA"/>
                    </w:rPr>
                  </w:pPr>
                  <w:r w:rsidRPr="00F470C1">
                    <w:rPr>
                      <w:rFonts w:ascii="Times New Roman" w:hAnsi="Times New Roman"/>
                      <w:b/>
                      <w:bCs/>
                      <w:sz w:val="24"/>
                      <w:szCs w:val="24"/>
                      <w:lang w:val="uk-UA"/>
                    </w:rPr>
                    <w:t>60 год.</w:t>
                  </w:r>
                </w:p>
              </w:tc>
            </w:tr>
          </w:tbl>
          <w:p w14:paraId="2C65AAAD" w14:textId="77777777" w:rsidR="00271010" w:rsidRPr="00F827D1" w:rsidRDefault="00271010" w:rsidP="00F827D1">
            <w:pPr>
              <w:tabs>
                <w:tab w:val="left" w:pos="2552"/>
              </w:tabs>
              <w:spacing w:after="0" w:line="240" w:lineRule="auto"/>
              <w:rPr>
                <w:b/>
                <w:bCs/>
                <w:sz w:val="28"/>
                <w:szCs w:val="28"/>
                <w:lang w:val="uk-UA"/>
              </w:rPr>
            </w:pPr>
          </w:p>
        </w:tc>
      </w:tr>
      <w:tr w:rsidR="00271010" w:rsidRPr="00967DC4" w14:paraId="2B21C223" w14:textId="77777777" w:rsidTr="00F827D1">
        <w:tc>
          <w:tcPr>
            <w:tcW w:w="2268" w:type="dxa"/>
            <w:shd w:val="clear" w:color="auto" w:fill="99CCFF"/>
          </w:tcPr>
          <w:p w14:paraId="759A4BC9" w14:textId="77777777"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14:paraId="099E7AA5" w14:textId="76F5A3C5" w:rsidR="0009512C" w:rsidRDefault="00B11FCE" w:rsidP="0009512C">
            <w:pPr>
              <w:tabs>
                <w:tab w:val="left" w:pos="284"/>
                <w:tab w:val="left" w:pos="567"/>
              </w:tabs>
              <w:spacing w:after="0" w:line="240" w:lineRule="auto"/>
              <w:ind w:firstLine="284"/>
              <w:jc w:val="both"/>
              <w:rPr>
                <w:rFonts w:ascii="Times New Roman" w:hAnsi="Times New Roman"/>
                <w:lang w:val="uk-UA"/>
              </w:rPr>
            </w:pPr>
            <w:r w:rsidRPr="00B11FCE">
              <w:rPr>
                <w:rFonts w:ascii="Times New Roman" w:hAnsi="Times New Roman"/>
                <w:lang w:val="uk-UA"/>
              </w:rPr>
              <w:t>Для успішного засвоєння дисципліни</w:t>
            </w:r>
            <w:r w:rsidR="0009512C">
              <w:rPr>
                <w:rFonts w:ascii="Times New Roman" w:hAnsi="Times New Roman"/>
                <w:lang w:val="uk-UA"/>
              </w:rPr>
              <w:t xml:space="preserve"> студенти</w:t>
            </w:r>
            <w:r w:rsidRPr="00B11FCE">
              <w:rPr>
                <w:rFonts w:ascii="Times New Roman" w:hAnsi="Times New Roman"/>
                <w:lang w:val="uk-UA"/>
              </w:rPr>
              <w:t xml:space="preserve"> повинні: </w:t>
            </w:r>
          </w:p>
          <w:p w14:paraId="75DCB5CC" w14:textId="77777777" w:rsidR="00192D75" w:rsidRPr="00EB1BB7" w:rsidRDefault="00192D75" w:rsidP="00192D75">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i/>
                <w:sz w:val="24"/>
                <w:szCs w:val="24"/>
                <w:lang w:val="uk-UA"/>
              </w:rPr>
              <w:t>3.1 Знати:</w:t>
            </w:r>
          </w:p>
          <w:p w14:paraId="2F373BB6" w14:textId="77777777" w:rsidR="00192D75" w:rsidRPr="00EB1BB7" w:rsidRDefault="00192D75" w:rsidP="00192D75">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мову як систему, її складові частини та структуру;</w:t>
            </w:r>
          </w:p>
          <w:p w14:paraId="74FA7E78" w14:textId="77777777" w:rsidR="00192D75" w:rsidRPr="00EB1BB7" w:rsidRDefault="00192D75" w:rsidP="00192D75">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закономірності функціонування мови у суспільстві та її розвиток;</w:t>
            </w:r>
          </w:p>
          <w:p w14:paraId="48D2BB21" w14:textId="77777777" w:rsidR="00192D75" w:rsidRPr="00EB1BB7" w:rsidRDefault="00192D75" w:rsidP="00192D75">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відношень слів у лексичній системі мови;</w:t>
            </w:r>
          </w:p>
          <w:p w14:paraId="5761AC71" w14:textId="77777777" w:rsidR="00192D75" w:rsidRPr="00EB1BB7" w:rsidRDefault="00192D75" w:rsidP="00192D75">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природу фразеологізмів та їх ознаки;</w:t>
            </w:r>
          </w:p>
          <w:p w14:paraId="59214184" w14:textId="77777777" w:rsidR="00192D75" w:rsidRPr="00EB1BB7" w:rsidRDefault="00192D75" w:rsidP="00192D75">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типи словників та їх порівняльні характеристики;</w:t>
            </w:r>
          </w:p>
          <w:p w14:paraId="6BDB5651" w14:textId="77777777" w:rsidR="00192D75" w:rsidRPr="00EB1BB7" w:rsidRDefault="00192D75" w:rsidP="00192D75">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граматичні значення, категорії, граматичну форму слова, способи вираження граматичних значень;</w:t>
            </w:r>
          </w:p>
          <w:p w14:paraId="588B5ACF" w14:textId="77777777" w:rsidR="00192D75" w:rsidRPr="00EB1BB7" w:rsidRDefault="00192D75" w:rsidP="00192D75">
            <w:pPr>
              <w:pStyle w:val="a5"/>
              <w:numPr>
                <w:ilvl w:val="0"/>
                <w:numId w:val="13"/>
              </w:numPr>
              <w:spacing w:after="0" w:line="240" w:lineRule="auto"/>
              <w:jc w:val="both"/>
              <w:rPr>
                <w:rFonts w:ascii="Times New Roman" w:hAnsi="Times New Roman"/>
                <w:sz w:val="24"/>
                <w:szCs w:val="24"/>
                <w:lang w:val="uk-UA"/>
              </w:rPr>
            </w:pPr>
            <w:r w:rsidRPr="00EB1BB7">
              <w:rPr>
                <w:rFonts w:ascii="Times New Roman" w:hAnsi="Times New Roman"/>
                <w:sz w:val="24"/>
                <w:szCs w:val="24"/>
                <w:lang w:val="uk-UA"/>
              </w:rPr>
              <w:t>ознаки та структуру найменшої комунікативної одиниці ˗ речення.</w:t>
            </w:r>
          </w:p>
          <w:p w14:paraId="75279AED" w14:textId="77777777" w:rsidR="00192D75" w:rsidRPr="00EB1BB7" w:rsidRDefault="00192D75" w:rsidP="00192D75">
            <w:pPr>
              <w:tabs>
                <w:tab w:val="left" w:pos="284"/>
                <w:tab w:val="left" w:pos="567"/>
              </w:tabs>
              <w:spacing w:after="0" w:line="240" w:lineRule="auto"/>
              <w:ind w:firstLine="284"/>
              <w:jc w:val="both"/>
              <w:rPr>
                <w:rFonts w:ascii="Times New Roman" w:hAnsi="Times New Roman"/>
                <w:i/>
                <w:sz w:val="24"/>
                <w:szCs w:val="24"/>
                <w:lang w:val="uk-UA"/>
              </w:rPr>
            </w:pPr>
            <w:r w:rsidRPr="00EB1BB7">
              <w:rPr>
                <w:rFonts w:ascii="Times New Roman" w:hAnsi="Times New Roman"/>
                <w:sz w:val="24"/>
                <w:szCs w:val="24"/>
                <w:lang w:val="uk-UA"/>
              </w:rPr>
              <w:t xml:space="preserve">3.2. </w:t>
            </w:r>
            <w:r w:rsidRPr="00EB1BB7">
              <w:rPr>
                <w:rFonts w:ascii="Times New Roman" w:hAnsi="Times New Roman"/>
                <w:i/>
                <w:sz w:val="24"/>
                <w:szCs w:val="24"/>
                <w:lang w:val="uk-UA"/>
              </w:rPr>
              <w:t>Вміти:</w:t>
            </w:r>
          </w:p>
          <w:p w14:paraId="0B6F6D3D" w14:textId="77777777" w:rsidR="00192D75" w:rsidRPr="00DD0419" w:rsidRDefault="00192D75" w:rsidP="00192D75">
            <w:pPr>
              <w:numPr>
                <w:ilvl w:val="0"/>
                <w:numId w:val="12"/>
              </w:numPr>
              <w:spacing w:after="0" w:line="276" w:lineRule="auto"/>
              <w:jc w:val="both"/>
              <w:rPr>
                <w:rFonts w:ascii="Times New Roman" w:hAnsi="Times New Roman"/>
                <w:sz w:val="24"/>
                <w:szCs w:val="24"/>
                <w:lang w:val="uk-UA"/>
              </w:rPr>
            </w:pPr>
            <w:r w:rsidRPr="00DD0419">
              <w:rPr>
                <w:rFonts w:ascii="Times New Roman" w:hAnsi="Times New Roman"/>
                <w:sz w:val="24"/>
                <w:szCs w:val="24"/>
                <w:lang w:val="uk-UA"/>
              </w:rPr>
              <w:t xml:space="preserve">характеризувати та визначати основні мовні одиниці, явища, процеси кожного з рівнів </w:t>
            </w:r>
            <w:proofErr w:type="spellStart"/>
            <w:r w:rsidRPr="00DD0419">
              <w:rPr>
                <w:rFonts w:ascii="Times New Roman" w:hAnsi="Times New Roman"/>
                <w:sz w:val="24"/>
                <w:szCs w:val="24"/>
                <w:lang w:val="uk-UA"/>
              </w:rPr>
              <w:t>мовної</w:t>
            </w:r>
            <w:proofErr w:type="spellEnd"/>
            <w:r w:rsidRPr="00DD0419">
              <w:rPr>
                <w:rFonts w:ascii="Times New Roman" w:hAnsi="Times New Roman"/>
                <w:sz w:val="24"/>
                <w:szCs w:val="24"/>
                <w:lang w:val="uk-UA"/>
              </w:rPr>
              <w:t xml:space="preserve"> структури;</w:t>
            </w:r>
          </w:p>
          <w:p w14:paraId="4CBE6971" w14:textId="77777777" w:rsidR="00192D75" w:rsidRPr="00DD0419" w:rsidRDefault="00192D75" w:rsidP="00192D75">
            <w:pPr>
              <w:numPr>
                <w:ilvl w:val="0"/>
                <w:numId w:val="12"/>
              </w:numPr>
              <w:spacing w:after="0" w:line="276" w:lineRule="auto"/>
              <w:jc w:val="both"/>
              <w:rPr>
                <w:rFonts w:ascii="Times New Roman" w:hAnsi="Times New Roman"/>
                <w:sz w:val="24"/>
                <w:szCs w:val="24"/>
                <w:lang w:val="uk-UA"/>
              </w:rPr>
            </w:pPr>
            <w:r w:rsidRPr="00DD0419">
              <w:rPr>
                <w:rFonts w:ascii="Times New Roman" w:hAnsi="Times New Roman"/>
                <w:sz w:val="24"/>
                <w:szCs w:val="24"/>
                <w:lang w:val="uk-UA"/>
              </w:rPr>
              <w:t xml:space="preserve">аналізувати </w:t>
            </w:r>
            <w:proofErr w:type="spellStart"/>
            <w:r w:rsidRPr="00DD0419">
              <w:rPr>
                <w:rFonts w:ascii="Times New Roman" w:hAnsi="Times New Roman"/>
                <w:sz w:val="24"/>
                <w:szCs w:val="24"/>
                <w:lang w:val="uk-UA"/>
              </w:rPr>
              <w:t>мовний</w:t>
            </w:r>
            <w:proofErr w:type="spellEnd"/>
            <w:r w:rsidRPr="00DD0419">
              <w:rPr>
                <w:rFonts w:ascii="Times New Roman" w:hAnsi="Times New Roman"/>
                <w:sz w:val="24"/>
                <w:szCs w:val="24"/>
                <w:lang w:val="uk-UA"/>
              </w:rPr>
              <w:t xml:space="preserve"> матеріал і робити висновки;</w:t>
            </w:r>
          </w:p>
          <w:p w14:paraId="3FDFFB4D" w14:textId="77777777" w:rsidR="00192D75" w:rsidRPr="00DD0419" w:rsidRDefault="00192D75" w:rsidP="00192D75">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r w:rsidRPr="00DD0419">
              <w:rPr>
                <w:rFonts w:ascii="Times New Roman" w:hAnsi="Times New Roman"/>
                <w:color w:val="000000"/>
                <w:sz w:val="24"/>
                <w:szCs w:val="24"/>
                <w:lang w:val="uk-UA"/>
              </w:rPr>
              <w:t xml:space="preserve">використовувати словники різних типів і видів; </w:t>
            </w:r>
          </w:p>
          <w:p w14:paraId="0EB89E5B" w14:textId="77777777" w:rsidR="00192D75" w:rsidRPr="00DD0419" w:rsidRDefault="00192D75" w:rsidP="00192D75">
            <w:pPr>
              <w:pStyle w:val="a5"/>
              <w:numPr>
                <w:ilvl w:val="0"/>
                <w:numId w:val="12"/>
              </w:numPr>
              <w:tabs>
                <w:tab w:val="left" w:pos="284"/>
                <w:tab w:val="left" w:pos="567"/>
              </w:tabs>
              <w:spacing w:after="0" w:line="240" w:lineRule="auto"/>
              <w:jc w:val="both"/>
              <w:rPr>
                <w:rFonts w:ascii="Times New Roman" w:hAnsi="Times New Roman"/>
                <w:color w:val="000000"/>
                <w:sz w:val="24"/>
                <w:szCs w:val="24"/>
                <w:lang w:val="uk-UA"/>
              </w:rPr>
            </w:pPr>
            <w:r w:rsidRPr="00DD0419">
              <w:rPr>
                <w:rFonts w:ascii="Times New Roman" w:hAnsi="Times New Roman"/>
                <w:color w:val="000000"/>
                <w:sz w:val="24"/>
                <w:szCs w:val="24"/>
                <w:lang w:val="uk-UA"/>
              </w:rPr>
              <w:t>передавати фразеологічне, основне та контекстуальне значення слова.</w:t>
            </w:r>
          </w:p>
          <w:p w14:paraId="5B9FB351" w14:textId="77777777" w:rsidR="00192D75" w:rsidRDefault="00192D75" w:rsidP="00192D75">
            <w:pPr>
              <w:pStyle w:val="21"/>
              <w:spacing w:after="0" w:line="240" w:lineRule="auto"/>
              <w:ind w:left="0" w:firstLine="284"/>
              <w:jc w:val="both"/>
            </w:pPr>
            <w:r w:rsidRPr="00EB1BB7">
              <w:rPr>
                <w:i/>
                <w:color w:val="000000"/>
              </w:rPr>
              <w:t>3.3.</w:t>
            </w:r>
            <w:r w:rsidRPr="00EB1BB7">
              <w:rPr>
                <w:color w:val="000000"/>
              </w:rPr>
              <w:t xml:space="preserve"> </w:t>
            </w:r>
            <w:r w:rsidRPr="00EB1BB7">
              <w:rPr>
                <w:i/>
              </w:rPr>
              <w:t xml:space="preserve">Володіти елементарними навичками </w:t>
            </w:r>
            <w:r w:rsidRPr="00EB1BB7">
              <w:t xml:space="preserve">загального лінгвістичного аналізу </w:t>
            </w:r>
            <w:proofErr w:type="spellStart"/>
            <w:r w:rsidRPr="00EB1BB7">
              <w:t>мовних</w:t>
            </w:r>
            <w:proofErr w:type="spellEnd"/>
            <w:r w:rsidRPr="00EB1BB7">
              <w:t xml:space="preserve"> явищ, одиниць; </w:t>
            </w:r>
            <w:proofErr w:type="spellStart"/>
            <w:r w:rsidRPr="00EB1BB7">
              <w:t>грамотно</w:t>
            </w:r>
            <w:proofErr w:type="spellEnd"/>
            <w:r w:rsidRPr="00EB1BB7">
              <w:t xml:space="preserve"> оформлювати та висловлювати думку в писемному мовленні.</w:t>
            </w:r>
          </w:p>
          <w:p w14:paraId="56202B16" w14:textId="587D8D73" w:rsidR="00271010" w:rsidRPr="003C784F" w:rsidRDefault="00192D75" w:rsidP="00192D75">
            <w:pPr>
              <w:pStyle w:val="21"/>
              <w:spacing w:after="0" w:line="240" w:lineRule="auto"/>
              <w:ind w:left="0" w:firstLine="284"/>
              <w:jc w:val="both"/>
              <w:rPr>
                <w:i/>
              </w:rPr>
            </w:pPr>
            <w:r w:rsidRPr="00C91EA7">
              <w:rPr>
                <w:i/>
              </w:rPr>
              <w:t xml:space="preserve">3.4. Успішне опанування курсів </w:t>
            </w:r>
            <w:r w:rsidRPr="00C91EA7">
              <w:t>із другої іноземної мови, ділової української</w:t>
            </w:r>
            <w:r w:rsidRPr="00C91EA7">
              <w:rPr>
                <w:spacing w:val="1"/>
              </w:rPr>
              <w:t xml:space="preserve"> </w:t>
            </w:r>
            <w:r w:rsidRPr="00C91EA7">
              <w:t>мови для перекладачів</w:t>
            </w:r>
            <w:r>
              <w:t>.</w:t>
            </w:r>
          </w:p>
        </w:tc>
      </w:tr>
      <w:tr w:rsidR="00271010" w:rsidRPr="00967DC4" w14:paraId="50703476" w14:textId="77777777" w:rsidTr="00F827D1">
        <w:tc>
          <w:tcPr>
            <w:tcW w:w="2268" w:type="dxa"/>
            <w:shd w:val="clear" w:color="auto" w:fill="99CCFF"/>
          </w:tcPr>
          <w:p w14:paraId="492175B5" w14:textId="774327C8" w:rsidR="0009512C" w:rsidRPr="0009512C" w:rsidRDefault="00271010" w:rsidP="00F827D1">
            <w:pPr>
              <w:pStyle w:val="Default"/>
              <w:rPr>
                <w:rFonts w:ascii="Times New Roman" w:hAnsi="Times New Roman" w:cs="Times New Roman"/>
                <w:b/>
                <w:lang w:val="uk-UA"/>
              </w:rPr>
            </w:pPr>
            <w:r w:rsidRPr="005F3F4F">
              <w:rPr>
                <w:rFonts w:ascii="Times New Roman" w:hAnsi="Times New Roman" w:cs="Times New Roman"/>
                <w:b/>
                <w:lang w:val="uk-UA"/>
              </w:rPr>
              <w:t xml:space="preserve">Мета вивчення </w:t>
            </w:r>
            <w:r w:rsidR="0009512C" w:rsidRPr="009956C7">
              <w:rPr>
                <w:rFonts w:ascii="Times New Roman" w:eastAsiaTheme="minorHAnsi" w:hAnsi="Times New Roman"/>
                <w:b/>
                <w:lang w:val="uk-UA"/>
              </w:rPr>
              <w:t xml:space="preserve">вибіркової </w:t>
            </w:r>
            <w:r w:rsidRPr="005F3F4F">
              <w:rPr>
                <w:rFonts w:ascii="Times New Roman" w:hAnsi="Times New Roman" w:cs="Times New Roman"/>
                <w:b/>
                <w:lang w:val="uk-UA"/>
              </w:rPr>
              <w:t>дисципліни</w:t>
            </w:r>
          </w:p>
        </w:tc>
        <w:tc>
          <w:tcPr>
            <w:tcW w:w="8500" w:type="dxa"/>
            <w:gridSpan w:val="2"/>
          </w:tcPr>
          <w:p w14:paraId="476311D4" w14:textId="77777777" w:rsidR="00192D75" w:rsidRPr="00C440EF" w:rsidRDefault="00192D75" w:rsidP="00192D75">
            <w:pPr>
              <w:pStyle w:val="af1"/>
              <w:spacing w:before="0" w:beforeAutospacing="0" w:after="0" w:afterAutospacing="0"/>
              <w:ind w:firstLine="708"/>
              <w:jc w:val="both"/>
              <w:rPr>
                <w:color w:val="000000" w:themeColor="text1"/>
                <w:lang w:val="uk-UA"/>
              </w:rPr>
            </w:pPr>
            <w:r>
              <w:rPr>
                <w:lang w:val="uk-UA"/>
              </w:rPr>
              <w:t>Ф</w:t>
            </w:r>
            <w:r w:rsidRPr="00C440EF">
              <w:rPr>
                <w:lang w:val="uk-UA"/>
              </w:rPr>
              <w:t>ормува</w:t>
            </w:r>
            <w:r>
              <w:rPr>
                <w:lang w:val="uk-UA"/>
              </w:rPr>
              <w:t>ти</w:t>
            </w:r>
            <w:r w:rsidRPr="00C440EF">
              <w:rPr>
                <w:lang w:val="uk-UA"/>
              </w:rPr>
              <w:t xml:space="preserve"> у студентів</w:t>
            </w:r>
            <w:r>
              <w:rPr>
                <w:lang w:val="uk-UA"/>
              </w:rPr>
              <w:t xml:space="preserve">, </w:t>
            </w:r>
            <w:r w:rsidRPr="002B4BDE">
              <w:rPr>
                <w:color w:val="000000" w:themeColor="text1"/>
                <w:lang w:val="uk-UA"/>
              </w:rPr>
              <w:t>які вивчають німецьку мову як другу іноземну,</w:t>
            </w:r>
            <w:r w:rsidRPr="00C440EF">
              <w:rPr>
                <w:lang w:val="uk-UA"/>
              </w:rPr>
              <w:t xml:space="preserve"> професійн</w:t>
            </w:r>
            <w:r>
              <w:rPr>
                <w:lang w:val="uk-UA"/>
              </w:rPr>
              <w:t>у</w:t>
            </w:r>
            <w:r w:rsidRPr="00C440EF">
              <w:rPr>
                <w:lang w:val="uk-UA"/>
              </w:rPr>
              <w:t xml:space="preserve"> перекладацьк</w:t>
            </w:r>
            <w:r>
              <w:rPr>
                <w:lang w:val="uk-UA"/>
              </w:rPr>
              <w:t>у</w:t>
            </w:r>
            <w:r w:rsidRPr="00C440EF">
              <w:rPr>
                <w:lang w:val="uk-UA"/>
              </w:rPr>
              <w:t xml:space="preserve"> компетентн</w:t>
            </w:r>
            <w:r>
              <w:rPr>
                <w:lang w:val="uk-UA"/>
              </w:rPr>
              <w:t>ість</w:t>
            </w:r>
            <w:r w:rsidRPr="00C440EF">
              <w:rPr>
                <w:lang w:val="uk-UA"/>
              </w:rPr>
              <w:t xml:space="preserve"> шляхом їх залучення до виконання завдань та вивчення</w:t>
            </w:r>
            <w:r w:rsidRPr="00C440EF">
              <w:rPr>
                <w:spacing w:val="1"/>
                <w:lang w:val="uk-UA"/>
              </w:rPr>
              <w:t xml:space="preserve"> </w:t>
            </w:r>
            <w:r w:rsidRPr="00C440EF">
              <w:rPr>
                <w:lang w:val="uk-UA"/>
              </w:rPr>
              <w:t xml:space="preserve">матеріалу, які забезпечують зрозумілість, логічність, послідовність, ясність, змістовність, об’єктивність, інформативність, точність перекладу текстів з </w:t>
            </w:r>
            <w:r>
              <w:rPr>
                <w:lang w:val="uk-UA"/>
              </w:rPr>
              <w:t>німец</w:t>
            </w:r>
            <w:r w:rsidRPr="00C440EF">
              <w:rPr>
                <w:lang w:val="uk-UA"/>
              </w:rPr>
              <w:t>ької</w:t>
            </w:r>
            <w:r w:rsidRPr="00C440EF">
              <w:rPr>
                <w:spacing w:val="-67"/>
                <w:lang w:val="uk-UA"/>
              </w:rPr>
              <w:t xml:space="preserve"> </w:t>
            </w:r>
            <w:r w:rsidRPr="00C440EF">
              <w:rPr>
                <w:lang w:val="uk-UA"/>
              </w:rPr>
              <w:t>мови</w:t>
            </w:r>
            <w:r w:rsidRPr="00C440EF">
              <w:rPr>
                <w:spacing w:val="-3"/>
                <w:lang w:val="uk-UA"/>
              </w:rPr>
              <w:t xml:space="preserve"> </w:t>
            </w:r>
            <w:r w:rsidRPr="00C440EF">
              <w:rPr>
                <w:lang w:val="uk-UA"/>
              </w:rPr>
              <w:t>на</w:t>
            </w:r>
            <w:r w:rsidRPr="00C440EF">
              <w:rPr>
                <w:spacing w:val="-2"/>
                <w:lang w:val="uk-UA"/>
              </w:rPr>
              <w:t xml:space="preserve"> </w:t>
            </w:r>
            <w:r w:rsidRPr="00C440EF">
              <w:rPr>
                <w:lang w:val="uk-UA"/>
              </w:rPr>
              <w:t>українську</w:t>
            </w:r>
            <w:r w:rsidRPr="00C440EF">
              <w:rPr>
                <w:spacing w:val="-4"/>
                <w:lang w:val="uk-UA"/>
              </w:rPr>
              <w:t xml:space="preserve"> </w:t>
            </w:r>
            <w:r w:rsidRPr="00C440EF">
              <w:rPr>
                <w:lang w:val="uk-UA"/>
              </w:rPr>
              <w:t>та</w:t>
            </w:r>
            <w:r w:rsidRPr="00C440EF">
              <w:rPr>
                <w:spacing w:val="-2"/>
                <w:lang w:val="uk-UA"/>
              </w:rPr>
              <w:t xml:space="preserve"> </w:t>
            </w:r>
            <w:r w:rsidRPr="00C440EF">
              <w:rPr>
                <w:lang w:val="uk-UA"/>
              </w:rPr>
              <w:t>з</w:t>
            </w:r>
            <w:r w:rsidRPr="00C440EF">
              <w:rPr>
                <w:spacing w:val="1"/>
                <w:lang w:val="uk-UA"/>
              </w:rPr>
              <w:t xml:space="preserve"> </w:t>
            </w:r>
            <w:r w:rsidRPr="00C440EF">
              <w:rPr>
                <w:lang w:val="uk-UA"/>
              </w:rPr>
              <w:t>української</w:t>
            </w:r>
            <w:r w:rsidRPr="00C440EF">
              <w:rPr>
                <w:spacing w:val="-1"/>
                <w:lang w:val="uk-UA"/>
              </w:rPr>
              <w:t xml:space="preserve"> </w:t>
            </w:r>
            <w:r w:rsidRPr="00C440EF">
              <w:rPr>
                <w:lang w:val="uk-UA"/>
              </w:rPr>
              <w:t>мови</w:t>
            </w:r>
            <w:r w:rsidRPr="00C440EF">
              <w:rPr>
                <w:spacing w:val="-1"/>
                <w:lang w:val="uk-UA"/>
              </w:rPr>
              <w:t xml:space="preserve"> </w:t>
            </w:r>
            <w:r w:rsidRPr="00C440EF">
              <w:rPr>
                <w:lang w:val="uk-UA"/>
              </w:rPr>
              <w:t>на</w:t>
            </w:r>
            <w:r w:rsidRPr="00C440EF">
              <w:rPr>
                <w:spacing w:val="-1"/>
                <w:lang w:val="uk-UA"/>
              </w:rPr>
              <w:t xml:space="preserve"> </w:t>
            </w:r>
            <w:r>
              <w:rPr>
                <w:lang w:val="uk-UA"/>
              </w:rPr>
              <w:t>німец</w:t>
            </w:r>
            <w:r w:rsidRPr="00C440EF">
              <w:rPr>
                <w:lang w:val="uk-UA"/>
              </w:rPr>
              <w:t>ьку</w:t>
            </w:r>
            <w:r w:rsidRPr="00C440EF">
              <w:rPr>
                <w:spacing w:val="-3"/>
                <w:lang w:val="uk-UA"/>
              </w:rPr>
              <w:t xml:space="preserve"> </w:t>
            </w:r>
            <w:r w:rsidRPr="00C440EF">
              <w:rPr>
                <w:lang w:val="uk-UA"/>
              </w:rPr>
              <w:t>у</w:t>
            </w:r>
            <w:r w:rsidRPr="00C440EF">
              <w:rPr>
                <w:spacing w:val="-5"/>
                <w:lang w:val="uk-UA"/>
              </w:rPr>
              <w:t xml:space="preserve"> </w:t>
            </w:r>
            <w:r w:rsidRPr="00C440EF">
              <w:rPr>
                <w:lang w:val="uk-UA"/>
              </w:rPr>
              <w:t>професійній</w:t>
            </w:r>
            <w:r w:rsidRPr="00C440EF">
              <w:rPr>
                <w:spacing w:val="-2"/>
                <w:lang w:val="uk-UA"/>
              </w:rPr>
              <w:t xml:space="preserve"> </w:t>
            </w:r>
            <w:r w:rsidRPr="00C440EF">
              <w:rPr>
                <w:lang w:val="uk-UA"/>
              </w:rPr>
              <w:t>діяльності.</w:t>
            </w:r>
          </w:p>
          <w:p w14:paraId="23AD750D" w14:textId="780E1146" w:rsidR="00271010" w:rsidRPr="00192D75" w:rsidRDefault="00192D75" w:rsidP="00192D75">
            <w:pPr>
              <w:pStyle w:val="af1"/>
              <w:spacing w:before="0" w:beforeAutospacing="0" w:after="0" w:afterAutospacing="0"/>
              <w:ind w:firstLine="708"/>
              <w:jc w:val="both"/>
              <w:rPr>
                <w:sz w:val="23"/>
                <w:szCs w:val="23"/>
                <w:lang w:val="uk-UA"/>
              </w:rPr>
            </w:pPr>
            <w:r w:rsidRPr="00EC42CA">
              <w:rPr>
                <w:sz w:val="23"/>
                <w:szCs w:val="23"/>
                <w:lang w:val="uk-UA"/>
              </w:rPr>
              <w:t xml:space="preserve">Курс </w:t>
            </w:r>
            <w:r>
              <w:rPr>
                <w:sz w:val="23"/>
                <w:szCs w:val="23"/>
                <w:lang w:val="uk-UA"/>
              </w:rPr>
              <w:t>спрямований</w:t>
            </w:r>
            <w:r w:rsidRPr="00EC42CA">
              <w:rPr>
                <w:sz w:val="23"/>
                <w:szCs w:val="23"/>
                <w:lang w:val="uk-UA"/>
              </w:rPr>
              <w:t xml:space="preserve"> на забезпечення студентів теоретичними знаннями й практичними навичками</w:t>
            </w:r>
            <w:r>
              <w:rPr>
                <w:sz w:val="23"/>
                <w:szCs w:val="23"/>
                <w:lang w:val="uk-UA"/>
              </w:rPr>
              <w:t xml:space="preserve"> </w:t>
            </w:r>
            <w:r w:rsidRPr="00EC42CA">
              <w:rPr>
                <w:lang w:val="uk-UA"/>
              </w:rPr>
              <w:t>та підвищ</w:t>
            </w:r>
            <w:r>
              <w:rPr>
                <w:lang w:val="uk-UA"/>
              </w:rPr>
              <w:t>ення</w:t>
            </w:r>
            <w:r w:rsidRPr="00EC42CA">
              <w:rPr>
                <w:lang w:val="uk-UA"/>
              </w:rPr>
              <w:t xml:space="preserve"> </w:t>
            </w:r>
            <w:r>
              <w:rPr>
                <w:lang w:val="uk-UA"/>
              </w:rPr>
              <w:t>їхнього</w:t>
            </w:r>
            <w:r w:rsidRPr="00CD3849">
              <w:rPr>
                <w:lang w:val="uk-UA"/>
              </w:rPr>
              <w:t xml:space="preserve"> рівн</w:t>
            </w:r>
            <w:r>
              <w:rPr>
                <w:lang w:val="uk-UA"/>
              </w:rPr>
              <w:t>я</w:t>
            </w:r>
            <w:r w:rsidRPr="00CD3849">
              <w:rPr>
                <w:lang w:val="uk-UA"/>
              </w:rPr>
              <w:t xml:space="preserve"> володіння німецькою </w:t>
            </w:r>
            <w:r>
              <w:rPr>
                <w:lang w:val="uk-UA"/>
              </w:rPr>
              <w:t xml:space="preserve">діловою </w:t>
            </w:r>
            <w:r w:rsidRPr="00CD3849">
              <w:rPr>
                <w:lang w:val="uk-UA"/>
              </w:rPr>
              <w:t xml:space="preserve">мовою на основі вдосконалення вмінь і навичок </w:t>
            </w:r>
            <w:r>
              <w:rPr>
                <w:lang w:val="uk-UA"/>
              </w:rPr>
              <w:t>писемного</w:t>
            </w:r>
            <w:r w:rsidRPr="00CD3849">
              <w:rPr>
                <w:lang w:val="uk-UA"/>
              </w:rPr>
              <w:t xml:space="preserve"> мовлення у комунікативних ситуаціях інституційного типу</w:t>
            </w:r>
            <w:r>
              <w:rPr>
                <w:lang w:val="uk-UA"/>
              </w:rPr>
              <w:t xml:space="preserve">, </w:t>
            </w:r>
            <w:r w:rsidRPr="002B4BDE">
              <w:rPr>
                <w:color w:val="000000" w:themeColor="text1"/>
                <w:lang w:val="uk-UA"/>
              </w:rPr>
              <w:t>засвоєння літературних норм у слововжитку, граматичному оформленні мов</w:t>
            </w:r>
            <w:r>
              <w:rPr>
                <w:color w:val="000000" w:themeColor="text1"/>
                <w:lang w:val="uk-UA"/>
              </w:rPr>
              <w:t>и</w:t>
            </w:r>
            <w:r w:rsidRPr="002B4BDE">
              <w:rPr>
                <w:color w:val="000000" w:themeColor="text1"/>
                <w:lang w:val="uk-UA"/>
              </w:rPr>
              <w:t>.</w:t>
            </w:r>
          </w:p>
        </w:tc>
      </w:tr>
      <w:tr w:rsidR="00271010" w:rsidRPr="00967DC4" w14:paraId="01CA4BA4" w14:textId="77777777" w:rsidTr="00E507E0">
        <w:tc>
          <w:tcPr>
            <w:tcW w:w="10768" w:type="dxa"/>
            <w:gridSpan w:val="3"/>
            <w:shd w:val="clear" w:color="auto" w:fill="99CCFF"/>
          </w:tcPr>
          <w:p w14:paraId="7B996A4E" w14:textId="77777777"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14:paraId="47903190" w14:textId="36F31631"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09512C">
              <w:rPr>
                <w:rFonts w:ascii="Times New Roman" w:hAnsi="Times New Roman"/>
                <w:b/>
                <w:sz w:val="24"/>
                <w:szCs w:val="24"/>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967DC4" w14:paraId="31203AC4" w14:textId="77777777" w:rsidTr="00E507E0">
        <w:tc>
          <w:tcPr>
            <w:tcW w:w="10768" w:type="dxa"/>
            <w:gridSpan w:val="3"/>
          </w:tcPr>
          <w:p w14:paraId="4EF06E69" w14:textId="77777777" w:rsidR="007D11E0" w:rsidRPr="00EC7B6A" w:rsidRDefault="007D11E0" w:rsidP="007D11E0">
            <w:pPr>
              <w:pStyle w:val="10"/>
              <w:jc w:val="center"/>
              <w:rPr>
                <w:rFonts w:ascii="Times New Roman" w:hAnsi="Times New Roman"/>
                <w:b/>
                <w:sz w:val="24"/>
                <w:szCs w:val="24"/>
                <w:lang w:val="uk-UA"/>
              </w:rPr>
            </w:pPr>
            <w:r w:rsidRPr="00EC7B6A">
              <w:rPr>
                <w:rFonts w:ascii="Times New Roman" w:hAnsi="Times New Roman"/>
                <w:b/>
                <w:sz w:val="24"/>
                <w:szCs w:val="24"/>
                <w:lang w:val="uk-UA"/>
              </w:rPr>
              <w:t>Інтегральна компетентність</w:t>
            </w:r>
          </w:p>
          <w:p w14:paraId="77105228" w14:textId="63CA6975" w:rsidR="00967DC4" w:rsidRPr="00967DC4" w:rsidRDefault="00967DC4" w:rsidP="00967DC4">
            <w:pPr>
              <w:pStyle w:val="TableParagraph"/>
              <w:ind w:left="113" w:right="83"/>
              <w:jc w:val="both"/>
              <w:rPr>
                <w:rStyle w:val="rvts0"/>
                <w:sz w:val="26"/>
              </w:rPr>
            </w:pPr>
            <w:r>
              <w:rPr>
                <w:sz w:val="26"/>
              </w:rPr>
              <w:t>Здатність</w:t>
            </w:r>
            <w:r>
              <w:rPr>
                <w:spacing w:val="1"/>
                <w:sz w:val="26"/>
              </w:rPr>
              <w:t xml:space="preserve"> </w:t>
            </w:r>
            <w:r>
              <w:rPr>
                <w:sz w:val="26"/>
              </w:rPr>
              <w:t>розв’язувати</w:t>
            </w:r>
            <w:r>
              <w:rPr>
                <w:spacing w:val="1"/>
                <w:sz w:val="26"/>
              </w:rPr>
              <w:t xml:space="preserve"> </w:t>
            </w:r>
            <w:r>
              <w:rPr>
                <w:sz w:val="26"/>
              </w:rPr>
              <w:t>складні</w:t>
            </w:r>
            <w:r>
              <w:rPr>
                <w:spacing w:val="1"/>
                <w:sz w:val="26"/>
              </w:rPr>
              <w:t xml:space="preserve"> </w:t>
            </w:r>
            <w:r>
              <w:rPr>
                <w:sz w:val="26"/>
              </w:rPr>
              <w:t>спеціалізовані</w:t>
            </w:r>
            <w:r>
              <w:rPr>
                <w:spacing w:val="1"/>
                <w:sz w:val="26"/>
              </w:rPr>
              <w:t xml:space="preserve"> </w:t>
            </w:r>
            <w:r>
              <w:rPr>
                <w:sz w:val="26"/>
              </w:rPr>
              <w:t>задачі</w:t>
            </w:r>
            <w:r>
              <w:rPr>
                <w:spacing w:val="1"/>
                <w:sz w:val="26"/>
              </w:rPr>
              <w:t xml:space="preserve"> </w:t>
            </w:r>
            <w:r>
              <w:rPr>
                <w:sz w:val="26"/>
              </w:rPr>
              <w:t>та</w:t>
            </w:r>
            <w:r>
              <w:rPr>
                <w:spacing w:val="1"/>
                <w:sz w:val="26"/>
              </w:rPr>
              <w:t xml:space="preserve"> </w:t>
            </w:r>
            <w:r>
              <w:rPr>
                <w:sz w:val="26"/>
              </w:rPr>
              <w:t>практичні</w:t>
            </w:r>
            <w:r>
              <w:rPr>
                <w:spacing w:val="-62"/>
                <w:sz w:val="26"/>
              </w:rPr>
              <w:t xml:space="preserve"> </w:t>
            </w:r>
            <w:r>
              <w:rPr>
                <w:sz w:val="26"/>
              </w:rPr>
              <w:t>проблеми</w:t>
            </w:r>
            <w:r>
              <w:rPr>
                <w:spacing w:val="1"/>
                <w:sz w:val="26"/>
              </w:rPr>
              <w:t xml:space="preserve"> </w:t>
            </w:r>
            <w:r>
              <w:rPr>
                <w:sz w:val="26"/>
              </w:rPr>
              <w:t>в</w:t>
            </w:r>
            <w:r>
              <w:rPr>
                <w:spacing w:val="1"/>
                <w:sz w:val="26"/>
              </w:rPr>
              <w:t xml:space="preserve"> </w:t>
            </w:r>
            <w:r>
              <w:rPr>
                <w:sz w:val="26"/>
              </w:rPr>
              <w:t>галузі</w:t>
            </w:r>
            <w:r>
              <w:rPr>
                <w:spacing w:val="1"/>
                <w:sz w:val="26"/>
              </w:rPr>
              <w:t xml:space="preserve"> </w:t>
            </w:r>
            <w:r>
              <w:rPr>
                <w:sz w:val="26"/>
              </w:rPr>
              <w:t>філології</w:t>
            </w:r>
            <w:r>
              <w:rPr>
                <w:spacing w:val="1"/>
                <w:sz w:val="26"/>
              </w:rPr>
              <w:t xml:space="preserve"> </w:t>
            </w:r>
            <w:r>
              <w:rPr>
                <w:sz w:val="26"/>
              </w:rPr>
              <w:t>(лінгвістики,</w:t>
            </w:r>
            <w:r>
              <w:rPr>
                <w:spacing w:val="1"/>
                <w:sz w:val="26"/>
              </w:rPr>
              <w:t xml:space="preserve"> </w:t>
            </w:r>
            <w:r>
              <w:rPr>
                <w:sz w:val="26"/>
              </w:rPr>
              <w:t>літературознавства,</w:t>
            </w:r>
            <w:r>
              <w:rPr>
                <w:spacing w:val="1"/>
                <w:sz w:val="26"/>
              </w:rPr>
              <w:t xml:space="preserve"> </w:t>
            </w:r>
            <w:r>
              <w:rPr>
                <w:sz w:val="26"/>
              </w:rPr>
              <w:t>фольклористики, перекладу) в процесі професійної діяльності або</w:t>
            </w:r>
            <w:r>
              <w:rPr>
                <w:spacing w:val="1"/>
                <w:sz w:val="26"/>
              </w:rPr>
              <w:t xml:space="preserve"> </w:t>
            </w:r>
            <w:r>
              <w:rPr>
                <w:sz w:val="26"/>
              </w:rPr>
              <w:t>навчання,</w:t>
            </w:r>
            <w:r>
              <w:rPr>
                <w:spacing w:val="1"/>
                <w:sz w:val="26"/>
              </w:rPr>
              <w:t xml:space="preserve"> </w:t>
            </w:r>
            <w:r>
              <w:rPr>
                <w:sz w:val="26"/>
              </w:rPr>
              <w:t>що</w:t>
            </w:r>
            <w:r>
              <w:rPr>
                <w:spacing w:val="1"/>
                <w:sz w:val="26"/>
              </w:rPr>
              <w:t xml:space="preserve"> </w:t>
            </w:r>
            <w:r>
              <w:rPr>
                <w:sz w:val="26"/>
              </w:rPr>
              <w:t>передбачає</w:t>
            </w:r>
            <w:r>
              <w:rPr>
                <w:spacing w:val="1"/>
                <w:sz w:val="26"/>
              </w:rPr>
              <w:t xml:space="preserve"> </w:t>
            </w:r>
            <w:r>
              <w:rPr>
                <w:sz w:val="26"/>
              </w:rPr>
              <w:t>застосування</w:t>
            </w:r>
            <w:r>
              <w:rPr>
                <w:spacing w:val="1"/>
                <w:sz w:val="26"/>
              </w:rPr>
              <w:t xml:space="preserve"> </w:t>
            </w:r>
            <w:r>
              <w:rPr>
                <w:sz w:val="26"/>
              </w:rPr>
              <w:t>теорій</w:t>
            </w:r>
            <w:r>
              <w:rPr>
                <w:spacing w:val="1"/>
                <w:sz w:val="26"/>
              </w:rPr>
              <w:t xml:space="preserve"> </w:t>
            </w:r>
            <w:r>
              <w:rPr>
                <w:sz w:val="26"/>
              </w:rPr>
              <w:t>та</w:t>
            </w:r>
            <w:r>
              <w:rPr>
                <w:spacing w:val="66"/>
                <w:sz w:val="26"/>
              </w:rPr>
              <w:t xml:space="preserve"> </w:t>
            </w:r>
            <w:r>
              <w:rPr>
                <w:sz w:val="26"/>
              </w:rPr>
              <w:t>методів</w:t>
            </w:r>
            <w:r>
              <w:rPr>
                <w:spacing w:val="1"/>
                <w:sz w:val="26"/>
              </w:rPr>
              <w:t xml:space="preserve"> </w:t>
            </w:r>
            <w:r>
              <w:rPr>
                <w:sz w:val="26"/>
              </w:rPr>
              <w:t>філологічної</w:t>
            </w:r>
            <w:r>
              <w:rPr>
                <w:spacing w:val="36"/>
                <w:sz w:val="26"/>
              </w:rPr>
              <w:t xml:space="preserve"> </w:t>
            </w:r>
            <w:r>
              <w:rPr>
                <w:sz w:val="26"/>
              </w:rPr>
              <w:t>науки</w:t>
            </w:r>
            <w:r>
              <w:rPr>
                <w:spacing w:val="18"/>
                <w:sz w:val="26"/>
              </w:rPr>
              <w:t xml:space="preserve"> </w:t>
            </w:r>
            <w:r>
              <w:rPr>
                <w:sz w:val="26"/>
              </w:rPr>
              <w:t>і</w:t>
            </w:r>
            <w:r>
              <w:rPr>
                <w:spacing w:val="16"/>
                <w:sz w:val="26"/>
              </w:rPr>
              <w:t xml:space="preserve"> </w:t>
            </w:r>
            <w:r>
              <w:rPr>
                <w:sz w:val="26"/>
              </w:rPr>
              <w:t>характеризується</w:t>
            </w:r>
            <w:r>
              <w:rPr>
                <w:spacing w:val="16"/>
                <w:sz w:val="26"/>
              </w:rPr>
              <w:t xml:space="preserve"> </w:t>
            </w:r>
            <w:r>
              <w:rPr>
                <w:sz w:val="26"/>
              </w:rPr>
              <w:t>комплексністю</w:t>
            </w:r>
            <w:r>
              <w:rPr>
                <w:spacing w:val="18"/>
                <w:sz w:val="26"/>
              </w:rPr>
              <w:t xml:space="preserve"> </w:t>
            </w:r>
            <w:r>
              <w:rPr>
                <w:sz w:val="26"/>
              </w:rPr>
              <w:t>та</w:t>
            </w:r>
            <w:r>
              <w:rPr>
                <w:sz w:val="26"/>
              </w:rPr>
              <w:t xml:space="preserve"> </w:t>
            </w:r>
            <w:r>
              <w:rPr>
                <w:sz w:val="26"/>
              </w:rPr>
              <w:t>невизначеністю</w:t>
            </w:r>
            <w:r>
              <w:rPr>
                <w:spacing w:val="-3"/>
                <w:sz w:val="26"/>
              </w:rPr>
              <w:t xml:space="preserve"> </w:t>
            </w:r>
            <w:r>
              <w:rPr>
                <w:sz w:val="26"/>
              </w:rPr>
              <w:t>умов</w:t>
            </w:r>
            <w:r>
              <w:rPr>
                <w:spacing w:val="-5"/>
                <w:sz w:val="26"/>
              </w:rPr>
              <w:t xml:space="preserve"> </w:t>
            </w:r>
            <w:r>
              <w:rPr>
                <w:sz w:val="26"/>
              </w:rPr>
              <w:t>у</w:t>
            </w:r>
            <w:r>
              <w:rPr>
                <w:spacing w:val="-9"/>
                <w:sz w:val="26"/>
              </w:rPr>
              <w:t xml:space="preserve"> </w:t>
            </w:r>
            <w:r>
              <w:rPr>
                <w:sz w:val="26"/>
              </w:rPr>
              <w:t>бізнес-комунікації</w:t>
            </w:r>
            <w:r w:rsidRPr="00EC7B6A">
              <w:rPr>
                <w:rStyle w:val="rvts0"/>
                <w:sz w:val="24"/>
                <w:szCs w:val="24"/>
              </w:rPr>
              <w:t>.</w:t>
            </w:r>
          </w:p>
          <w:p w14:paraId="4086D608" w14:textId="77777777" w:rsidR="007D11E0" w:rsidRPr="00EC7B6A" w:rsidRDefault="007D11E0" w:rsidP="007D11E0">
            <w:pPr>
              <w:pStyle w:val="10"/>
              <w:jc w:val="center"/>
              <w:rPr>
                <w:rFonts w:ascii="Times New Roman" w:hAnsi="Times New Roman"/>
                <w:b/>
                <w:spacing w:val="-6"/>
                <w:sz w:val="24"/>
                <w:szCs w:val="24"/>
                <w:lang w:val="uk-UA"/>
              </w:rPr>
            </w:pPr>
            <w:r w:rsidRPr="00EC7B6A">
              <w:rPr>
                <w:rFonts w:ascii="Times New Roman" w:hAnsi="Times New Roman"/>
                <w:b/>
                <w:spacing w:val="-6"/>
                <w:sz w:val="24"/>
                <w:szCs w:val="24"/>
                <w:lang w:val="uk-UA"/>
              </w:rPr>
              <w:t>Загальні компетентності</w:t>
            </w:r>
          </w:p>
          <w:p w14:paraId="0FCDB744" w14:textId="77777777" w:rsidR="007D11E0" w:rsidRPr="00EC7B6A" w:rsidRDefault="007D11E0" w:rsidP="007D11E0">
            <w:pPr>
              <w:pStyle w:val="af1"/>
              <w:spacing w:before="0" w:beforeAutospacing="0" w:after="0" w:afterAutospacing="0"/>
              <w:rPr>
                <w:color w:val="000000"/>
                <w:lang w:val="uk-UA"/>
              </w:rPr>
            </w:pPr>
            <w:r w:rsidRPr="00EC7B6A">
              <w:rPr>
                <w:color w:val="000000"/>
                <w:spacing w:val="-6"/>
                <w:lang w:val="uk-UA"/>
              </w:rPr>
              <w:t>ЗК 1. Здатність реалізувати свої права і об</w:t>
            </w:r>
            <w:r w:rsidRPr="00EC7B6A">
              <w:rPr>
                <w:color w:val="000000"/>
                <w:lang w:val="uk-UA"/>
              </w:rPr>
              <w:t xml:space="preserve">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61FC74AE"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використовуючи різні види та форми рухової активності для активного відпочинку та ведення здорового способу життя. </w:t>
            </w:r>
          </w:p>
          <w:p w14:paraId="2D153445"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3. Здатність спілкуватися державною мовою як усно, так і письмово. </w:t>
            </w:r>
          </w:p>
          <w:p w14:paraId="2182F49D"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4. Здатність бути критичним і самокритичним. </w:t>
            </w:r>
          </w:p>
          <w:p w14:paraId="37EEF1B1"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6. Здатність до пошуку, опрацювання та аналізу інформації з різних джерел. </w:t>
            </w:r>
          </w:p>
          <w:p w14:paraId="64BAF827"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7. Уміння виявляти, ставити та вирішувати проблеми. </w:t>
            </w:r>
          </w:p>
          <w:p w14:paraId="73CEDCBC"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lastRenderedPageBreak/>
              <w:t xml:space="preserve">ЗК 9. Здатність спілкуватися іноземною мовою. </w:t>
            </w:r>
          </w:p>
          <w:p w14:paraId="61F72011"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10. Здатність до абстрактного мислення, аналізу та синтезу. </w:t>
            </w:r>
          </w:p>
          <w:p w14:paraId="60960B1C"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11. Здатність застосовувати знання у практичних ситуаціях. </w:t>
            </w:r>
          </w:p>
          <w:p w14:paraId="77351054"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12. Навички використання інформаційних і комунікаційних технологій. </w:t>
            </w:r>
          </w:p>
          <w:p w14:paraId="49C05A94"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14. Здатність до здійснення політкоректної та етичної комунікації іноземною мовою з представниками різних соціальних груп та національних культур, усвідомлюючи та поважаючи феномен мультикультурності як важливої ознаки сучасного світу. </w:t>
            </w:r>
          </w:p>
          <w:p w14:paraId="735FC78A"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 xml:space="preserve">ЗК 15. Здатність дотримуватись принципів академічної доброчесності, здійснювати творчий науковий пошук. </w:t>
            </w:r>
          </w:p>
          <w:p w14:paraId="3C76E8ED" w14:textId="77777777" w:rsidR="007D11E0" w:rsidRPr="00EC7B6A" w:rsidRDefault="007D11E0" w:rsidP="007D11E0">
            <w:pPr>
              <w:pStyle w:val="af1"/>
              <w:spacing w:before="0" w:beforeAutospacing="0" w:after="0" w:afterAutospacing="0"/>
              <w:rPr>
                <w:color w:val="000000"/>
                <w:lang w:val="uk-UA"/>
              </w:rPr>
            </w:pPr>
            <w:r w:rsidRPr="00EC7B6A">
              <w:rPr>
                <w:color w:val="000000"/>
                <w:lang w:val="uk-UA"/>
              </w:rPr>
              <w:t>ЗК 16. Здатність розуміти сутність й соціальну значущість майбутньої професії та прогнозувати перспективи розвитку сфери професійної діяльності.</w:t>
            </w:r>
          </w:p>
          <w:p w14:paraId="1A3408C7" w14:textId="77777777" w:rsidR="007D11E0" w:rsidRPr="00EC7B6A" w:rsidRDefault="007D11E0" w:rsidP="007D11E0">
            <w:pPr>
              <w:pStyle w:val="10"/>
              <w:jc w:val="center"/>
              <w:rPr>
                <w:rFonts w:ascii="Times New Roman" w:hAnsi="Times New Roman"/>
                <w:sz w:val="24"/>
                <w:szCs w:val="24"/>
                <w:lang w:val="uk-UA"/>
              </w:rPr>
            </w:pPr>
            <w:r w:rsidRPr="00B3602D">
              <w:rPr>
                <w:rFonts w:ascii="Times New Roman" w:hAnsi="Times New Roman"/>
                <w:b/>
                <w:sz w:val="24"/>
                <w:szCs w:val="24"/>
                <w:lang w:val="uk-UA"/>
              </w:rPr>
              <w:t>Фахові компетентності</w:t>
            </w:r>
            <w:r>
              <w:rPr>
                <w:rFonts w:ascii="Times New Roman" w:hAnsi="Times New Roman"/>
                <w:b/>
                <w:sz w:val="24"/>
                <w:szCs w:val="24"/>
                <w:lang w:val="uk-UA"/>
              </w:rPr>
              <w:t xml:space="preserve"> </w:t>
            </w:r>
            <w:r>
              <w:rPr>
                <w:rFonts w:ascii="Times New Roman" w:hAnsi="Times New Roman"/>
                <w:b/>
                <w:color w:val="FF0000"/>
                <w:sz w:val="24"/>
                <w:szCs w:val="24"/>
                <w:lang w:val="uk-UA"/>
              </w:rPr>
              <w:t xml:space="preserve"> </w:t>
            </w:r>
          </w:p>
          <w:p w14:paraId="59416AC5" w14:textId="77777777" w:rsidR="007D11E0" w:rsidRPr="00EC7B6A" w:rsidRDefault="007D11E0" w:rsidP="007D11E0">
            <w:pPr>
              <w:pStyle w:val="10"/>
              <w:jc w:val="both"/>
              <w:rPr>
                <w:rFonts w:ascii="Times New Roman" w:hAnsi="Times New Roman"/>
                <w:sz w:val="24"/>
                <w:szCs w:val="24"/>
              </w:rPr>
            </w:pPr>
            <w:r w:rsidRPr="00EC7B6A">
              <w:rPr>
                <w:rFonts w:ascii="Times New Roman" w:hAnsi="Times New Roman"/>
                <w:sz w:val="24"/>
                <w:szCs w:val="24"/>
                <w:lang w:val="uk-UA"/>
              </w:rPr>
              <w:t>ФК 1. Усвідомлення структури філологічної науки та її теоретичних основ.</w:t>
            </w:r>
          </w:p>
          <w:p w14:paraId="3DA9F569" w14:textId="77777777" w:rsidR="007D11E0" w:rsidRPr="00EC7B6A" w:rsidRDefault="007D11E0" w:rsidP="007D11E0">
            <w:pPr>
              <w:pStyle w:val="10"/>
              <w:jc w:val="both"/>
              <w:rPr>
                <w:rFonts w:ascii="Times New Roman" w:hAnsi="Times New Roman"/>
                <w:sz w:val="24"/>
                <w:szCs w:val="24"/>
              </w:rPr>
            </w:pPr>
            <w:r w:rsidRPr="00EC7B6A">
              <w:rPr>
                <w:rFonts w:ascii="Times New Roman" w:hAnsi="Times New Roman"/>
                <w:sz w:val="24"/>
                <w:szCs w:val="24"/>
                <w:lang w:val="uk-UA"/>
              </w:rPr>
              <w:t>ФК 2. Здатність використовувати в професійній діяльності знання про мову як особливу знакову  систему, її природу, функції, рівні.</w:t>
            </w:r>
          </w:p>
          <w:p w14:paraId="3C38A1EC"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 xml:space="preserve">ФК 6. Здатність вільно, </w:t>
            </w:r>
            <w:proofErr w:type="spellStart"/>
            <w:r w:rsidRPr="00EC7B6A">
              <w:rPr>
                <w:rFonts w:ascii="Times New Roman" w:hAnsi="Times New Roman"/>
                <w:sz w:val="24"/>
                <w:szCs w:val="24"/>
                <w:lang w:val="uk-UA"/>
              </w:rPr>
              <w:t>гнучко</w:t>
            </w:r>
            <w:proofErr w:type="spellEnd"/>
            <w:r w:rsidRPr="00EC7B6A">
              <w:rPr>
                <w:rFonts w:ascii="Times New Roman" w:hAnsi="Times New Roman"/>
                <w:sz w:val="24"/>
                <w:szCs w:val="24"/>
                <w:lang w:val="uk-UA"/>
              </w:rPr>
              <w:t xml:space="preserve"> й ефективно  використовувати мову(и),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63A8C056"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ФК 7.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14:paraId="5BE788C5" w14:textId="77777777" w:rsidR="007D11E0" w:rsidRPr="00EC7B6A" w:rsidRDefault="007D11E0" w:rsidP="007D11E0">
            <w:pPr>
              <w:pStyle w:val="10"/>
              <w:jc w:val="both"/>
              <w:rPr>
                <w:rFonts w:ascii="Times New Roman" w:hAnsi="Times New Roman"/>
                <w:sz w:val="24"/>
                <w:szCs w:val="24"/>
              </w:rPr>
            </w:pPr>
            <w:r w:rsidRPr="00EC7B6A">
              <w:rPr>
                <w:rFonts w:ascii="Times New Roman" w:hAnsi="Times New Roman"/>
                <w:sz w:val="24"/>
                <w:szCs w:val="24"/>
                <w:lang w:val="uk-UA"/>
              </w:rPr>
              <w:t>ФК 8. Здатність вільно оперувати спеціальною термінологією для розв’язання професійних завдань.</w:t>
            </w:r>
          </w:p>
          <w:p w14:paraId="5C76CC20"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ФК 9. Усвідомлення засад і технологій створення текстів різних жанрів і стилів державною та іноземною мовами.</w:t>
            </w:r>
          </w:p>
          <w:p w14:paraId="5481CA4E" w14:textId="77777777" w:rsidR="007D11E0" w:rsidRPr="00EC7B6A" w:rsidRDefault="007D11E0" w:rsidP="007D11E0">
            <w:pPr>
              <w:pStyle w:val="10"/>
              <w:jc w:val="both"/>
              <w:rPr>
                <w:rFonts w:ascii="Times New Roman" w:hAnsi="Times New Roman"/>
                <w:sz w:val="24"/>
                <w:szCs w:val="24"/>
                <w:lang w:val="uk-UA"/>
              </w:rPr>
            </w:pPr>
            <w:r w:rsidRPr="00EC7B6A">
              <w:rPr>
                <w:rFonts w:ascii="Times New Roman" w:hAnsi="Times New Roman"/>
                <w:sz w:val="24"/>
                <w:szCs w:val="24"/>
                <w:lang w:val="uk-UA"/>
              </w:rPr>
              <w:t>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14:paraId="123AF4A5" w14:textId="77777777" w:rsidR="007D11E0" w:rsidRPr="00EC7B6A" w:rsidRDefault="007D11E0" w:rsidP="007D11E0">
            <w:pPr>
              <w:pStyle w:val="10"/>
              <w:jc w:val="both"/>
              <w:rPr>
                <w:rFonts w:ascii="Times New Roman" w:hAnsi="Times New Roman"/>
                <w:sz w:val="24"/>
                <w:szCs w:val="24"/>
              </w:rPr>
            </w:pPr>
            <w:r w:rsidRPr="00EC7B6A">
              <w:rPr>
                <w:rFonts w:ascii="Times New Roman" w:hAnsi="Times New Roman"/>
                <w:sz w:val="24"/>
                <w:szCs w:val="24"/>
                <w:lang w:val="uk-UA"/>
              </w:rPr>
              <w:t>ФК 11. Здатність до надання консультацій з дотримання норм літературної мови та культури мовлення.</w:t>
            </w:r>
          </w:p>
          <w:p w14:paraId="7AC81D67" w14:textId="77777777" w:rsidR="007D11E0" w:rsidRPr="00EC7B6A" w:rsidRDefault="007D11E0" w:rsidP="007D11E0">
            <w:pPr>
              <w:pStyle w:val="a5"/>
              <w:widowControl w:val="0"/>
              <w:spacing w:after="0" w:line="240" w:lineRule="auto"/>
              <w:ind w:left="0"/>
              <w:rPr>
                <w:rFonts w:ascii="Times New Roman" w:hAnsi="Times New Roman"/>
                <w:sz w:val="24"/>
                <w:szCs w:val="24"/>
                <w:lang w:val="uk-UA" w:eastAsia="uk-UA"/>
              </w:rPr>
            </w:pPr>
            <w:r w:rsidRPr="00EC7B6A">
              <w:rPr>
                <w:rFonts w:ascii="Times New Roman" w:hAnsi="Times New Roman"/>
                <w:sz w:val="24"/>
                <w:szCs w:val="24"/>
                <w:lang w:val="uk-UA" w:eastAsia="uk-UA"/>
              </w:rPr>
              <w:t>ФК 12. Здатність до організації ділової комунікації.</w:t>
            </w:r>
          </w:p>
          <w:p w14:paraId="6A1CF2D9" w14:textId="77777777" w:rsidR="007D11E0" w:rsidRPr="00EC7B6A" w:rsidRDefault="007D11E0" w:rsidP="007D11E0">
            <w:pPr>
              <w:pStyle w:val="10"/>
              <w:jc w:val="both"/>
              <w:rPr>
                <w:rFonts w:ascii="Times New Roman" w:hAnsi="Times New Roman"/>
                <w:i/>
                <w:sz w:val="24"/>
                <w:szCs w:val="24"/>
                <w:lang w:val="uk-UA"/>
              </w:rPr>
            </w:pPr>
            <w:r w:rsidRPr="00EC7B6A">
              <w:rPr>
                <w:rFonts w:ascii="Times New Roman" w:hAnsi="Times New Roman"/>
                <w:sz w:val="24"/>
                <w:szCs w:val="24"/>
                <w:lang w:val="uk-UA"/>
              </w:rPr>
              <w:t>ФК 13.</w:t>
            </w:r>
            <w:r w:rsidRPr="00EC7B6A">
              <w:rPr>
                <w:rFonts w:ascii="Times New Roman" w:hAnsi="Times New Roman"/>
                <w:i/>
                <w:sz w:val="24"/>
                <w:szCs w:val="24"/>
                <w:lang w:val="uk-UA"/>
              </w:rPr>
              <w:t xml:space="preserve"> Розуміння основних функцій та завдань педагогіки, психології; здатність до використання новітніх технологій, інноваційних методів навчання, а також набутих лінгвістичних перекладацьких та методичних знань на практиці англійською та другою іноземними мовами.</w:t>
            </w:r>
          </w:p>
          <w:p w14:paraId="739D678A" w14:textId="77777777" w:rsidR="007D11E0" w:rsidRPr="00EC7B6A" w:rsidRDefault="007D11E0" w:rsidP="007D11E0">
            <w:pPr>
              <w:pStyle w:val="10"/>
              <w:jc w:val="both"/>
              <w:rPr>
                <w:rFonts w:ascii="Times New Roman" w:hAnsi="Times New Roman"/>
                <w:i/>
                <w:sz w:val="24"/>
                <w:szCs w:val="24"/>
                <w:lang w:val="uk-UA"/>
              </w:rPr>
            </w:pPr>
            <w:r w:rsidRPr="00EC7B6A">
              <w:rPr>
                <w:rFonts w:ascii="Times New Roman" w:hAnsi="Times New Roman"/>
                <w:sz w:val="24"/>
                <w:szCs w:val="24"/>
                <w:lang w:val="uk-UA"/>
              </w:rPr>
              <w:t xml:space="preserve">ФК 14. </w:t>
            </w:r>
            <w:r w:rsidRPr="00EC7B6A">
              <w:rPr>
                <w:rFonts w:ascii="Times New Roman" w:hAnsi="Times New Roman"/>
                <w:i/>
                <w:sz w:val="24"/>
                <w:szCs w:val="24"/>
                <w:lang w:val="uk-UA"/>
              </w:rPr>
              <w:t>Знання норм і правил увічливого спілкування в аспекті “чужої” культури, уміння вести діалог, побудований на реальній або симульованій ситуації та вільно вести розмову з носіями мови, володіти знаннями про мовні реалії у нерозривному зв’язку з фоновими або екстралінгвістичними знаннями з різних історичних, національно-етнічних, соціально-політичних та культурних аспектів життя країн, мова яких вивчається.</w:t>
            </w:r>
          </w:p>
          <w:p w14:paraId="789A0ADF" w14:textId="77777777" w:rsidR="007D11E0" w:rsidRPr="00EC7B6A" w:rsidRDefault="007D11E0" w:rsidP="007D11E0">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15. </w:t>
            </w:r>
            <w:r w:rsidRPr="00EC7B6A">
              <w:rPr>
                <w:rFonts w:ascii="Times New Roman" w:hAnsi="Times New Roman"/>
                <w:i/>
                <w:sz w:val="24"/>
                <w:szCs w:val="24"/>
                <w:lang w:val="uk-UA" w:eastAsia="uk-UA"/>
              </w:rPr>
              <w:t>Розуміння методологічного, організаційного та правового підґрунтя, необхідного для здійснення фахової науково-дослідницької роботи, її презентації науковій спільноті і захисту інтелектуальної власності та її результатів; усвідомлення значущості практичної філософії для формування сучасного комунікативного суспільства.</w:t>
            </w:r>
          </w:p>
          <w:p w14:paraId="020279B2" w14:textId="77777777" w:rsidR="007D11E0" w:rsidRPr="00EC7B6A" w:rsidRDefault="007D11E0" w:rsidP="007D11E0">
            <w:pPr>
              <w:pStyle w:val="10"/>
              <w:jc w:val="both"/>
              <w:rPr>
                <w:rFonts w:ascii="Times New Roman" w:hAnsi="Times New Roman"/>
                <w:i/>
                <w:sz w:val="24"/>
                <w:szCs w:val="24"/>
                <w:lang w:val="uk-UA" w:eastAsia="uk-UA"/>
              </w:rPr>
            </w:pPr>
            <w:r w:rsidRPr="00EC7B6A">
              <w:rPr>
                <w:rFonts w:ascii="Times New Roman" w:hAnsi="Times New Roman"/>
                <w:sz w:val="24"/>
                <w:szCs w:val="24"/>
                <w:lang w:val="uk-UA" w:eastAsia="uk-UA"/>
              </w:rPr>
              <w:t xml:space="preserve">ФК 16. </w:t>
            </w:r>
            <w:r w:rsidRPr="00EC7B6A">
              <w:rPr>
                <w:rFonts w:ascii="Times New Roman" w:hAnsi="Times New Roman"/>
                <w:i/>
                <w:sz w:val="24"/>
                <w:szCs w:val="24"/>
                <w:lang w:val="uk-UA" w:eastAsia="uk-UA"/>
              </w:rPr>
              <w:t xml:space="preserve">Здатність до науково-лінгвістичного мислення, розуміти природу лінгвістичних явищ та процесів, вільно орієнтуватися у науковій лінгвістичній інформації та верифікації наукових концепцій, ефективно й </w:t>
            </w:r>
            <w:proofErr w:type="spellStart"/>
            <w:r w:rsidRPr="00EC7B6A">
              <w:rPr>
                <w:rFonts w:ascii="Times New Roman" w:hAnsi="Times New Roman"/>
                <w:i/>
                <w:sz w:val="24"/>
                <w:szCs w:val="24"/>
                <w:lang w:val="uk-UA" w:eastAsia="uk-UA"/>
              </w:rPr>
              <w:t>компетентно</w:t>
            </w:r>
            <w:proofErr w:type="spellEnd"/>
            <w:r w:rsidRPr="00EC7B6A">
              <w:rPr>
                <w:rFonts w:ascii="Times New Roman" w:hAnsi="Times New Roman"/>
                <w:i/>
                <w:sz w:val="24"/>
                <w:szCs w:val="24"/>
                <w:lang w:val="uk-UA" w:eastAsia="uk-UA"/>
              </w:rPr>
              <w:t xml:space="preserve"> брати участь в різних формах наукової комунікації (конференціях, круглих столах, дискусіях, наукових публікаціях) в галузі філології.</w:t>
            </w:r>
          </w:p>
          <w:p w14:paraId="546B3D6C" w14:textId="34035EA8" w:rsidR="00AA1F9E" w:rsidRPr="00AA1F9E" w:rsidRDefault="007D11E0" w:rsidP="007D11E0">
            <w:pPr>
              <w:tabs>
                <w:tab w:val="left" w:pos="1134"/>
                <w:tab w:val="left" w:pos="2552"/>
              </w:tabs>
              <w:spacing w:after="0" w:line="240" w:lineRule="auto"/>
              <w:jc w:val="both"/>
              <w:rPr>
                <w:rFonts w:ascii="Times New Roman" w:hAnsi="Times New Roman"/>
                <w:sz w:val="24"/>
                <w:szCs w:val="24"/>
                <w:lang w:val="uk-UA"/>
              </w:rPr>
            </w:pPr>
            <w:r w:rsidRPr="00EC7B6A">
              <w:rPr>
                <w:rFonts w:ascii="Times New Roman" w:hAnsi="Times New Roman"/>
                <w:sz w:val="24"/>
                <w:szCs w:val="24"/>
                <w:lang w:val="uk-UA" w:eastAsia="uk-UA"/>
              </w:rPr>
              <w:t>ФК 17.</w:t>
            </w:r>
            <w:r w:rsidRPr="00EC7B6A">
              <w:rPr>
                <w:rFonts w:ascii="Times New Roman" w:hAnsi="Times New Roman"/>
                <w:i/>
                <w:sz w:val="24"/>
                <w:szCs w:val="24"/>
                <w:lang w:val="uk-UA" w:eastAsia="uk-UA"/>
              </w:rPr>
              <w:t xml:space="preserve"> Вміння виявляти, ставити та вирішувати проблеми з опорою на розуміння психологічних закономірностей психічного функціонування людини та міжособистісної комунікації, володіння знаннями про фізіологічні та психічні можливості організму під час практичних занять.</w:t>
            </w:r>
          </w:p>
        </w:tc>
      </w:tr>
      <w:tr w:rsidR="00271010" w:rsidRPr="00F827D1" w14:paraId="1B2A657F" w14:textId="77777777" w:rsidTr="00E507E0">
        <w:tc>
          <w:tcPr>
            <w:tcW w:w="10768" w:type="dxa"/>
            <w:gridSpan w:val="3"/>
            <w:shd w:val="clear" w:color="auto" w:fill="99CCFF"/>
          </w:tcPr>
          <w:p w14:paraId="3C7B4593" w14:textId="77777777" w:rsidR="00271010" w:rsidRDefault="00271010" w:rsidP="00E507E0">
            <w:pPr>
              <w:tabs>
                <w:tab w:val="left" w:pos="900"/>
              </w:tabs>
              <w:spacing w:after="0" w:line="240" w:lineRule="auto"/>
              <w:jc w:val="center"/>
              <w:rPr>
                <w:rFonts w:ascii="Times New Roman ??????????" w:hAnsi="Times New Roman ??????????"/>
                <w:b/>
                <w:lang w:val="uk-UA"/>
              </w:rPr>
            </w:pPr>
          </w:p>
          <w:p w14:paraId="6028E01B" w14:textId="77777777"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967DC4" w14:paraId="43A83CA7" w14:textId="77777777" w:rsidTr="00E507E0">
        <w:tc>
          <w:tcPr>
            <w:tcW w:w="10768" w:type="dxa"/>
            <w:gridSpan w:val="3"/>
          </w:tcPr>
          <w:p w14:paraId="5E6C50CE" w14:textId="7C64D961" w:rsidR="005E186E" w:rsidRPr="00376DDC" w:rsidRDefault="005E186E" w:rsidP="00B11FCE">
            <w:pPr>
              <w:tabs>
                <w:tab w:val="left" w:pos="900"/>
              </w:tabs>
              <w:spacing w:after="0" w:line="240" w:lineRule="auto"/>
              <w:jc w:val="both"/>
              <w:rPr>
                <w:rFonts w:ascii="Times New Roman" w:hAnsi="Times New Roman"/>
                <w:sz w:val="24"/>
                <w:szCs w:val="24"/>
                <w:lang w:val="uk-UA"/>
              </w:rPr>
            </w:pPr>
          </w:p>
          <w:p w14:paraId="661EE59C"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 Вільно спілкуватися з професійних питань із фахівцями та нефахівцями державною та іноземною(</w:t>
            </w:r>
            <w:proofErr w:type="spellStart"/>
            <w:r w:rsidRPr="00A52DC7">
              <w:rPr>
                <w:rFonts w:ascii="Times New Roman" w:hAnsi="Times New Roman"/>
                <w:sz w:val="24"/>
                <w:szCs w:val="24"/>
                <w:lang w:val="uk-UA"/>
              </w:rPr>
              <w:t>ими</w:t>
            </w:r>
            <w:proofErr w:type="spellEnd"/>
            <w:r w:rsidRPr="00A52DC7">
              <w:rPr>
                <w:rFonts w:ascii="Times New Roman" w:hAnsi="Times New Roman"/>
                <w:sz w:val="24"/>
                <w:szCs w:val="24"/>
                <w:lang w:val="uk-UA"/>
              </w:rPr>
              <w:t>) мовами усно й письмово, використовувати їх для організації ефективної міжкультурної комунікації.</w:t>
            </w:r>
          </w:p>
          <w:p w14:paraId="4A5B807E"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інтерпретувати її, впорядковувати,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класифікувати й систематизувати.</w:t>
            </w:r>
          </w:p>
          <w:p w14:paraId="335D2E0D" w14:textId="77777777" w:rsidR="00C31648" w:rsidRPr="00A52DC7" w:rsidRDefault="00C31648" w:rsidP="00C31648">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lastRenderedPageBreak/>
              <w:t>ПРН 4. Розуміти фундаментальні принципи буття людини, природи, суспільства.</w:t>
            </w:r>
          </w:p>
          <w:p w14:paraId="18BC7F1E" w14:textId="77777777" w:rsidR="00C31648" w:rsidRPr="00A52DC7" w:rsidRDefault="00C31648" w:rsidP="00C31648">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5. Співпрацювати з колегами, представниками інших культур</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та релігій, прибічниками різних політичних поглядів тощо.</w:t>
            </w:r>
          </w:p>
          <w:p w14:paraId="126565F0" w14:textId="77777777" w:rsidR="00C31648" w:rsidRPr="00A52DC7" w:rsidRDefault="00C31648" w:rsidP="00C31648">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6. Використовувати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інформаційні</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й комунікаційні технології для вирішення складних спеціалізованих задач і проблем професійної діяльності.</w:t>
            </w:r>
          </w:p>
          <w:p w14:paraId="570458F7" w14:textId="77777777" w:rsidR="00C31648" w:rsidRPr="00A52DC7" w:rsidRDefault="00C31648" w:rsidP="00C31648">
            <w:pPr>
              <w:spacing w:after="0" w:line="240" w:lineRule="auto"/>
              <w:jc w:val="both"/>
              <w:rPr>
                <w:rFonts w:ascii="Times New Roman" w:hAnsi="Times New Roman"/>
                <w:sz w:val="24"/>
                <w:szCs w:val="24"/>
                <w:lang w:val="ru-RU"/>
              </w:rPr>
            </w:pPr>
            <w:r w:rsidRPr="00A52DC7">
              <w:rPr>
                <w:rFonts w:ascii="Times New Roman" w:hAnsi="Times New Roman"/>
                <w:sz w:val="24"/>
                <w:szCs w:val="24"/>
                <w:lang w:val="uk-UA"/>
              </w:rPr>
              <w:t>ПРН 10. Знати норми літературної мови та вміти їх застосовувати у практичній діяльності.</w:t>
            </w:r>
          </w:p>
          <w:p w14:paraId="5CD5DF15"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11. Знати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принципи, технології і прийоми створення усних і письмових текстів різних жанрів і стилів державною та іноземною (іноземними) мовами.</w:t>
            </w:r>
          </w:p>
          <w:p w14:paraId="13DC234A"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14. Використовувати мову(и), що вивчається(</w:t>
            </w:r>
            <w:proofErr w:type="spellStart"/>
            <w:r w:rsidRPr="00A52DC7">
              <w:rPr>
                <w:rFonts w:ascii="Times New Roman" w:hAnsi="Times New Roman"/>
                <w:sz w:val="24"/>
                <w:szCs w:val="24"/>
                <w:lang w:val="uk-UA"/>
              </w:rPr>
              <w:t>ються</w:t>
            </w:r>
            <w:proofErr w:type="spellEnd"/>
            <w:r w:rsidRPr="00A52DC7">
              <w:rPr>
                <w:rFonts w:ascii="Times New Roman" w:hAnsi="Times New Roman"/>
                <w:sz w:val="24"/>
                <w:szCs w:val="24"/>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7F428E9E" w14:textId="77777777" w:rsidR="00C31648" w:rsidRPr="00A52DC7" w:rsidRDefault="00C31648" w:rsidP="00C31648">
            <w:pPr>
              <w:spacing w:after="0" w:line="240" w:lineRule="auto"/>
              <w:jc w:val="both"/>
              <w:rPr>
                <w:rFonts w:ascii="Times New Roman" w:hAnsi="Times New Roman"/>
                <w:i/>
                <w:sz w:val="24"/>
                <w:szCs w:val="24"/>
                <w:lang w:val="uk-UA"/>
              </w:rPr>
            </w:pPr>
            <w:r w:rsidRPr="00A52DC7">
              <w:rPr>
                <w:rFonts w:ascii="Times New Roman" w:hAnsi="Times New Roman"/>
                <w:sz w:val="24"/>
                <w:szCs w:val="24"/>
                <w:lang w:val="uk-UA"/>
              </w:rPr>
              <w:t>ПРН 16. Знати й розуміти основні поняття, теорії та концепції обраної філологічної спеціалізації, уміти застосовувати їх у професійній діяльності</w:t>
            </w:r>
            <w:r w:rsidRPr="00A52DC7">
              <w:rPr>
                <w:rFonts w:ascii="Times New Roman" w:hAnsi="Times New Roman"/>
                <w:i/>
                <w:sz w:val="24"/>
                <w:szCs w:val="24"/>
                <w:lang w:val="uk-UA"/>
              </w:rPr>
              <w:t>.</w:t>
            </w:r>
          </w:p>
          <w:p w14:paraId="37664134" w14:textId="77777777" w:rsidR="00C31648" w:rsidRPr="00A52DC7" w:rsidRDefault="00C31648" w:rsidP="00C31648">
            <w:pPr>
              <w:spacing w:after="0" w:line="240" w:lineRule="auto"/>
              <w:jc w:val="both"/>
              <w:rPr>
                <w:rFonts w:ascii="Times New Roman" w:hAnsi="Times New Roman"/>
                <w:sz w:val="24"/>
                <w:szCs w:val="24"/>
                <w:lang w:val="uk-UA"/>
              </w:rPr>
            </w:pPr>
            <w:r w:rsidRPr="00A52DC7">
              <w:rPr>
                <w:rFonts w:ascii="Times New Roman" w:hAnsi="Times New Roman"/>
                <w:sz w:val="24"/>
                <w:szCs w:val="24"/>
                <w:lang w:val="uk-UA"/>
              </w:rPr>
              <w:t>ПРН 17. Збирати, аналізувати,</w:t>
            </w:r>
            <w:r w:rsidRPr="00A52DC7">
              <w:rPr>
                <w:rFonts w:ascii="Times New Roman" w:hAnsi="Times New Roman"/>
                <w:i/>
                <w:sz w:val="24"/>
                <w:szCs w:val="24"/>
                <w:lang w:val="uk-UA"/>
              </w:rPr>
              <w:t xml:space="preserve"> </w:t>
            </w:r>
            <w:r w:rsidRPr="00A52DC7">
              <w:rPr>
                <w:rFonts w:ascii="Times New Roman" w:hAnsi="Times New Roman"/>
                <w:sz w:val="24"/>
                <w:szCs w:val="24"/>
                <w:lang w:val="uk-UA"/>
              </w:rPr>
              <w:t>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14:paraId="187B1920" w14:textId="77777777" w:rsidR="00967DC4" w:rsidRDefault="00C31648" w:rsidP="00C31648">
            <w:pPr>
              <w:tabs>
                <w:tab w:val="left" w:pos="900"/>
              </w:tabs>
              <w:spacing w:after="0" w:line="240" w:lineRule="auto"/>
              <w:jc w:val="both"/>
              <w:rPr>
                <w:rFonts w:ascii="Times New Roman" w:hAnsi="Times New Roman"/>
                <w:i/>
                <w:sz w:val="24"/>
                <w:szCs w:val="24"/>
                <w:lang w:val="uk-UA"/>
              </w:rPr>
            </w:pPr>
            <w:r w:rsidRPr="00A52DC7">
              <w:rPr>
                <w:rFonts w:ascii="Times New Roman" w:hAnsi="Times New Roman"/>
                <w:sz w:val="24"/>
                <w:szCs w:val="24"/>
                <w:lang w:val="uk-UA"/>
              </w:rPr>
              <w:t xml:space="preserve">ПРН 22. </w:t>
            </w:r>
            <w:r w:rsidR="00967DC4" w:rsidRPr="00967DC4">
              <w:rPr>
                <w:lang w:val="uk-UA"/>
              </w:rPr>
              <w:t xml:space="preserve"> </w:t>
            </w:r>
            <w:r w:rsidR="00967DC4" w:rsidRPr="00967DC4">
              <w:rPr>
                <w:rFonts w:ascii="Times New Roman" w:hAnsi="Times New Roman"/>
                <w:i/>
                <w:sz w:val="24"/>
                <w:szCs w:val="24"/>
                <w:lang w:val="uk-UA"/>
              </w:rPr>
              <w:t xml:space="preserve">Демонструвати системне знання усіх аспектів теорії перекладу і практики, основних проблем та етапів розвитку </w:t>
            </w:r>
            <w:proofErr w:type="spellStart"/>
            <w:r w:rsidR="00967DC4" w:rsidRPr="00967DC4">
              <w:rPr>
                <w:rFonts w:ascii="Times New Roman" w:hAnsi="Times New Roman"/>
                <w:i/>
                <w:sz w:val="24"/>
                <w:szCs w:val="24"/>
                <w:lang w:val="uk-UA"/>
              </w:rPr>
              <w:t>перекладознавства</w:t>
            </w:r>
            <w:proofErr w:type="spellEnd"/>
            <w:r w:rsidR="00967DC4" w:rsidRPr="00967DC4">
              <w:rPr>
                <w:rFonts w:ascii="Times New Roman" w:hAnsi="Times New Roman"/>
                <w:i/>
                <w:sz w:val="24"/>
                <w:szCs w:val="24"/>
                <w:lang w:val="uk-UA"/>
              </w:rPr>
              <w:t xml:space="preserve">, загальних і часткових теорій перекладу, категорій </w:t>
            </w:r>
            <w:proofErr w:type="spellStart"/>
            <w:r w:rsidR="00967DC4" w:rsidRPr="00967DC4">
              <w:rPr>
                <w:rFonts w:ascii="Times New Roman" w:hAnsi="Times New Roman"/>
                <w:i/>
                <w:sz w:val="24"/>
                <w:szCs w:val="24"/>
                <w:lang w:val="uk-UA"/>
              </w:rPr>
              <w:t>івидів</w:t>
            </w:r>
            <w:proofErr w:type="spellEnd"/>
            <w:r w:rsidR="00967DC4" w:rsidRPr="00967DC4">
              <w:rPr>
                <w:rFonts w:ascii="Times New Roman" w:hAnsi="Times New Roman"/>
                <w:i/>
                <w:sz w:val="24"/>
                <w:szCs w:val="24"/>
                <w:lang w:val="uk-UA"/>
              </w:rPr>
              <w:t xml:space="preserve"> перекладу з англійської та другої іноземної мов.</w:t>
            </w:r>
          </w:p>
          <w:p w14:paraId="715421F9" w14:textId="4CA900DD" w:rsidR="000B7B52" w:rsidRPr="000B7B52" w:rsidRDefault="000B7B52" w:rsidP="00C31648">
            <w:pPr>
              <w:tabs>
                <w:tab w:val="left" w:pos="900"/>
              </w:tabs>
              <w:spacing w:after="0" w:line="240" w:lineRule="auto"/>
              <w:jc w:val="both"/>
              <w:rPr>
                <w:rFonts w:ascii="Times New Roman" w:hAnsi="Times New Roman"/>
                <w:sz w:val="24"/>
                <w:szCs w:val="24"/>
                <w:lang w:val="uk-UA"/>
              </w:rPr>
            </w:pPr>
          </w:p>
        </w:tc>
      </w:tr>
      <w:tr w:rsidR="00271010" w:rsidRPr="00192D75" w14:paraId="551D3715" w14:textId="77777777" w:rsidTr="00C119A8">
        <w:trPr>
          <w:trHeight w:val="3996"/>
        </w:trPr>
        <w:tc>
          <w:tcPr>
            <w:tcW w:w="2268" w:type="dxa"/>
            <w:shd w:val="clear" w:color="auto" w:fill="99CCFF"/>
          </w:tcPr>
          <w:p w14:paraId="282B9B6D" w14:textId="77777777"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14:paraId="2BF66663" w14:textId="3B8DC2DF" w:rsidR="0027101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p>
          <w:p w14:paraId="4879BB8E" w14:textId="38D81879" w:rsidR="00B12E3A" w:rsidRDefault="00B12E3A" w:rsidP="00F827D1">
            <w:pPr>
              <w:tabs>
                <w:tab w:val="left" w:pos="2552"/>
              </w:tabs>
              <w:spacing w:after="0" w:line="240" w:lineRule="auto"/>
              <w:jc w:val="center"/>
              <w:rPr>
                <w:rStyle w:val="fontstyle01"/>
                <w:rFonts w:ascii="Times New Roman" w:hAnsi="Times New Roman"/>
                <w:i/>
                <w:sz w:val="20"/>
                <w:szCs w:val="20"/>
                <w:lang w:val="uk-UA"/>
              </w:rPr>
            </w:pPr>
            <w:r w:rsidRPr="00297753">
              <w:rPr>
                <w:rStyle w:val="fontstyle01"/>
                <w:rFonts w:ascii="Times New Roman" w:hAnsi="Times New Roman"/>
                <w:i/>
                <w:sz w:val="20"/>
                <w:szCs w:val="20"/>
                <w:lang w:val="uk-UA"/>
              </w:rPr>
              <w:t>Базові поняття теорії</w:t>
            </w:r>
            <w:r w:rsidR="00C119A8" w:rsidRPr="00297753">
              <w:rPr>
                <w:rStyle w:val="fontstyle01"/>
                <w:rFonts w:ascii="Times New Roman" w:hAnsi="Times New Roman"/>
                <w:i/>
                <w:sz w:val="20"/>
                <w:szCs w:val="20"/>
                <w:lang w:val="uk-UA"/>
              </w:rPr>
              <w:t xml:space="preserve"> </w:t>
            </w:r>
            <w:r w:rsidR="00C119A8">
              <w:rPr>
                <w:rStyle w:val="fontstyle01"/>
                <w:rFonts w:ascii="Times New Roman" w:hAnsi="Times New Roman"/>
                <w:i/>
                <w:sz w:val="20"/>
                <w:szCs w:val="20"/>
                <w:lang w:val="uk-UA"/>
              </w:rPr>
              <w:t>перекладу</w:t>
            </w:r>
          </w:p>
          <w:p w14:paraId="6617D435" w14:textId="28F1F49C" w:rsidR="00B12E3A" w:rsidRPr="009E6A66" w:rsidRDefault="00C119A8" w:rsidP="009E6A66">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sidRPr="00435B4C">
              <w:rPr>
                <w:rFonts w:ascii="Times New Roman" w:hAnsi="Times New Roman"/>
                <w:color w:val="000000" w:themeColor="text1"/>
                <w:sz w:val="20"/>
                <w:szCs w:val="20"/>
                <w:lang w:val="uk-UA"/>
              </w:rPr>
              <w:t>Предмет та завдання</w:t>
            </w:r>
            <w:r w:rsidRPr="00435B4C">
              <w:rPr>
                <w:rFonts w:ascii="Times New Roman" w:hAnsi="Times New Roman"/>
                <w:b/>
                <w:color w:val="000000" w:themeColor="text1"/>
                <w:sz w:val="20"/>
                <w:szCs w:val="20"/>
                <w:lang w:val="uk-UA"/>
              </w:rPr>
              <w:t xml:space="preserve"> </w:t>
            </w:r>
            <w:r w:rsidRPr="00435B4C">
              <w:rPr>
                <w:rFonts w:ascii="Times New Roman" w:hAnsi="Times New Roman"/>
                <w:color w:val="000000" w:themeColor="text1"/>
                <w:sz w:val="20"/>
                <w:szCs w:val="20"/>
                <w:shd w:val="clear" w:color="auto" w:fill="FFFFFF"/>
                <w:lang w:val="uk-UA"/>
              </w:rPr>
              <w:t xml:space="preserve">курсу </w:t>
            </w:r>
            <w:r w:rsidRPr="00435B4C">
              <w:rPr>
                <w:rFonts w:ascii="Times New Roman" w:hAnsi="Times New Roman"/>
                <w:bCs/>
                <w:color w:val="000000" w:themeColor="text1"/>
                <w:sz w:val="20"/>
                <w:szCs w:val="20"/>
                <w:lang w:val="uk-UA"/>
              </w:rPr>
              <w:t>«</w:t>
            </w:r>
            <w:r>
              <w:rPr>
                <w:rFonts w:ascii="Times New Roman" w:hAnsi="Times New Roman"/>
                <w:bCs/>
                <w:color w:val="000000" w:themeColor="text1"/>
                <w:sz w:val="20"/>
                <w:szCs w:val="20"/>
                <w:lang w:val="uk-UA"/>
              </w:rPr>
              <w:t>Переклад сучасних німецькомовних ділових текстів</w:t>
            </w:r>
            <w:r w:rsidRPr="00435B4C">
              <w:rPr>
                <w:rFonts w:ascii="Times New Roman" w:hAnsi="Times New Roman"/>
                <w:bCs/>
                <w:color w:val="000000" w:themeColor="text1"/>
                <w:sz w:val="20"/>
                <w:szCs w:val="20"/>
                <w:lang w:val="uk-UA"/>
              </w:rPr>
              <w:t>»</w:t>
            </w:r>
            <w:r w:rsidR="00B12E3A" w:rsidRPr="009E6A66">
              <w:rPr>
                <w:rStyle w:val="fontstyle21"/>
                <w:rFonts w:ascii="Times New Roman" w:hAnsi="Times New Roman"/>
                <w:lang w:val="uk-UA"/>
              </w:rPr>
              <w:t>.</w:t>
            </w:r>
          </w:p>
          <w:p w14:paraId="5B6492D3" w14:textId="39DBE9EC" w:rsidR="009E6A66" w:rsidRPr="009E6A66" w:rsidRDefault="00C119A8" w:rsidP="009E6A66">
            <w:pPr>
              <w:pStyle w:val="a5"/>
              <w:numPr>
                <w:ilvl w:val="0"/>
                <w:numId w:val="14"/>
              </w:numPr>
              <w:tabs>
                <w:tab w:val="left" w:pos="360"/>
              </w:tabs>
              <w:spacing w:after="0" w:line="240" w:lineRule="auto"/>
              <w:ind w:left="142" w:hanging="142"/>
              <w:jc w:val="both"/>
              <w:rPr>
                <w:rStyle w:val="fontstyle21"/>
                <w:rFonts w:ascii="Times New Roman" w:hAnsi="Times New Roman"/>
                <w:b/>
                <w:color w:val="auto"/>
                <w:lang w:val="uk-UA"/>
              </w:rPr>
            </w:pPr>
            <w:r w:rsidRPr="002F4BA5">
              <w:rPr>
                <w:rFonts w:ascii="Times New Roman" w:hAnsi="Times New Roman"/>
                <w:color w:val="000000" w:themeColor="text1"/>
                <w:spacing w:val="-6"/>
                <w:sz w:val="20"/>
                <w:szCs w:val="20"/>
                <w:shd w:val="clear" w:color="auto" w:fill="FFFFFF"/>
                <w:lang w:val="uk-UA"/>
              </w:rPr>
              <w:t>Фах перекладача/тлумача і його мовно-психологічна підготовка: а) перекладацький етикет; б) мова перекладача. Культура мовлення;  в) основи перекладацької техніки.</w:t>
            </w:r>
            <w:r w:rsidR="009E6A66" w:rsidRPr="009E6A66">
              <w:rPr>
                <w:rStyle w:val="fontstyle21"/>
                <w:rFonts w:ascii="Times New Roman" w:hAnsi="Times New Roman"/>
                <w:lang w:val="uk-UA"/>
              </w:rPr>
              <w:t>.</w:t>
            </w:r>
          </w:p>
          <w:p w14:paraId="035E4399" w14:textId="22DD9B41" w:rsidR="009E6A66" w:rsidRPr="009E6A66" w:rsidRDefault="00C119A8" w:rsidP="009E6A66">
            <w:pPr>
              <w:pStyle w:val="a5"/>
              <w:numPr>
                <w:ilvl w:val="0"/>
                <w:numId w:val="14"/>
              </w:numPr>
              <w:tabs>
                <w:tab w:val="left" w:pos="144"/>
                <w:tab w:val="left" w:pos="360"/>
              </w:tabs>
              <w:spacing w:after="0" w:line="240" w:lineRule="auto"/>
              <w:ind w:left="142" w:hanging="142"/>
              <w:jc w:val="both"/>
              <w:rPr>
                <w:rStyle w:val="fontstyle01"/>
                <w:rFonts w:ascii="Times New Roman" w:hAnsi="Times New Roman"/>
                <w:lang w:val="uk-UA"/>
              </w:rPr>
            </w:pPr>
            <w:r w:rsidRPr="00850BBD">
              <w:rPr>
                <w:rFonts w:ascii="Times New Roman" w:hAnsi="Times New Roman"/>
                <w:color w:val="000000" w:themeColor="text1"/>
                <w:sz w:val="20"/>
                <w:szCs w:val="20"/>
                <w:lang w:val="uk-UA"/>
              </w:rPr>
              <w:t>Лексикографічні аспекти перекладу. Роль словників у процесі перекладу.</w:t>
            </w:r>
          </w:p>
          <w:p w14:paraId="3A6F663F" w14:textId="1EA298E3" w:rsidR="009E6A66" w:rsidRPr="009E6A66" w:rsidRDefault="00C119A8" w:rsidP="009E6A66">
            <w:pPr>
              <w:pStyle w:val="a5"/>
              <w:numPr>
                <w:ilvl w:val="0"/>
                <w:numId w:val="14"/>
              </w:numPr>
              <w:tabs>
                <w:tab w:val="left" w:pos="360"/>
              </w:tabs>
              <w:spacing w:after="0" w:line="240" w:lineRule="auto"/>
              <w:ind w:left="142" w:hanging="142"/>
              <w:jc w:val="both"/>
              <w:rPr>
                <w:rStyle w:val="fontstyle01"/>
                <w:rFonts w:ascii="Times New Roman" w:hAnsi="Times New Roman"/>
                <w:lang w:val="uk-UA"/>
              </w:rPr>
            </w:pPr>
            <w:r w:rsidRPr="00567627">
              <w:rPr>
                <w:rFonts w:ascii="Times New Roman" w:hAnsi="Times New Roman"/>
                <w:color w:val="000000" w:themeColor="text1"/>
                <w:sz w:val="20"/>
                <w:szCs w:val="20"/>
                <w:lang w:val="uk-UA"/>
              </w:rPr>
              <w:t>Перекладацькі трансформації. Засоби перекладу для досягнення адекватності. Способи та прийоми перекладу.</w:t>
            </w:r>
            <w:r w:rsidR="009E6A66" w:rsidRPr="009E6A66">
              <w:rPr>
                <w:rStyle w:val="fontstyle01"/>
                <w:rFonts w:ascii="Times New Roman" w:hAnsi="Times New Roman"/>
                <w:lang w:val="uk-UA"/>
              </w:rPr>
              <w:t xml:space="preserve"> </w:t>
            </w:r>
          </w:p>
          <w:p w14:paraId="327453A5" w14:textId="06C5B909" w:rsidR="009E6A66" w:rsidRPr="009E6A66" w:rsidRDefault="00C119A8" w:rsidP="009E6A66">
            <w:pPr>
              <w:pStyle w:val="a5"/>
              <w:numPr>
                <w:ilvl w:val="0"/>
                <w:numId w:val="14"/>
              </w:numPr>
              <w:tabs>
                <w:tab w:val="left" w:pos="360"/>
                <w:tab w:val="left" w:pos="2552"/>
              </w:tabs>
              <w:spacing w:after="0" w:line="240" w:lineRule="auto"/>
              <w:ind w:left="142" w:hanging="142"/>
              <w:jc w:val="both"/>
              <w:rPr>
                <w:rStyle w:val="fontstyle01"/>
                <w:rFonts w:ascii="Times New Roman" w:hAnsi="Times New Roman"/>
                <w:lang w:val="uk-UA"/>
              </w:rPr>
            </w:pPr>
            <w:r w:rsidRPr="00731902">
              <w:rPr>
                <w:rStyle w:val="fontstyle21"/>
                <w:rFonts w:ascii="Times New Roman" w:hAnsi="Times New Roman"/>
                <w:sz w:val="20"/>
                <w:szCs w:val="20"/>
                <w:lang w:val="uk-UA"/>
              </w:rPr>
              <w:t xml:space="preserve">Визначення поняття </w:t>
            </w:r>
            <w:r>
              <w:rPr>
                <w:rStyle w:val="fontstyle21"/>
                <w:rFonts w:ascii="Times New Roman" w:hAnsi="Times New Roman"/>
                <w:sz w:val="20"/>
                <w:szCs w:val="20"/>
                <w:lang w:val="uk-UA"/>
              </w:rPr>
              <w:t xml:space="preserve">ділової </w:t>
            </w:r>
            <w:r w:rsidRPr="00731902">
              <w:rPr>
                <w:rStyle w:val="fontstyle21"/>
                <w:rFonts w:ascii="Times New Roman" w:hAnsi="Times New Roman"/>
                <w:sz w:val="20"/>
                <w:szCs w:val="20"/>
                <w:lang w:val="uk-UA"/>
              </w:rPr>
              <w:t xml:space="preserve">комунікації. </w:t>
            </w:r>
            <w:r>
              <w:rPr>
                <w:rStyle w:val="fontstyle21"/>
                <w:rFonts w:ascii="Times New Roman" w:hAnsi="Times New Roman"/>
                <w:sz w:val="20"/>
                <w:szCs w:val="20"/>
                <w:lang w:val="uk-UA"/>
              </w:rPr>
              <w:t>Особливості ділової</w:t>
            </w:r>
            <w:r w:rsidRPr="0060226B">
              <w:rPr>
                <w:rStyle w:val="fontstyle21"/>
                <w:rFonts w:ascii="Times New Roman" w:hAnsi="Times New Roman"/>
                <w:sz w:val="20"/>
                <w:szCs w:val="20"/>
                <w:lang w:val="uk-UA"/>
              </w:rPr>
              <w:t xml:space="preserve"> комунікації</w:t>
            </w:r>
            <w:r>
              <w:rPr>
                <w:rStyle w:val="fontstyle21"/>
                <w:rFonts w:ascii="Times New Roman" w:hAnsi="Times New Roman"/>
                <w:sz w:val="20"/>
                <w:szCs w:val="20"/>
                <w:lang w:val="uk-UA"/>
              </w:rPr>
              <w:t>.</w:t>
            </w:r>
            <w:r w:rsidR="009E6A66" w:rsidRPr="009E6A66">
              <w:rPr>
                <w:rStyle w:val="fontstyle01"/>
                <w:rFonts w:ascii="Times New Roman" w:hAnsi="Times New Roman"/>
                <w:lang w:val="uk-UA"/>
              </w:rPr>
              <w:t>.</w:t>
            </w:r>
          </w:p>
          <w:p w14:paraId="423F5419" w14:textId="3F581D99" w:rsidR="00271010" w:rsidRDefault="00271010" w:rsidP="00B12E3A">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 xml:space="preserve">Змістовий модуль 2. </w:t>
            </w:r>
          </w:p>
          <w:p w14:paraId="23FD0D68" w14:textId="3DF81A62" w:rsidR="00C119A8" w:rsidRPr="00C119A8" w:rsidRDefault="00C119A8" w:rsidP="00C119A8">
            <w:pPr>
              <w:pStyle w:val="a5"/>
              <w:tabs>
                <w:tab w:val="left" w:pos="2552"/>
              </w:tabs>
              <w:spacing w:after="0" w:line="240" w:lineRule="auto"/>
              <w:ind w:left="284"/>
              <w:jc w:val="center"/>
              <w:rPr>
                <w:rFonts w:ascii="Times New Roman" w:hAnsi="Times New Roman"/>
                <w:b/>
                <w:sz w:val="24"/>
                <w:szCs w:val="24"/>
                <w:lang w:val="uk-UA"/>
              </w:rPr>
            </w:pPr>
            <w:r w:rsidRPr="00297753">
              <w:rPr>
                <w:rFonts w:ascii="Times New Roman" w:hAnsi="Times New Roman"/>
                <w:i/>
                <w:color w:val="000000" w:themeColor="text1"/>
                <w:sz w:val="20"/>
                <w:szCs w:val="20"/>
                <w:lang w:val="uk-UA"/>
              </w:rPr>
              <w:t>Особливості</w:t>
            </w:r>
            <w:r>
              <w:rPr>
                <w:rFonts w:ascii="Times New Roman" w:hAnsi="Times New Roman"/>
                <w:i/>
                <w:color w:val="000000" w:themeColor="text1"/>
                <w:sz w:val="20"/>
                <w:szCs w:val="20"/>
                <w:lang w:val="uk-UA"/>
              </w:rPr>
              <w:t xml:space="preserve"> перекладу</w:t>
            </w:r>
            <w:r w:rsidRPr="00297753">
              <w:rPr>
                <w:rFonts w:ascii="Times New Roman" w:hAnsi="Times New Roman"/>
                <w:i/>
                <w:color w:val="000000" w:themeColor="text1"/>
                <w:sz w:val="20"/>
                <w:szCs w:val="20"/>
                <w:lang w:val="uk-UA"/>
              </w:rPr>
              <w:t xml:space="preserve"> ді</w:t>
            </w:r>
            <w:r>
              <w:rPr>
                <w:rFonts w:ascii="Times New Roman" w:hAnsi="Times New Roman"/>
                <w:i/>
                <w:color w:val="000000" w:themeColor="text1"/>
                <w:sz w:val="20"/>
                <w:szCs w:val="20"/>
                <w:lang w:val="uk-UA"/>
              </w:rPr>
              <w:t>лових документів</w:t>
            </w:r>
          </w:p>
          <w:p w14:paraId="0C87848E" w14:textId="35286F0B" w:rsidR="009E6A66" w:rsidRPr="009E6A66" w:rsidRDefault="00C119A8"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Pr>
                <w:rStyle w:val="fontstyle01"/>
                <w:rFonts w:ascii="Times New Roman" w:hAnsi="Times New Roman"/>
                <w:sz w:val="20"/>
                <w:szCs w:val="20"/>
                <w:lang w:val="uk-UA"/>
              </w:rPr>
              <w:t>Правила написання ділових листів</w:t>
            </w:r>
            <w:r w:rsidR="009E6A66">
              <w:rPr>
                <w:rStyle w:val="fontstyle01"/>
                <w:rFonts w:ascii="Times New Roman" w:hAnsi="Times New Roman"/>
                <w:sz w:val="20"/>
                <w:szCs w:val="20"/>
                <w:lang w:val="uk-UA"/>
              </w:rPr>
              <w:t>.</w:t>
            </w:r>
          </w:p>
          <w:p w14:paraId="731C3818" w14:textId="2C250DD5" w:rsidR="009E6A66" w:rsidRPr="009E6A66" w:rsidRDefault="00C119A8"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Pr>
                <w:rStyle w:val="fontstyle01"/>
                <w:rFonts w:ascii="Times New Roman" w:hAnsi="Times New Roman"/>
                <w:sz w:val="20"/>
                <w:szCs w:val="20"/>
                <w:lang w:val="uk-UA"/>
              </w:rPr>
              <w:t>Замовлення і протоколи</w:t>
            </w:r>
            <w:r w:rsidR="009E6A66">
              <w:rPr>
                <w:rStyle w:val="fontstyle01"/>
                <w:rFonts w:ascii="Times New Roman" w:hAnsi="Times New Roman"/>
                <w:sz w:val="20"/>
                <w:szCs w:val="20"/>
                <w:lang w:val="uk-UA"/>
              </w:rPr>
              <w:t>.</w:t>
            </w:r>
          </w:p>
          <w:p w14:paraId="231A0F2D" w14:textId="77777777" w:rsidR="009E6A66" w:rsidRPr="009E6A66" w:rsidRDefault="009E6A66" w:rsidP="00D664C2">
            <w:pPr>
              <w:pStyle w:val="a5"/>
              <w:numPr>
                <w:ilvl w:val="0"/>
                <w:numId w:val="15"/>
              </w:numPr>
              <w:tabs>
                <w:tab w:val="left" w:pos="2552"/>
              </w:tabs>
              <w:spacing w:after="0" w:line="240" w:lineRule="auto"/>
              <w:ind w:left="284" w:hanging="284"/>
              <w:jc w:val="both"/>
              <w:rPr>
                <w:rStyle w:val="fontstyle01"/>
                <w:rFonts w:ascii="Times New Roman" w:hAnsi="Times New Roman"/>
                <w:b/>
                <w:color w:val="auto"/>
                <w:lang w:val="uk-UA"/>
              </w:rPr>
            </w:pPr>
            <w:r>
              <w:rPr>
                <w:rStyle w:val="fontstyle01"/>
                <w:rFonts w:ascii="Times New Roman" w:hAnsi="Times New Roman"/>
                <w:sz w:val="20"/>
                <w:szCs w:val="20"/>
                <w:lang w:val="uk-UA"/>
              </w:rPr>
              <w:t>Доповіді і презентації.</w:t>
            </w:r>
          </w:p>
          <w:p w14:paraId="4916C52A" w14:textId="77777777" w:rsidR="009E6A66" w:rsidRPr="009E6A66" w:rsidRDefault="009E6A66" w:rsidP="00D664C2">
            <w:pPr>
              <w:pStyle w:val="a5"/>
              <w:numPr>
                <w:ilvl w:val="0"/>
                <w:numId w:val="15"/>
              </w:numPr>
              <w:tabs>
                <w:tab w:val="left" w:pos="2552"/>
              </w:tabs>
              <w:spacing w:after="0" w:line="240" w:lineRule="auto"/>
              <w:ind w:left="284" w:hanging="284"/>
              <w:jc w:val="both"/>
              <w:rPr>
                <w:rStyle w:val="fontstyle01"/>
                <w:rFonts w:ascii="Times New Roman" w:hAnsi="Times New Roman"/>
                <w:color w:val="auto"/>
                <w:sz w:val="20"/>
                <w:szCs w:val="20"/>
                <w:lang w:val="uk-UA"/>
              </w:rPr>
            </w:pPr>
            <w:r>
              <w:rPr>
                <w:rStyle w:val="fontstyle01"/>
                <w:rFonts w:ascii="Times New Roman" w:hAnsi="Times New Roman"/>
                <w:sz w:val="20"/>
                <w:szCs w:val="20"/>
                <w:lang w:val="uk-UA"/>
              </w:rPr>
              <w:t>Договори і погодження.</w:t>
            </w:r>
            <w:r w:rsidRPr="00297753">
              <w:rPr>
                <w:rStyle w:val="fontstyle01"/>
                <w:rFonts w:ascii="Times New Roman" w:hAnsi="Times New Roman"/>
                <w:sz w:val="20"/>
                <w:szCs w:val="20"/>
              </w:rPr>
              <w:t xml:space="preserve"> </w:t>
            </w:r>
          </w:p>
          <w:p w14:paraId="128A0CE4" w14:textId="76842150" w:rsidR="00271010" w:rsidRPr="00F827D1" w:rsidRDefault="00C119A8" w:rsidP="00D664C2">
            <w:pPr>
              <w:pStyle w:val="a5"/>
              <w:numPr>
                <w:ilvl w:val="0"/>
                <w:numId w:val="15"/>
              </w:numPr>
              <w:tabs>
                <w:tab w:val="left" w:pos="2552"/>
              </w:tabs>
              <w:spacing w:after="0" w:line="240" w:lineRule="auto"/>
              <w:ind w:left="284" w:hanging="284"/>
              <w:jc w:val="both"/>
              <w:rPr>
                <w:rFonts w:ascii="Times New Roman" w:hAnsi="Times New Roman"/>
                <w:sz w:val="20"/>
                <w:szCs w:val="20"/>
                <w:lang w:val="uk-UA"/>
              </w:rPr>
            </w:pPr>
            <w:r>
              <w:rPr>
                <w:rFonts w:ascii="Times New Roman" w:hAnsi="Times New Roman"/>
                <w:color w:val="000000" w:themeColor="text1"/>
                <w:sz w:val="20"/>
                <w:szCs w:val="20"/>
                <w:lang w:val="uk-UA"/>
              </w:rPr>
              <w:t>Листи скарги</w:t>
            </w:r>
            <w:r w:rsidR="009E6A66">
              <w:rPr>
                <w:rFonts w:ascii="Times New Roman" w:hAnsi="Times New Roman"/>
                <w:color w:val="000000" w:themeColor="text1"/>
                <w:sz w:val="20"/>
                <w:szCs w:val="20"/>
                <w:lang w:val="uk-UA"/>
              </w:rPr>
              <w:t>.</w:t>
            </w:r>
          </w:p>
        </w:tc>
      </w:tr>
      <w:tr w:rsidR="00271010" w:rsidRPr="00F827D1" w14:paraId="7DC4D667" w14:textId="77777777" w:rsidTr="00E507E0">
        <w:tc>
          <w:tcPr>
            <w:tcW w:w="10768" w:type="dxa"/>
            <w:gridSpan w:val="3"/>
            <w:shd w:val="clear" w:color="auto" w:fill="99CCFF"/>
          </w:tcPr>
          <w:p w14:paraId="5CD6F991" w14:textId="77777777"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14:paraId="3E3120D1" w14:textId="77777777"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7D11E0" w14:paraId="52459418" w14:textId="77777777" w:rsidTr="00F827D1">
        <w:tc>
          <w:tcPr>
            <w:tcW w:w="10768" w:type="dxa"/>
            <w:gridSpan w:val="3"/>
          </w:tcPr>
          <w:p w14:paraId="12549785" w14:textId="77777777" w:rsidR="00271010" w:rsidRPr="009E6A66"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D34AD7" w14:paraId="701237BD" w14:textId="77777777" w:rsidTr="00F827D1">
        <w:tc>
          <w:tcPr>
            <w:tcW w:w="10768" w:type="dxa"/>
            <w:gridSpan w:val="3"/>
          </w:tcPr>
          <w:p w14:paraId="2800E8B1" w14:textId="3704F131" w:rsidR="00A107C4" w:rsidRDefault="00A107C4" w:rsidP="00A107C4">
            <w:pPr>
              <w:tabs>
                <w:tab w:val="left" w:pos="2552"/>
              </w:tabs>
              <w:spacing w:after="0" w:line="240" w:lineRule="auto"/>
              <w:jc w:val="center"/>
              <w:rPr>
                <w:rFonts w:ascii="Times New Roman" w:hAnsi="Times New Roman"/>
                <w:sz w:val="24"/>
                <w:szCs w:val="24"/>
                <w:lang w:val="uk-UA"/>
              </w:rPr>
            </w:pPr>
            <w:r w:rsidRPr="00476AF6">
              <w:rPr>
                <w:rFonts w:ascii="Times New Roman" w:hAnsi="Times New Roman"/>
                <w:b/>
                <w:sz w:val="24"/>
                <w:szCs w:val="24"/>
                <w:lang w:val="uk-UA"/>
              </w:rPr>
              <w:t>(</w:t>
            </w:r>
            <w:r w:rsidRPr="00476AF6">
              <w:rPr>
                <w:rFonts w:ascii="Times New Roman" w:hAnsi="Times New Roman"/>
                <w:bCs/>
                <w:sz w:val="24"/>
                <w:szCs w:val="24"/>
                <w:lang w:val="uk-UA"/>
              </w:rPr>
              <w:t>критерії оцінювання результатів навчання та засоби діагностики навчальних досягнень студентів</w:t>
            </w:r>
            <w:r w:rsidRPr="00476AF6">
              <w:rPr>
                <w:rFonts w:ascii="Times New Roman" w:hAnsi="Times New Roman"/>
                <w:b/>
                <w:sz w:val="24"/>
                <w:szCs w:val="24"/>
                <w:lang w:val="uk-UA"/>
              </w:rPr>
              <w:t>)</w:t>
            </w:r>
          </w:p>
          <w:p w14:paraId="7ABB5479" w14:textId="77777777" w:rsidR="00A107C4" w:rsidRDefault="00A107C4" w:rsidP="00A107C4">
            <w:pPr>
              <w:tabs>
                <w:tab w:val="left" w:pos="2552"/>
              </w:tabs>
              <w:spacing w:after="0" w:line="240" w:lineRule="auto"/>
              <w:jc w:val="both"/>
              <w:rPr>
                <w:rFonts w:ascii="Times New Roman" w:hAnsi="Times New Roman"/>
                <w:sz w:val="24"/>
                <w:szCs w:val="24"/>
                <w:lang w:val="uk-UA"/>
              </w:rPr>
            </w:pPr>
          </w:p>
          <w:p w14:paraId="20087837" w14:textId="77777777" w:rsidR="00376DDC" w:rsidRPr="00476AF6" w:rsidRDefault="00376DDC" w:rsidP="00376DDC">
            <w:pPr>
              <w:tabs>
                <w:tab w:val="left" w:pos="2552"/>
              </w:tabs>
              <w:spacing w:after="0" w:line="240" w:lineRule="auto"/>
              <w:ind w:firstLine="567"/>
              <w:jc w:val="both"/>
              <w:rPr>
                <w:rFonts w:ascii="Times New Roman" w:hAnsi="Times New Roman"/>
                <w:sz w:val="24"/>
                <w:szCs w:val="24"/>
                <w:lang w:val="uk-UA"/>
              </w:rPr>
            </w:pPr>
            <w:r w:rsidRPr="00476AF6">
              <w:rPr>
                <w:rFonts w:ascii="Times New Roman" w:hAnsi="Times New Roman"/>
                <w:sz w:val="24"/>
                <w:szCs w:val="24"/>
                <w:lang w:val="uk-UA"/>
              </w:rPr>
              <w:t>Система контролю й оцінювання знань, умінь та навичок студентів з курсу</w:t>
            </w:r>
            <w:r w:rsidRPr="00476AF6">
              <w:rPr>
                <w:rFonts w:ascii="Times New Roman" w:hAnsi="Times New Roman"/>
                <w:bCs/>
                <w:sz w:val="24"/>
                <w:szCs w:val="24"/>
                <w:lang w:val="uk-UA"/>
              </w:rPr>
              <w:t xml:space="preserve"> </w:t>
            </w:r>
            <w:r w:rsidRPr="00476AF6">
              <w:rPr>
                <w:rFonts w:ascii="Times New Roman" w:hAnsi="Times New Roman"/>
                <w:bCs/>
                <w:i/>
                <w:sz w:val="24"/>
                <w:szCs w:val="24"/>
                <w:lang w:val="uk-UA"/>
              </w:rPr>
              <w:t>«</w:t>
            </w:r>
            <w:r w:rsidRPr="00B85F84">
              <w:rPr>
                <w:rFonts w:ascii="Times New Roman" w:hAnsi="Times New Roman"/>
                <w:i/>
                <w:iCs/>
                <w:sz w:val="24"/>
                <w:szCs w:val="24"/>
                <w:lang w:val="uk-UA"/>
              </w:rPr>
              <w:t>Мовленнєвий етикет у діловому спілкуванні: перекладознавчий аспект</w:t>
            </w:r>
            <w:r w:rsidRPr="00476AF6">
              <w:rPr>
                <w:rFonts w:ascii="Times New Roman" w:hAnsi="Times New Roman"/>
                <w:bCs/>
                <w:i/>
                <w:sz w:val="24"/>
                <w:szCs w:val="24"/>
                <w:lang w:val="uk-UA"/>
              </w:rPr>
              <w:t xml:space="preserve">» </w:t>
            </w:r>
            <w:r w:rsidRPr="00476AF6">
              <w:rPr>
                <w:rFonts w:ascii="Times New Roman" w:hAnsi="Times New Roman"/>
                <w:sz w:val="24"/>
                <w:szCs w:val="24"/>
                <w:lang w:val="uk-UA"/>
              </w:rPr>
              <w:t>передбачає декілька видів контролю.</w:t>
            </w:r>
          </w:p>
          <w:p w14:paraId="7FF8870E" w14:textId="77777777" w:rsidR="00376DDC" w:rsidRPr="00476AF6" w:rsidRDefault="00376DDC" w:rsidP="00376DDC">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t>Поточний контроль</w:t>
            </w:r>
            <w:r w:rsidRPr="00476AF6">
              <w:rPr>
                <w:rFonts w:ascii="Times New Roman" w:hAnsi="Times New Roman" w:cs="Times New Roman"/>
                <w:sz w:val="24"/>
                <w:szCs w:val="24"/>
                <w:lang w:val="uk-UA"/>
              </w:rPr>
              <w:t xml:space="preserve"> знань здійснюється </w:t>
            </w:r>
            <w:r>
              <w:rPr>
                <w:rFonts w:ascii="Times New Roman" w:hAnsi="Times New Roman" w:cs="Times New Roman"/>
                <w:sz w:val="24"/>
                <w:szCs w:val="24"/>
                <w:lang w:val="uk-UA"/>
              </w:rPr>
              <w:t xml:space="preserve">і </w:t>
            </w:r>
            <w:r w:rsidRPr="00476AF6">
              <w:rPr>
                <w:rFonts w:ascii="Times New Roman" w:hAnsi="Times New Roman" w:cs="Times New Roman"/>
                <w:sz w:val="24"/>
                <w:szCs w:val="24"/>
                <w:lang w:val="uk-UA"/>
              </w:rPr>
              <w:t xml:space="preserve">усно, і письмово під час практичних занять </w:t>
            </w:r>
            <w:r w:rsidRPr="00476AF6">
              <w:rPr>
                <w:rStyle w:val="a9"/>
                <w:sz w:val="24"/>
                <w:szCs w:val="24"/>
              </w:rPr>
              <w:t>та за результатами виконання завдань самостійної роботи</w:t>
            </w:r>
            <w:r w:rsidRPr="00476AF6">
              <w:rPr>
                <w:rFonts w:ascii="Times New Roman" w:hAnsi="Times New Roman" w:cs="Times New Roman"/>
                <w:sz w:val="24"/>
                <w:szCs w:val="24"/>
                <w:lang w:val="uk-UA"/>
              </w:rPr>
              <w:t xml:space="preserve">: усне опитування студентів, письмове виконання міні-тестів, усні короткі повідомлення, презентації </w:t>
            </w:r>
            <w:r w:rsidRPr="00476AF6">
              <w:rPr>
                <w:rFonts w:ascii="Times New Roman" w:hAnsi="Times New Roman" w:cs="Times New Roman"/>
                <w:sz w:val="24"/>
                <w:szCs w:val="24"/>
                <w:lang w:val="en-US"/>
              </w:rPr>
              <w:t>Power</w:t>
            </w:r>
            <w:r w:rsidRPr="00476AF6">
              <w:rPr>
                <w:rFonts w:ascii="Times New Roman" w:hAnsi="Times New Roman" w:cs="Times New Roman"/>
                <w:sz w:val="24"/>
                <w:szCs w:val="24"/>
                <w:lang w:val="uk-UA"/>
              </w:rPr>
              <w:t xml:space="preserve"> </w:t>
            </w:r>
            <w:r w:rsidRPr="00476AF6">
              <w:rPr>
                <w:rFonts w:ascii="Times New Roman" w:hAnsi="Times New Roman" w:cs="Times New Roman"/>
                <w:sz w:val="24"/>
                <w:szCs w:val="24"/>
                <w:lang w:val="en-US"/>
              </w:rPr>
              <w:t>Point</w:t>
            </w:r>
            <w:r w:rsidRPr="00476AF6">
              <w:rPr>
                <w:rFonts w:ascii="Times New Roman" w:hAnsi="Times New Roman" w:cs="Times New Roman"/>
                <w:sz w:val="24"/>
                <w:szCs w:val="24"/>
                <w:lang w:val="uk-UA"/>
              </w:rPr>
              <w:t xml:space="preserve">. </w:t>
            </w:r>
          </w:p>
          <w:p w14:paraId="7C622350" w14:textId="77777777" w:rsidR="00376DDC" w:rsidRPr="00476AF6" w:rsidRDefault="00376DDC" w:rsidP="00376DDC">
            <w:pPr>
              <w:pStyle w:val="af"/>
              <w:jc w:val="both"/>
              <w:rPr>
                <w:rFonts w:ascii="Times New Roman" w:hAnsi="Times New Roman" w:cs="Times New Roman"/>
                <w:sz w:val="24"/>
                <w:szCs w:val="24"/>
                <w:lang w:val="uk-UA"/>
              </w:rPr>
            </w:pPr>
            <w:r w:rsidRPr="00476AF6">
              <w:rPr>
                <w:rFonts w:ascii="Times New Roman" w:hAnsi="Times New Roman" w:cs="Times New Roman"/>
                <w:i/>
                <w:sz w:val="24"/>
                <w:szCs w:val="24"/>
                <w:lang w:val="uk-UA"/>
              </w:rPr>
              <w:t xml:space="preserve">Рубіжний контроль – </w:t>
            </w:r>
            <w:r w:rsidRPr="00476AF6">
              <w:rPr>
                <w:rFonts w:ascii="Times New Roman" w:hAnsi="Times New Roman" w:cs="Times New Roman"/>
                <w:sz w:val="24"/>
                <w:szCs w:val="24"/>
                <w:lang w:val="uk-UA"/>
              </w:rPr>
              <w:t xml:space="preserve">атестація </w:t>
            </w:r>
            <w:r w:rsidRPr="00476AF6">
              <w:rPr>
                <w:rFonts w:ascii="Times New Roman" w:hAnsi="Times New Roman" w:cs="Times New Roman"/>
                <w:spacing w:val="-6"/>
                <w:sz w:val="24"/>
                <w:szCs w:val="24"/>
                <w:lang w:val="uk-UA"/>
              </w:rPr>
              <w:t xml:space="preserve">навчальних досягнень студентів – </w:t>
            </w:r>
            <w:r w:rsidRPr="00476AF6">
              <w:rPr>
                <w:rFonts w:ascii="Times New Roman" w:hAnsi="Times New Roman" w:cs="Times New Roman"/>
                <w:sz w:val="24"/>
                <w:szCs w:val="24"/>
                <w:lang w:val="uk-UA"/>
              </w:rPr>
              <w:t xml:space="preserve">проводиться за результатами оцінювання знань і умінь студентів, набутих під час вивчення навчальної дисципліни у поточному семестрі; оцінюється аудиторна і </w:t>
            </w:r>
            <w:proofErr w:type="spellStart"/>
            <w:r w:rsidRPr="00476AF6">
              <w:rPr>
                <w:rFonts w:ascii="Times New Roman" w:hAnsi="Times New Roman" w:cs="Times New Roman"/>
                <w:sz w:val="24"/>
                <w:szCs w:val="24"/>
                <w:lang w:val="uk-UA"/>
              </w:rPr>
              <w:t>позааудиторна</w:t>
            </w:r>
            <w:proofErr w:type="spellEnd"/>
            <w:r w:rsidRPr="00476AF6">
              <w:rPr>
                <w:rFonts w:ascii="Times New Roman" w:hAnsi="Times New Roman" w:cs="Times New Roman"/>
                <w:sz w:val="24"/>
                <w:szCs w:val="24"/>
                <w:lang w:val="uk-UA"/>
              </w:rPr>
              <w:t xml:space="preserve"> самостійна робота студентів. </w:t>
            </w:r>
          </w:p>
          <w:p w14:paraId="5BF19E62" w14:textId="6601CF9C" w:rsidR="00376DDC" w:rsidRPr="00476AF6" w:rsidRDefault="00376DDC" w:rsidP="00376DDC">
            <w:pPr>
              <w:pStyle w:val="af"/>
              <w:jc w:val="both"/>
              <w:rPr>
                <w:rFonts w:ascii="Times New Roman" w:hAnsi="Times New Roman" w:cs="Times New Roman"/>
                <w:i/>
                <w:sz w:val="24"/>
                <w:szCs w:val="24"/>
                <w:lang w:val="uk-UA"/>
              </w:rPr>
            </w:pPr>
            <w:r w:rsidRPr="00476AF6">
              <w:rPr>
                <w:rFonts w:ascii="Times New Roman" w:hAnsi="Times New Roman" w:cs="Times New Roman"/>
                <w:i/>
                <w:sz w:val="24"/>
                <w:szCs w:val="24"/>
                <w:lang w:val="uk-UA"/>
              </w:rPr>
              <w:t>Підсумковий</w:t>
            </w:r>
            <w:r w:rsidRPr="00476AF6">
              <w:rPr>
                <w:rFonts w:ascii="Times New Roman" w:hAnsi="Times New Roman" w:cs="Times New Roman"/>
                <w:i/>
                <w:sz w:val="24"/>
                <w:szCs w:val="24"/>
              </w:rPr>
              <w:t xml:space="preserve"> контроль </w:t>
            </w:r>
            <w:r w:rsidRPr="00476AF6">
              <w:rPr>
                <w:rFonts w:ascii="Times New Roman" w:hAnsi="Times New Roman" w:cs="Times New Roman"/>
                <w:sz w:val="24"/>
                <w:szCs w:val="24"/>
                <w:lang w:val="uk-UA"/>
              </w:rPr>
              <w:t>передбачає</w:t>
            </w:r>
            <w:r w:rsidRPr="00476AF6">
              <w:rPr>
                <w:rFonts w:ascii="Times New Roman" w:hAnsi="Times New Roman" w:cs="Times New Roman"/>
                <w:i/>
                <w:sz w:val="24"/>
                <w:szCs w:val="24"/>
                <w:lang w:val="uk-UA"/>
              </w:rPr>
              <w:t xml:space="preserve"> </w:t>
            </w:r>
            <w:r w:rsidRPr="00476AF6">
              <w:rPr>
                <w:rFonts w:ascii="Times New Roman" w:hAnsi="Times New Roman" w:cs="Times New Roman"/>
                <w:sz w:val="24"/>
                <w:szCs w:val="24"/>
                <w:lang w:val="uk-UA"/>
              </w:rPr>
              <w:t>написання МКР наприкінці семестру та складання заліку.</w:t>
            </w:r>
          </w:p>
          <w:p w14:paraId="5F560C36" w14:textId="77777777" w:rsidR="00376DDC" w:rsidRPr="00476AF6" w:rsidRDefault="00376DDC" w:rsidP="00376DDC">
            <w:pPr>
              <w:tabs>
                <w:tab w:val="left" w:pos="2552"/>
              </w:tabs>
              <w:spacing w:after="0" w:line="240" w:lineRule="auto"/>
              <w:jc w:val="both"/>
              <w:rPr>
                <w:rFonts w:ascii="Times New Roman" w:hAnsi="Times New Roman"/>
                <w:b/>
                <w:sz w:val="24"/>
                <w:szCs w:val="24"/>
                <w:lang w:val="uk-UA"/>
              </w:rPr>
            </w:pPr>
          </w:p>
          <w:p w14:paraId="178E97A5" w14:textId="6B791ADD" w:rsidR="00A107C4" w:rsidRPr="00476AF6" w:rsidRDefault="00A107C4" w:rsidP="00A107C4">
            <w:pPr>
              <w:pStyle w:val="af"/>
              <w:jc w:val="both"/>
              <w:rPr>
                <w:rFonts w:ascii="Times New Roman" w:hAnsi="Times New Roman" w:cs="Times New Roman"/>
                <w:i/>
                <w:sz w:val="24"/>
                <w:szCs w:val="24"/>
                <w:lang w:val="uk-UA"/>
              </w:rPr>
            </w:pPr>
            <w:r w:rsidRPr="00476AF6">
              <w:rPr>
                <w:rFonts w:ascii="Times New Roman" w:hAnsi="Times New Roman" w:cs="Times New Roman"/>
                <w:sz w:val="24"/>
                <w:szCs w:val="24"/>
                <w:lang w:val="uk-UA"/>
              </w:rPr>
              <w:t>заліку.</w:t>
            </w:r>
          </w:p>
          <w:p w14:paraId="548A812F" w14:textId="77777777"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14:paraId="78D8AD75" w14:textId="77777777" w:rsidR="00A107C4" w:rsidRPr="00476AF6" w:rsidRDefault="00A107C4" w:rsidP="00A107C4">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форми та критерії оцінювання студентів:</w:t>
            </w:r>
          </w:p>
          <w:p w14:paraId="2B836874" w14:textId="77777777" w:rsidR="00A107C4" w:rsidRPr="00476AF6" w:rsidRDefault="00A107C4" w:rsidP="00A107C4">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b/>
                <w:sz w:val="24"/>
                <w:szCs w:val="24"/>
                <w:lang w:val="uk-UA"/>
              </w:rPr>
              <w:t>-</w:t>
            </w:r>
            <w:r w:rsidRPr="00476AF6">
              <w:rPr>
                <w:rFonts w:ascii="Times New Roman" w:hAnsi="Times New Roman"/>
                <w:b/>
                <w:sz w:val="24"/>
                <w:szCs w:val="24"/>
                <w:u w:val="single"/>
                <w:lang w:val="uk-UA"/>
              </w:rPr>
              <w:t xml:space="preserve"> семестрове оцінювання:</w:t>
            </w:r>
          </w:p>
          <w:p w14:paraId="6B4AE2DC" w14:textId="77777777" w:rsidR="00A107C4" w:rsidRPr="000C71AE" w:rsidRDefault="00A107C4" w:rsidP="00A107C4">
            <w:pPr>
              <w:snapToGrid w:val="0"/>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Протягом семестру оцінюється: аудиторна робота студента, самостійна робота студента. Поточне оцінювання всіх видів навчальної діяльності студента (аудиторна робота та самостійна робота) </w:t>
            </w:r>
            <w:r w:rsidRPr="000C71AE">
              <w:rPr>
                <w:rFonts w:ascii="Times New Roman" w:hAnsi="Times New Roman"/>
                <w:sz w:val="24"/>
                <w:szCs w:val="24"/>
                <w:lang w:val="uk-UA"/>
              </w:rPr>
              <w:lastRenderedPageBreak/>
              <w:t xml:space="preserve">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Pr="000C71AE">
              <w:rPr>
                <w:rFonts w:ascii="Times New Roman" w:hAnsi="Times New Roman"/>
                <w:b/>
                <w:sz w:val="24"/>
                <w:szCs w:val="24"/>
                <w:lang w:val="uk-UA"/>
              </w:rPr>
              <w:t>«0».</w:t>
            </w:r>
          </w:p>
          <w:p w14:paraId="32EDFF05" w14:textId="77777777" w:rsidR="00A107C4" w:rsidRPr="000C71AE" w:rsidRDefault="00A107C4" w:rsidP="00A107C4">
            <w:pPr>
              <w:spacing w:after="0" w:line="240" w:lineRule="auto"/>
              <w:ind w:firstLine="708"/>
              <w:jc w:val="both"/>
              <w:rPr>
                <w:rFonts w:ascii="Times New Roman" w:hAnsi="Times New Roman"/>
                <w:sz w:val="24"/>
                <w:szCs w:val="24"/>
                <w:lang w:val="uk-UA"/>
              </w:rPr>
            </w:pPr>
            <w:r w:rsidRPr="000C71AE">
              <w:rPr>
                <w:rFonts w:ascii="Times New Roman" w:hAnsi="Times New Roman"/>
                <w:sz w:val="24"/>
                <w:szCs w:val="24"/>
                <w:lang w:val="uk-UA"/>
              </w:rPr>
              <w:t xml:space="preserve">У кінці вивчення навчального матеріалу модуля напередодні </w:t>
            </w:r>
            <w:proofErr w:type="spellStart"/>
            <w:r w:rsidRPr="000C71AE">
              <w:rPr>
                <w:rFonts w:ascii="Times New Roman" w:hAnsi="Times New Roman"/>
                <w:sz w:val="24"/>
                <w:szCs w:val="24"/>
                <w:lang w:val="uk-UA"/>
              </w:rPr>
              <w:t>заліково</w:t>
            </w:r>
            <w:proofErr w:type="spellEnd"/>
            <w:r w:rsidRPr="000C71AE">
              <w:rPr>
                <w:rFonts w:ascii="Times New Roman" w:hAnsi="Times New Roman"/>
                <w:sz w:val="24"/>
                <w:szCs w:val="24"/>
                <w:lang w:val="uk-UA"/>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0C71AE">
              <w:rPr>
                <w:rFonts w:ascii="Times New Roman" w:hAnsi="Times New Roman"/>
                <w:b/>
                <w:sz w:val="24"/>
                <w:szCs w:val="24"/>
                <w:lang w:val="uk-UA"/>
              </w:rPr>
              <w:t>рейтинговий бал за роботу протягом семестру</w:t>
            </w:r>
            <w:r w:rsidRPr="000C71AE">
              <w:rPr>
                <w:rFonts w:ascii="Times New Roman" w:hAnsi="Times New Roman"/>
                <w:sz w:val="24"/>
                <w:szCs w:val="24"/>
                <w:lang w:val="uk-UA"/>
              </w:rPr>
              <w:t xml:space="preserve"> шляхом помноження на </w:t>
            </w:r>
            <w:r w:rsidRPr="000C71AE">
              <w:rPr>
                <w:rFonts w:ascii="Times New Roman" w:hAnsi="Times New Roman"/>
                <w:b/>
                <w:sz w:val="24"/>
                <w:szCs w:val="24"/>
                <w:lang w:val="uk-UA"/>
              </w:rPr>
              <w:t>10.</w:t>
            </w:r>
            <w:r w:rsidRPr="000C71AE">
              <w:rPr>
                <w:rFonts w:ascii="Times New Roman" w:hAnsi="Times New Roman"/>
                <w:sz w:val="24"/>
                <w:szCs w:val="24"/>
                <w:lang w:val="uk-UA"/>
              </w:rPr>
              <w:t xml:space="preserve"> Таким чином, максимальний рейтинговий бал за роботу протягом семестру може становити </w:t>
            </w:r>
            <w:r w:rsidRPr="000C71AE">
              <w:rPr>
                <w:rFonts w:ascii="Times New Roman" w:hAnsi="Times New Roman"/>
                <w:b/>
                <w:sz w:val="24"/>
                <w:szCs w:val="24"/>
                <w:lang w:val="uk-UA"/>
              </w:rPr>
              <w:t>50.</w:t>
            </w:r>
            <w:r w:rsidRPr="000C71AE">
              <w:rPr>
                <w:rFonts w:ascii="Times New Roman" w:hAnsi="Times New Roman"/>
                <w:sz w:val="24"/>
                <w:szCs w:val="24"/>
                <w:lang w:val="uk-UA"/>
              </w:rPr>
              <w:t xml:space="preserve"> </w:t>
            </w:r>
          </w:p>
          <w:p w14:paraId="6F5D2846" w14:textId="77777777" w:rsidR="00A107C4" w:rsidRPr="00476AF6" w:rsidRDefault="00A107C4" w:rsidP="00A107C4">
            <w:pPr>
              <w:tabs>
                <w:tab w:val="left" w:pos="2552"/>
              </w:tabs>
              <w:spacing w:after="0" w:line="240" w:lineRule="auto"/>
              <w:jc w:val="both"/>
              <w:rPr>
                <w:rFonts w:ascii="Times New Roman" w:hAnsi="Times New Roman"/>
                <w:i/>
                <w:sz w:val="24"/>
                <w:szCs w:val="24"/>
                <w:lang w:val="uk-UA"/>
              </w:rPr>
            </w:pPr>
          </w:p>
          <w:p w14:paraId="63DEEDE1" w14:textId="77777777" w:rsidR="00A107C4" w:rsidRPr="00476AF6" w:rsidRDefault="00A107C4" w:rsidP="00A107C4">
            <w:pPr>
              <w:tabs>
                <w:tab w:val="left" w:pos="2552"/>
              </w:tabs>
              <w:spacing w:after="0" w:line="240" w:lineRule="auto"/>
              <w:jc w:val="both"/>
              <w:rPr>
                <w:rFonts w:ascii="Times New Roman" w:hAnsi="Times New Roman"/>
                <w:b/>
                <w:sz w:val="24"/>
                <w:szCs w:val="24"/>
                <w:u w:val="single"/>
                <w:lang w:val="uk-UA"/>
              </w:rPr>
            </w:pPr>
            <w:r w:rsidRPr="00476AF6">
              <w:rPr>
                <w:rFonts w:ascii="Times New Roman" w:hAnsi="Times New Roman"/>
                <w:i/>
                <w:sz w:val="24"/>
                <w:szCs w:val="24"/>
                <w:lang w:val="uk-UA"/>
              </w:rPr>
              <w:t xml:space="preserve"> - </w:t>
            </w:r>
            <w:r w:rsidRPr="00476AF6">
              <w:rPr>
                <w:rFonts w:ascii="Times New Roman" w:hAnsi="Times New Roman"/>
                <w:b/>
                <w:sz w:val="24"/>
                <w:szCs w:val="24"/>
                <w:lang w:val="uk-UA"/>
              </w:rPr>
              <w:t>підсумкове оцінювання (</w:t>
            </w:r>
            <w:r w:rsidRPr="00476AF6">
              <w:rPr>
                <w:rFonts w:ascii="Times New Roman" w:hAnsi="Times New Roman"/>
                <w:b/>
                <w:sz w:val="24"/>
                <w:szCs w:val="24"/>
                <w:u w:val="single"/>
                <w:lang w:val="uk-UA"/>
              </w:rPr>
              <w:t xml:space="preserve">МКР, </w:t>
            </w:r>
            <w:r w:rsidRPr="00476AF6">
              <w:rPr>
                <w:rFonts w:ascii="Times New Roman" w:hAnsi="Times New Roman"/>
                <w:b/>
                <w:bCs/>
                <w:sz w:val="24"/>
                <w:szCs w:val="24"/>
                <w:u w:val="single"/>
                <w:lang w:val="uk-UA"/>
              </w:rPr>
              <w:t>залік):</w:t>
            </w:r>
            <w:r w:rsidRPr="00476AF6">
              <w:rPr>
                <w:rFonts w:ascii="Times New Roman" w:hAnsi="Times New Roman"/>
                <w:b/>
                <w:sz w:val="24"/>
                <w:szCs w:val="24"/>
                <w:u w:val="single"/>
                <w:lang w:val="uk-UA"/>
              </w:rPr>
              <w:t xml:space="preserve"> </w:t>
            </w:r>
          </w:p>
          <w:p w14:paraId="7A58B2AB" w14:textId="77777777" w:rsidR="00A107C4" w:rsidRPr="000C71AE" w:rsidRDefault="00A107C4" w:rsidP="00A107C4">
            <w:pPr>
              <w:spacing w:after="0" w:line="240" w:lineRule="auto"/>
              <w:ind w:firstLine="709"/>
              <w:jc w:val="both"/>
              <w:rPr>
                <w:rFonts w:ascii="Times New Roman" w:hAnsi="Times New Roman"/>
                <w:sz w:val="24"/>
                <w:szCs w:val="24"/>
                <w:lang w:val="uk-UA"/>
              </w:rPr>
            </w:pPr>
            <w:r w:rsidRPr="000C71AE">
              <w:rPr>
                <w:rFonts w:ascii="Times New Roman" w:hAnsi="Times New Roman"/>
                <w:sz w:val="24"/>
                <w:szCs w:val="24"/>
                <w:lang w:val="uk-UA"/>
              </w:rPr>
              <w:t>Модульна контрольна робота є складником семестрового рейтингу. Наприкінці семестру всі студенти виконують модульну контрольну роботу з дисципліни. МКР оцінюється в 4-бальній системі («відмінно» («5»), «добре» («4»), «задовільно» («3»), «незадовільно» («2»)). Ці оцінки трансформуються в рейтинговий бал за МКР у такий спосіб: «відмінно» – 50 балів; «добре» – 40 балів; «задовільно»</w:t>
            </w:r>
            <w:r w:rsidRPr="000C71AE">
              <w:rPr>
                <w:rFonts w:ascii="Times New Roman" w:hAnsi="Times New Roman"/>
                <w:sz w:val="24"/>
                <w:szCs w:val="24"/>
                <w:lang w:val="uk-UA"/>
              </w:rPr>
              <w:tab/>
              <w:t>– 30 балів; «незадовільно»</w:t>
            </w:r>
            <w:r w:rsidRPr="000C71AE">
              <w:rPr>
                <w:rFonts w:ascii="Times New Roman" w:hAnsi="Times New Roman"/>
                <w:sz w:val="24"/>
                <w:szCs w:val="24"/>
                <w:lang w:val="uk-UA"/>
              </w:rPr>
              <w:tab/>
              <w:t>– 20 балів; неявка на МКР – 0 балів. Семестровий рейтинговий бал є сумою рейтингового бала за роботу протягом семестру і рейтингового бала за МКР.</w:t>
            </w:r>
          </w:p>
          <w:p w14:paraId="37CB3379" w14:textId="77777777" w:rsidR="00A107C4" w:rsidRPr="000C71AE" w:rsidRDefault="00A107C4" w:rsidP="00A107C4">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 Відмітка про залік у національній шкалі («</w:t>
            </w:r>
            <w:r w:rsidRPr="000C71AE">
              <w:rPr>
                <w:rFonts w:ascii="Times New Roman" w:hAnsi="Times New Roman"/>
                <w:b/>
                <w:sz w:val="24"/>
                <w:szCs w:val="24"/>
                <w:lang w:val="uk-UA"/>
              </w:rPr>
              <w:t>зараховано», «незараховано</w:t>
            </w:r>
            <w:r w:rsidRPr="000C71AE">
              <w:rPr>
                <w:rFonts w:ascii="Times New Roman" w:hAnsi="Times New Roman"/>
                <w:sz w:val="24"/>
                <w:szCs w:val="24"/>
                <w:lang w:val="uk-UA"/>
              </w:rPr>
              <w:t>») та оцінка в шкалі ЄКТС виставляється на підставі семестрового рейтингового бала студента за дисципліну таким чином: 90 – 100 балів –А; 82 – 89 балів– В; 75 – 81 балів– С; 66 – 74 балів– D; 60 – 65 балів– Е; 40 – 59 балів і нижче – FX.</w:t>
            </w:r>
          </w:p>
          <w:p w14:paraId="09826B6C" w14:textId="77777777" w:rsidR="00A107C4" w:rsidRPr="000C71AE" w:rsidRDefault="00A107C4" w:rsidP="00A107C4">
            <w:pPr>
              <w:spacing w:after="0" w:line="240" w:lineRule="auto"/>
              <w:ind w:firstLine="567"/>
              <w:jc w:val="both"/>
              <w:rPr>
                <w:rFonts w:ascii="Times New Roman" w:hAnsi="Times New Roman"/>
                <w:sz w:val="24"/>
                <w:szCs w:val="24"/>
                <w:lang w:val="uk-UA"/>
              </w:rPr>
            </w:pPr>
            <w:r w:rsidRPr="000C71AE">
              <w:rPr>
                <w:rFonts w:ascii="Times New Roman" w:hAnsi="Times New Roman"/>
                <w:sz w:val="24"/>
                <w:szCs w:val="24"/>
                <w:lang w:val="uk-UA"/>
              </w:rPr>
              <w:t>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E та бал 60.</w:t>
            </w:r>
          </w:p>
          <w:p w14:paraId="6B5FC621" w14:textId="77777777" w:rsidR="00A107C4" w:rsidRPr="000C71AE" w:rsidRDefault="00A107C4" w:rsidP="00A107C4">
            <w:pPr>
              <w:autoSpaceDE w:val="0"/>
              <w:autoSpaceDN w:val="0"/>
              <w:adjustRightInd w:val="0"/>
              <w:spacing w:after="0" w:line="240" w:lineRule="auto"/>
              <w:ind w:firstLine="709"/>
              <w:jc w:val="both"/>
              <w:rPr>
                <w:rFonts w:ascii="Times New Roman" w:hAnsi="Times New Roman"/>
                <w:bCs/>
                <w:sz w:val="24"/>
                <w:szCs w:val="24"/>
                <w:lang w:val="uk-UA"/>
              </w:rPr>
            </w:pPr>
            <w:r w:rsidRPr="000C71AE">
              <w:rPr>
                <w:rFonts w:ascii="Times New Roman" w:eastAsia="T3Font_41" w:hAnsi="Times New Roman"/>
                <w:sz w:val="24"/>
                <w:szCs w:val="24"/>
                <w:lang w:val="uk-UA"/>
              </w:rPr>
              <w:t xml:space="preserve">Якщо на заліку студент отримує оцінку </w:t>
            </w:r>
            <w:r w:rsidRPr="000C71AE">
              <w:rPr>
                <w:rFonts w:ascii="Times New Roman" w:eastAsia="T3Font_40" w:hAnsi="Times New Roman"/>
                <w:sz w:val="24"/>
                <w:szCs w:val="24"/>
                <w:lang w:val="uk-UA"/>
              </w:rPr>
              <w:t xml:space="preserve">«не зараховано», </w:t>
            </w:r>
            <w:r w:rsidRPr="000C71AE">
              <w:rPr>
                <w:rFonts w:ascii="Times New Roman" w:eastAsia="T3Font_41" w:hAnsi="Times New Roman"/>
                <w:sz w:val="24"/>
                <w:szCs w:val="24"/>
                <w:lang w:val="uk-UA"/>
              </w:rPr>
              <w:t xml:space="preserve">то такому студенту </w:t>
            </w:r>
            <w:r w:rsidRPr="000C71AE">
              <w:rPr>
                <w:rFonts w:ascii="Times New Roman" w:eastAsia="T3Font_40" w:hAnsi="Times New Roman"/>
                <w:sz w:val="24"/>
                <w:szCs w:val="24"/>
                <w:lang w:val="uk-UA"/>
              </w:rPr>
              <w:t xml:space="preserve">незалежно від набраного семестрового рейтингового бала </w:t>
            </w:r>
            <w:r w:rsidRPr="000C71AE">
              <w:rPr>
                <w:rFonts w:ascii="Times New Roman" w:eastAsia="T3Font_41" w:hAnsi="Times New Roman"/>
                <w:sz w:val="24"/>
                <w:szCs w:val="24"/>
                <w:lang w:val="uk-UA"/>
              </w:rPr>
              <w:t xml:space="preserve">виставляється у відомість обліку успішності оцінка «не зараховано» в національній шкалі, оцінка FX – в шкалі ЄКТС </w:t>
            </w:r>
            <w:r w:rsidRPr="000C71AE">
              <w:rPr>
                <w:rFonts w:ascii="Times New Roman" w:eastAsia="T3Font_40" w:hAnsi="Times New Roman"/>
                <w:sz w:val="24"/>
                <w:szCs w:val="24"/>
                <w:lang w:val="uk-UA"/>
              </w:rPr>
              <w:t xml:space="preserve">за 100-бальною шкалою </w:t>
            </w:r>
            <w:r w:rsidRPr="000C71AE">
              <w:rPr>
                <w:rFonts w:ascii="Times New Roman" w:eastAsia="T3Font_41" w:hAnsi="Times New Roman"/>
                <w:sz w:val="24"/>
                <w:szCs w:val="24"/>
                <w:lang w:val="uk-UA"/>
              </w:rPr>
              <w:t xml:space="preserve">виставляється </w:t>
            </w:r>
            <w:r w:rsidRPr="000C71AE">
              <w:rPr>
                <w:rFonts w:ascii="Times New Roman" w:eastAsia="T3Font_40" w:hAnsi="Times New Roman"/>
                <w:sz w:val="24"/>
                <w:szCs w:val="24"/>
                <w:lang w:val="uk-UA"/>
              </w:rPr>
              <w:t>0 балів.</w:t>
            </w:r>
          </w:p>
          <w:p w14:paraId="608AD8D7" w14:textId="30D611B1" w:rsidR="00271010" w:rsidRDefault="00271010" w:rsidP="00F827D1">
            <w:pPr>
              <w:spacing w:after="0" w:line="240" w:lineRule="auto"/>
              <w:jc w:val="center"/>
              <w:rPr>
                <w:rFonts w:ascii="Times New Roman" w:hAnsi="Times New Roman"/>
                <w:sz w:val="24"/>
                <w:szCs w:val="28"/>
                <w:lang w:val="uk-UA"/>
              </w:rPr>
            </w:pPr>
          </w:p>
          <w:p w14:paraId="65C638D7" w14:textId="77777777" w:rsidR="00A107C4" w:rsidRPr="000C71AE" w:rsidRDefault="00A107C4" w:rsidP="00A107C4">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аудиторної роботи студента</w:t>
            </w:r>
          </w:p>
          <w:p w14:paraId="007F82FA" w14:textId="77777777" w:rsidR="00A107C4" w:rsidRPr="000C71AE" w:rsidRDefault="00A107C4" w:rsidP="00A107C4">
            <w:pPr>
              <w:spacing w:after="0" w:line="240" w:lineRule="auto"/>
              <w:jc w:val="center"/>
              <w:rPr>
                <w:rFonts w:ascii="Times New Roman" w:hAnsi="Times New Roman"/>
                <w:b/>
                <w:sz w:val="24"/>
                <w:szCs w:val="24"/>
                <w:lang w:val="uk-UA"/>
              </w:rPr>
            </w:pPr>
            <w:r w:rsidRPr="000C71AE">
              <w:rPr>
                <w:rFonts w:ascii="Times New Roman" w:hAnsi="Times New Roman"/>
                <w:b/>
                <w:sz w:val="24"/>
                <w:szCs w:val="24"/>
                <w:lang w:val="uk-UA"/>
              </w:rPr>
              <w:t>(на практичному занятті)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2268"/>
            </w:tblGrid>
            <w:tr w:rsidR="00A107C4" w:rsidRPr="000C71AE" w14:paraId="5B760C83" w14:textId="77777777" w:rsidTr="00A107C4">
              <w:tc>
                <w:tcPr>
                  <w:tcW w:w="8075" w:type="dxa"/>
                </w:tcPr>
                <w:p w14:paraId="36D04F64" w14:textId="77777777" w:rsidR="00A107C4" w:rsidRPr="000C71AE" w:rsidRDefault="00A107C4" w:rsidP="00967DC4">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Активна участь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повідомлення, презентація, ситуативний виступ, які відповідають змісту практичного заняття, цікавий коментар, участь в обговорення інших виступів, правильно виконані практичні завдання.</w:t>
                  </w:r>
                </w:p>
              </w:tc>
              <w:tc>
                <w:tcPr>
                  <w:tcW w:w="2268" w:type="dxa"/>
                  <w:vAlign w:val="center"/>
                </w:tcPr>
                <w:p w14:paraId="70828D5D" w14:textId="77777777" w:rsidR="00A107C4" w:rsidRPr="000C71AE" w:rsidRDefault="00A107C4" w:rsidP="00967DC4">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r>
            <w:tr w:rsidR="00A107C4" w:rsidRPr="000C71AE" w14:paraId="1D080D62" w14:textId="77777777" w:rsidTr="00A107C4">
              <w:tc>
                <w:tcPr>
                  <w:tcW w:w="8075" w:type="dxa"/>
                </w:tcPr>
                <w:p w14:paraId="5ACAF4CD" w14:textId="77777777" w:rsidR="00A107C4" w:rsidRPr="000C71AE" w:rsidRDefault="00A107C4" w:rsidP="00967DC4">
                  <w:pPr>
                    <w:framePr w:hSpace="180" w:wrap="around" w:vAnchor="text" w:hAnchor="margin" w:x="216" w:y="182"/>
                    <w:spacing w:after="0" w:line="240" w:lineRule="auto"/>
                    <w:jc w:val="both"/>
                    <w:rPr>
                      <w:rFonts w:ascii="Times New Roman" w:hAnsi="Times New Roman"/>
                      <w:bCs/>
                      <w:sz w:val="24"/>
                      <w:szCs w:val="24"/>
                      <w:lang w:val="uk-UA" w:bidi="he-IL"/>
                    </w:rPr>
                  </w:pPr>
                  <w:r w:rsidRPr="000C71AE">
                    <w:rPr>
                      <w:rFonts w:ascii="Times New Roman" w:hAnsi="Times New Roman"/>
                      <w:bCs/>
                      <w:sz w:val="24"/>
                      <w:szCs w:val="24"/>
                      <w:lang w:val="uk-UA"/>
                    </w:rPr>
                    <w:t>У</w:t>
                  </w:r>
                  <w:r w:rsidRPr="000C71AE">
                    <w:rPr>
                      <w:rFonts w:ascii="Times New Roman" w:hAnsi="Times New Roman"/>
                      <w:sz w:val="24"/>
                      <w:szCs w:val="24"/>
                      <w:lang w:val="uk-UA"/>
                    </w:rPr>
                    <w:t xml:space="preserve">часть у роботі на практичному занятті </w:t>
                  </w:r>
                  <w:r>
                    <w:rPr>
                      <w:rFonts w:ascii="Times New Roman" w:hAnsi="Times New Roman"/>
                      <w:sz w:val="24"/>
                      <w:szCs w:val="24"/>
                      <w:lang w:val="uk-UA"/>
                    </w:rPr>
                    <w:t>і</w:t>
                  </w:r>
                  <w:r w:rsidRPr="000C71AE">
                    <w:rPr>
                      <w:rFonts w:ascii="Times New Roman" w:hAnsi="Times New Roman"/>
                      <w:sz w:val="24"/>
                      <w:szCs w:val="24"/>
                      <w:lang w:val="uk-UA"/>
                    </w:rPr>
                    <w:t xml:space="preserve"> індивідуально, і в групі, підготовлена доповідь, виступ, презентація, ситуативний виступ,  переважно правильно виконані практичні завдання.</w:t>
                  </w:r>
                </w:p>
              </w:tc>
              <w:tc>
                <w:tcPr>
                  <w:tcW w:w="2268" w:type="dxa"/>
                  <w:vAlign w:val="center"/>
                </w:tcPr>
                <w:p w14:paraId="371E35F0" w14:textId="77777777" w:rsidR="00A107C4" w:rsidRPr="000C71AE" w:rsidRDefault="00A107C4" w:rsidP="00967DC4">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r>
            <w:tr w:rsidR="00A107C4" w:rsidRPr="000C71AE" w14:paraId="18B4A12B" w14:textId="77777777" w:rsidTr="00A107C4">
              <w:tc>
                <w:tcPr>
                  <w:tcW w:w="8075" w:type="dxa"/>
                </w:tcPr>
                <w:p w14:paraId="58F6303B" w14:textId="77777777" w:rsidR="00A107C4" w:rsidRPr="000C71AE" w:rsidRDefault="00A107C4" w:rsidP="00967DC4">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переважно у групі, інформаційне повідомлення чи коментар демонструють початковий рівень опрацювання теми, некоректне виконання практичних завдань.</w:t>
                  </w:r>
                </w:p>
              </w:tc>
              <w:tc>
                <w:tcPr>
                  <w:tcW w:w="2268" w:type="dxa"/>
                  <w:vAlign w:val="center"/>
                </w:tcPr>
                <w:p w14:paraId="77A53A25" w14:textId="77777777" w:rsidR="00A107C4" w:rsidRPr="000C71AE" w:rsidRDefault="00A107C4"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r>
            <w:tr w:rsidR="00A107C4" w:rsidRPr="00967DC4" w14:paraId="0F6BC523" w14:textId="77777777" w:rsidTr="00A107C4">
              <w:tc>
                <w:tcPr>
                  <w:tcW w:w="8075" w:type="dxa"/>
                </w:tcPr>
                <w:p w14:paraId="6497AEAF" w14:textId="77777777" w:rsidR="00A107C4" w:rsidRPr="000C71AE" w:rsidRDefault="00A107C4" w:rsidP="00967DC4">
                  <w:pPr>
                    <w:framePr w:hSpace="180" w:wrap="around" w:vAnchor="text" w:hAnchor="margin" w:x="216" w:y="182"/>
                    <w:spacing w:after="0" w:line="240" w:lineRule="auto"/>
                    <w:jc w:val="both"/>
                    <w:rPr>
                      <w:rFonts w:ascii="Times New Roman" w:hAnsi="Times New Roman"/>
                      <w:sz w:val="24"/>
                      <w:szCs w:val="24"/>
                      <w:lang w:val="uk-UA" w:bidi="he-IL"/>
                    </w:rPr>
                  </w:pPr>
                  <w:r w:rsidRPr="000C71AE">
                    <w:rPr>
                      <w:rFonts w:ascii="Times New Roman" w:hAnsi="Times New Roman"/>
                      <w:sz w:val="24"/>
                      <w:szCs w:val="24"/>
                      <w:lang w:val="uk-UA"/>
                    </w:rPr>
                    <w:t>Пасивна участь у роботі на практичному занятті, виступ, презентація не підготовлені взагалі, неправильне виконання практичного завдання</w:t>
                  </w:r>
                </w:p>
              </w:tc>
              <w:tc>
                <w:tcPr>
                  <w:tcW w:w="2268" w:type="dxa"/>
                </w:tcPr>
                <w:p w14:paraId="2A155507" w14:textId="77777777" w:rsidR="00A107C4" w:rsidRPr="000C71AE" w:rsidRDefault="00A107C4"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r>
            <w:tr w:rsidR="00A107C4" w:rsidRPr="00967DC4" w14:paraId="61E14A6E" w14:textId="77777777" w:rsidTr="00A107C4">
              <w:tc>
                <w:tcPr>
                  <w:tcW w:w="8075" w:type="dxa"/>
                </w:tcPr>
                <w:p w14:paraId="34769027" w14:textId="77777777" w:rsidR="00A107C4" w:rsidRPr="000C71AE" w:rsidRDefault="00A107C4" w:rsidP="00967DC4">
                  <w:pPr>
                    <w:framePr w:hSpace="180" w:wrap="around" w:vAnchor="text" w:hAnchor="margin" w:x="216" w:y="182"/>
                    <w:spacing w:after="0" w:line="240" w:lineRule="auto"/>
                    <w:rPr>
                      <w:rFonts w:ascii="Times New Roman" w:hAnsi="Times New Roman"/>
                      <w:sz w:val="24"/>
                      <w:szCs w:val="24"/>
                      <w:lang w:val="uk-UA" w:bidi="he-IL"/>
                    </w:rPr>
                  </w:pPr>
                  <w:r w:rsidRPr="000C71AE">
                    <w:rPr>
                      <w:rFonts w:ascii="Times New Roman" w:hAnsi="Times New Roman"/>
                      <w:sz w:val="24"/>
                      <w:szCs w:val="24"/>
                      <w:lang w:val="uk-UA"/>
                    </w:rPr>
                    <w:t>Неявка на практичне заняття</w:t>
                  </w:r>
                </w:p>
              </w:tc>
              <w:tc>
                <w:tcPr>
                  <w:tcW w:w="2268" w:type="dxa"/>
                </w:tcPr>
                <w:p w14:paraId="43850A19" w14:textId="77777777" w:rsidR="00A107C4" w:rsidRPr="000C71AE" w:rsidRDefault="00A107C4"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w:t>
                  </w:r>
                </w:p>
              </w:tc>
            </w:tr>
          </w:tbl>
          <w:p w14:paraId="1F718B7E" w14:textId="62013298" w:rsidR="00A107C4" w:rsidRDefault="00A107C4" w:rsidP="00F827D1">
            <w:pPr>
              <w:spacing w:after="0" w:line="240" w:lineRule="auto"/>
              <w:jc w:val="center"/>
              <w:rPr>
                <w:rFonts w:ascii="Times New Roman" w:hAnsi="Times New Roman"/>
                <w:sz w:val="24"/>
                <w:szCs w:val="28"/>
                <w:lang w:val="uk-UA"/>
              </w:rPr>
            </w:pPr>
          </w:p>
          <w:p w14:paraId="51EC1C32" w14:textId="77777777" w:rsidR="00A107C4" w:rsidRPr="000C71AE" w:rsidRDefault="00A107C4" w:rsidP="00A107C4">
            <w:pPr>
              <w:spacing w:after="0" w:line="240" w:lineRule="auto"/>
              <w:ind w:firstLine="425"/>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самостійної роботи студента</w:t>
            </w:r>
          </w:p>
          <w:p w14:paraId="62FED88B" w14:textId="25F4FF1C" w:rsidR="00A107C4" w:rsidRDefault="00A107C4" w:rsidP="00F827D1">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D34AD7" w:rsidRPr="00895798" w14:paraId="53CDDF04" w14:textId="77777777" w:rsidTr="00D34AD7">
              <w:tc>
                <w:tcPr>
                  <w:tcW w:w="6048" w:type="dxa"/>
                </w:tcPr>
                <w:p w14:paraId="089B667F" w14:textId="77777777" w:rsidR="00D34AD7" w:rsidRPr="000C71AE" w:rsidRDefault="00D34AD7" w:rsidP="00967DC4">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90% </w:t>
                  </w:r>
                </w:p>
              </w:tc>
              <w:tc>
                <w:tcPr>
                  <w:tcW w:w="1870" w:type="dxa"/>
                </w:tcPr>
                <w:p w14:paraId="4CB7DC1F"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p>
                <w:p w14:paraId="44845DC3" w14:textId="77777777" w:rsidR="00D34AD7" w:rsidRPr="000C71AE" w:rsidRDefault="00D34AD7" w:rsidP="00967DC4">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250DED24" w14:textId="77777777" w:rsidR="00D34AD7" w:rsidRPr="000C71AE" w:rsidRDefault="00D34AD7" w:rsidP="00967DC4">
                  <w:pPr>
                    <w:framePr w:hSpace="180" w:wrap="around" w:vAnchor="text" w:hAnchor="margin" w:x="216" w:y="182"/>
                    <w:spacing w:after="0" w:line="240" w:lineRule="auto"/>
                    <w:rPr>
                      <w:rFonts w:ascii="Times New Roman" w:hAnsi="Times New Roman"/>
                      <w:sz w:val="24"/>
                      <w:szCs w:val="24"/>
                      <w:lang w:val="uk-UA"/>
                    </w:rPr>
                  </w:pPr>
                </w:p>
                <w:p w14:paraId="224F35C1" w14:textId="77777777" w:rsidR="00D34AD7" w:rsidRPr="000C71AE" w:rsidRDefault="00D34AD7" w:rsidP="00967DC4">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5 балів</w:t>
                  </w:r>
                </w:p>
              </w:tc>
            </w:tr>
            <w:tr w:rsidR="00D34AD7" w:rsidRPr="00895798" w14:paraId="5BF3C03A" w14:textId="77777777" w:rsidTr="00D34AD7">
              <w:tc>
                <w:tcPr>
                  <w:tcW w:w="6048" w:type="dxa"/>
                </w:tcPr>
                <w:p w14:paraId="1BF1753F" w14:textId="77777777" w:rsidR="00D34AD7" w:rsidRPr="000C71AE" w:rsidRDefault="00D34AD7" w:rsidP="00967DC4">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 xml:space="preserve">Практичні завдання виконані на 75%  </w:t>
                  </w:r>
                </w:p>
              </w:tc>
              <w:tc>
                <w:tcPr>
                  <w:tcW w:w="1870" w:type="dxa"/>
                  <w:vAlign w:val="center"/>
                </w:tcPr>
                <w:p w14:paraId="192BAEBB" w14:textId="77777777" w:rsidR="00D34AD7" w:rsidRPr="000C71AE" w:rsidRDefault="00D34AD7" w:rsidP="00967DC4">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3BDB024B"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4 бали</w:t>
                  </w:r>
                </w:p>
              </w:tc>
            </w:tr>
            <w:tr w:rsidR="00D34AD7" w:rsidRPr="00895798" w14:paraId="35E491A3" w14:textId="77777777" w:rsidTr="00D34AD7">
              <w:tc>
                <w:tcPr>
                  <w:tcW w:w="6048" w:type="dxa"/>
                </w:tcPr>
                <w:p w14:paraId="312247C3" w14:textId="77777777" w:rsidR="00D34AD7" w:rsidRPr="000C71AE" w:rsidRDefault="00D34AD7" w:rsidP="00967DC4">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z w:val="24"/>
                      <w:szCs w:val="24"/>
                      <w:lang w:val="uk-UA"/>
                    </w:rPr>
                    <w:t xml:space="preserve">Практичні завдання виконані на </w:t>
                  </w:r>
                  <w:r w:rsidRPr="000C71AE">
                    <w:rPr>
                      <w:rFonts w:ascii="Times New Roman" w:hAnsi="Times New Roman"/>
                      <w:spacing w:val="-4"/>
                      <w:sz w:val="24"/>
                      <w:szCs w:val="24"/>
                      <w:lang w:val="uk-UA"/>
                    </w:rPr>
                    <w:t xml:space="preserve">60% </w:t>
                  </w:r>
                </w:p>
              </w:tc>
              <w:tc>
                <w:tcPr>
                  <w:tcW w:w="1870" w:type="dxa"/>
                  <w:vAlign w:val="center"/>
                </w:tcPr>
                <w:p w14:paraId="0B27E3C0"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14590369"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3 бали</w:t>
                  </w:r>
                </w:p>
              </w:tc>
            </w:tr>
            <w:tr w:rsidR="00D34AD7" w:rsidRPr="00895798" w14:paraId="6BCBDABF" w14:textId="77777777" w:rsidTr="00D34AD7">
              <w:tc>
                <w:tcPr>
                  <w:tcW w:w="6048" w:type="dxa"/>
                </w:tcPr>
                <w:p w14:paraId="1CB3E06D" w14:textId="77777777" w:rsidR="00D34AD7" w:rsidRPr="000C71AE" w:rsidRDefault="00D34AD7" w:rsidP="00967DC4">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 xml:space="preserve">Практичні завдання виконані  менш ніж на 60%  </w:t>
                  </w:r>
                </w:p>
              </w:tc>
              <w:tc>
                <w:tcPr>
                  <w:tcW w:w="1870" w:type="dxa"/>
                  <w:vAlign w:val="center"/>
                </w:tcPr>
                <w:p w14:paraId="3BB570A4"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3AAF2283"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2 бали</w:t>
                  </w:r>
                </w:p>
              </w:tc>
            </w:tr>
            <w:tr w:rsidR="00D34AD7" w:rsidRPr="00967DC4" w14:paraId="1E3EF498" w14:textId="77777777" w:rsidTr="00D34AD7">
              <w:tc>
                <w:tcPr>
                  <w:tcW w:w="6048" w:type="dxa"/>
                </w:tcPr>
                <w:p w14:paraId="0693C574" w14:textId="77777777" w:rsidR="00D34AD7" w:rsidRPr="000C71AE" w:rsidRDefault="00D34AD7" w:rsidP="00967DC4">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Невиконані завдання для самостійної роботи</w:t>
                  </w:r>
                </w:p>
              </w:tc>
              <w:tc>
                <w:tcPr>
                  <w:tcW w:w="1870" w:type="dxa"/>
                </w:tcPr>
                <w:p w14:paraId="6E0AB48D" w14:textId="77777777" w:rsidR="00D34AD7" w:rsidRPr="000C71AE" w:rsidRDefault="00D34AD7" w:rsidP="00967DC4">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2BBD7504"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42EBA1D3" w14:textId="64ABEE85" w:rsidR="00A107C4" w:rsidRDefault="00A107C4" w:rsidP="00F827D1">
            <w:pPr>
              <w:spacing w:after="0" w:line="240" w:lineRule="auto"/>
              <w:jc w:val="center"/>
              <w:rPr>
                <w:rFonts w:ascii="Times New Roman" w:hAnsi="Times New Roman"/>
                <w:sz w:val="24"/>
                <w:szCs w:val="28"/>
                <w:lang w:val="uk-UA"/>
              </w:rPr>
            </w:pPr>
          </w:p>
          <w:p w14:paraId="547301E4" w14:textId="77777777" w:rsidR="00D34AD7" w:rsidRPr="000C71AE" w:rsidRDefault="00D34AD7" w:rsidP="00D34AD7">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t xml:space="preserve">Критерії оцінювання результатів виконання </w:t>
            </w:r>
          </w:p>
          <w:p w14:paraId="5B1C718D" w14:textId="77777777" w:rsidR="00D34AD7" w:rsidRPr="000C71AE" w:rsidRDefault="00D34AD7" w:rsidP="00D34AD7">
            <w:pPr>
              <w:spacing w:after="0" w:line="240" w:lineRule="auto"/>
              <w:jc w:val="center"/>
              <w:rPr>
                <w:rFonts w:ascii="Times New Roman" w:hAnsi="Times New Roman"/>
                <w:b/>
                <w:bCs/>
                <w:sz w:val="24"/>
                <w:szCs w:val="24"/>
                <w:lang w:val="uk-UA"/>
              </w:rPr>
            </w:pPr>
            <w:r w:rsidRPr="000C71AE">
              <w:rPr>
                <w:rFonts w:ascii="Times New Roman" w:hAnsi="Times New Roman"/>
                <w:b/>
                <w:bCs/>
                <w:sz w:val="24"/>
                <w:szCs w:val="24"/>
                <w:lang w:val="uk-UA"/>
              </w:rPr>
              <w:lastRenderedPageBreak/>
              <w:t>модульної контрольної роботи</w:t>
            </w:r>
          </w:p>
          <w:p w14:paraId="32EA6079" w14:textId="49813DEE" w:rsidR="00A107C4" w:rsidRDefault="00A107C4" w:rsidP="00F827D1">
            <w:pPr>
              <w:spacing w:after="0" w:line="240" w:lineRule="auto"/>
              <w:jc w:val="center"/>
              <w:rPr>
                <w:rFonts w:ascii="Times New Roman" w:hAnsi="Times New Roman"/>
                <w:sz w:val="24"/>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70"/>
              <w:gridCol w:w="2425"/>
            </w:tblGrid>
            <w:tr w:rsidR="00D34AD7" w:rsidRPr="00895798" w14:paraId="75BB5305" w14:textId="77777777" w:rsidTr="00D34AD7">
              <w:tc>
                <w:tcPr>
                  <w:tcW w:w="6048" w:type="dxa"/>
                </w:tcPr>
                <w:p w14:paraId="08D8D515" w14:textId="77777777" w:rsidR="00D34AD7" w:rsidRPr="000C71AE" w:rsidRDefault="00D34AD7" w:rsidP="00967DC4">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Повна і правильна відповідь на теоретичне запитання  та виконані на 90% практичні завдання</w:t>
                  </w:r>
                </w:p>
              </w:tc>
              <w:tc>
                <w:tcPr>
                  <w:tcW w:w="1870" w:type="dxa"/>
                </w:tcPr>
                <w:p w14:paraId="01732E58"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p>
                <w:p w14:paraId="3AC5A3C9" w14:textId="77777777" w:rsidR="00D34AD7" w:rsidRPr="000C71AE" w:rsidRDefault="00D34AD7" w:rsidP="00967DC4">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«відмінно»</w:t>
                  </w:r>
                </w:p>
              </w:tc>
              <w:tc>
                <w:tcPr>
                  <w:tcW w:w="2425" w:type="dxa"/>
                </w:tcPr>
                <w:p w14:paraId="4B292A3D" w14:textId="77777777" w:rsidR="00D34AD7" w:rsidRPr="000C71AE" w:rsidRDefault="00D34AD7" w:rsidP="00967DC4">
                  <w:pPr>
                    <w:framePr w:hSpace="180" w:wrap="around" w:vAnchor="text" w:hAnchor="margin" w:x="216" w:y="182"/>
                    <w:spacing w:after="0" w:line="240" w:lineRule="auto"/>
                    <w:rPr>
                      <w:rFonts w:ascii="Times New Roman" w:hAnsi="Times New Roman"/>
                      <w:sz w:val="24"/>
                      <w:szCs w:val="24"/>
                      <w:lang w:val="uk-UA"/>
                    </w:rPr>
                  </w:pPr>
                </w:p>
                <w:p w14:paraId="054651C3" w14:textId="77777777" w:rsidR="00D34AD7" w:rsidRPr="000C71AE" w:rsidRDefault="00D34AD7" w:rsidP="00967DC4">
                  <w:pPr>
                    <w:framePr w:hSpace="180" w:wrap="around" w:vAnchor="text" w:hAnchor="margin" w:x="216" w:y="182"/>
                    <w:spacing w:after="0" w:line="240" w:lineRule="auto"/>
                    <w:jc w:val="center"/>
                    <w:rPr>
                      <w:rFonts w:ascii="Times New Roman" w:hAnsi="Times New Roman"/>
                      <w:b/>
                      <w:bCs/>
                      <w:sz w:val="24"/>
                      <w:szCs w:val="24"/>
                      <w:lang w:val="uk-UA"/>
                    </w:rPr>
                  </w:pPr>
                  <w:r w:rsidRPr="000C71AE">
                    <w:rPr>
                      <w:rFonts w:ascii="Times New Roman" w:hAnsi="Times New Roman"/>
                      <w:sz w:val="24"/>
                      <w:szCs w:val="24"/>
                      <w:lang w:val="uk-UA"/>
                    </w:rPr>
                    <w:t>20 балів</w:t>
                  </w:r>
                </w:p>
              </w:tc>
            </w:tr>
            <w:tr w:rsidR="00D34AD7" w:rsidRPr="00895798" w14:paraId="399DF99D" w14:textId="77777777" w:rsidTr="00D34AD7">
              <w:tc>
                <w:tcPr>
                  <w:tcW w:w="6048" w:type="dxa"/>
                </w:tcPr>
                <w:p w14:paraId="2E6CD4F6" w14:textId="77777777" w:rsidR="00D34AD7" w:rsidRPr="000C71AE" w:rsidRDefault="00D34AD7" w:rsidP="00967DC4">
                  <w:pPr>
                    <w:framePr w:hSpace="180" w:wrap="around" w:vAnchor="text" w:hAnchor="margin" w:x="216" w:y="182"/>
                    <w:spacing w:after="0" w:line="240" w:lineRule="auto"/>
                    <w:jc w:val="both"/>
                    <w:rPr>
                      <w:rFonts w:ascii="Times New Roman" w:hAnsi="Times New Roman"/>
                      <w:b/>
                      <w:bCs/>
                      <w:sz w:val="24"/>
                      <w:szCs w:val="24"/>
                      <w:lang w:val="uk-UA"/>
                    </w:rPr>
                  </w:pPr>
                  <w:r w:rsidRPr="000C71AE">
                    <w:rPr>
                      <w:rFonts w:ascii="Times New Roman" w:hAnsi="Times New Roman"/>
                      <w:sz w:val="24"/>
                      <w:szCs w:val="24"/>
                      <w:lang w:val="uk-UA"/>
                    </w:rPr>
                    <w:t>Правильна відповідь на теоретичне запитання з несуттєвими помилками та виконані на 75% практичні завдання</w:t>
                  </w:r>
                </w:p>
              </w:tc>
              <w:tc>
                <w:tcPr>
                  <w:tcW w:w="1870" w:type="dxa"/>
                  <w:vAlign w:val="center"/>
                </w:tcPr>
                <w:p w14:paraId="2032BBCF" w14:textId="77777777" w:rsidR="00D34AD7" w:rsidRPr="000C71AE" w:rsidRDefault="00D34AD7" w:rsidP="00967DC4">
                  <w:pPr>
                    <w:framePr w:hSpace="180" w:wrap="around" w:vAnchor="text" w:hAnchor="margin" w:x="216" w:y="182"/>
                    <w:spacing w:after="0" w:line="240" w:lineRule="auto"/>
                    <w:jc w:val="center"/>
                    <w:rPr>
                      <w:rFonts w:ascii="Times New Roman" w:hAnsi="Times New Roman"/>
                      <w:b/>
                      <w:bCs/>
                      <w:sz w:val="24"/>
                      <w:szCs w:val="24"/>
                      <w:lang w:val="uk-UA" w:bidi="he-IL"/>
                    </w:rPr>
                  </w:pPr>
                  <w:r w:rsidRPr="000C71AE">
                    <w:rPr>
                      <w:rFonts w:ascii="Times New Roman" w:hAnsi="Times New Roman"/>
                      <w:sz w:val="24"/>
                      <w:szCs w:val="24"/>
                      <w:lang w:val="uk-UA"/>
                    </w:rPr>
                    <w:t>«добре»</w:t>
                  </w:r>
                </w:p>
              </w:tc>
              <w:tc>
                <w:tcPr>
                  <w:tcW w:w="2425" w:type="dxa"/>
                  <w:vAlign w:val="center"/>
                </w:tcPr>
                <w:p w14:paraId="555BB0E4"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16 балів</w:t>
                  </w:r>
                </w:p>
              </w:tc>
            </w:tr>
            <w:tr w:rsidR="00D34AD7" w:rsidRPr="00895798" w14:paraId="60144187" w14:textId="77777777" w:rsidTr="00D34AD7">
              <w:tc>
                <w:tcPr>
                  <w:tcW w:w="6048" w:type="dxa"/>
                </w:tcPr>
                <w:p w14:paraId="7C7DCD41" w14:textId="77777777" w:rsidR="00D34AD7" w:rsidRPr="000C71AE" w:rsidRDefault="00D34AD7" w:rsidP="00967DC4">
                  <w:pPr>
                    <w:framePr w:hSpace="180" w:wrap="around" w:vAnchor="text" w:hAnchor="margin" w:x="216" w:y="182"/>
                    <w:spacing w:after="0" w:line="240" w:lineRule="auto"/>
                    <w:jc w:val="both"/>
                    <w:rPr>
                      <w:rFonts w:ascii="Times New Roman" w:hAnsi="Times New Roman"/>
                      <w:spacing w:val="-4"/>
                      <w:sz w:val="24"/>
                      <w:szCs w:val="24"/>
                      <w:lang w:val="uk-UA"/>
                    </w:rPr>
                  </w:pPr>
                  <w:r w:rsidRPr="000C71AE">
                    <w:rPr>
                      <w:rFonts w:ascii="Times New Roman" w:hAnsi="Times New Roman"/>
                      <w:spacing w:val="-4"/>
                      <w:sz w:val="24"/>
                      <w:szCs w:val="24"/>
                      <w:lang w:val="uk-UA"/>
                    </w:rPr>
                    <w:t>Достатня відповідь на теоретичне запитання з 2-3 помилками та виконані на 60% практичні завдання</w:t>
                  </w:r>
                </w:p>
              </w:tc>
              <w:tc>
                <w:tcPr>
                  <w:tcW w:w="1870" w:type="dxa"/>
                  <w:vAlign w:val="center"/>
                </w:tcPr>
                <w:p w14:paraId="013832EC"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«задовільно»</w:t>
                  </w:r>
                </w:p>
              </w:tc>
              <w:tc>
                <w:tcPr>
                  <w:tcW w:w="2425" w:type="dxa"/>
                  <w:vAlign w:val="center"/>
                </w:tcPr>
                <w:p w14:paraId="64064865"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12 балів</w:t>
                  </w:r>
                </w:p>
              </w:tc>
            </w:tr>
            <w:tr w:rsidR="00D34AD7" w:rsidRPr="00967DC4" w14:paraId="3E3A5C8E" w14:textId="77777777" w:rsidTr="00D34AD7">
              <w:tc>
                <w:tcPr>
                  <w:tcW w:w="6048" w:type="dxa"/>
                </w:tcPr>
                <w:p w14:paraId="0422C07F" w14:textId="77777777" w:rsidR="00D34AD7" w:rsidRPr="000C71AE" w:rsidRDefault="00D34AD7" w:rsidP="00967DC4">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Поверхнева відповідь на теоретичне запитання та виконані менш ніж на 60% практичні завдання</w:t>
                  </w:r>
                </w:p>
              </w:tc>
              <w:tc>
                <w:tcPr>
                  <w:tcW w:w="1870" w:type="dxa"/>
                  <w:vAlign w:val="center"/>
                </w:tcPr>
                <w:p w14:paraId="443F838E"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«незадовільно»</w:t>
                  </w:r>
                </w:p>
              </w:tc>
              <w:tc>
                <w:tcPr>
                  <w:tcW w:w="2425" w:type="dxa"/>
                  <w:vAlign w:val="center"/>
                </w:tcPr>
                <w:p w14:paraId="53A6B9FF"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rPr>
                  </w:pPr>
                  <w:r w:rsidRPr="000C71AE">
                    <w:rPr>
                      <w:rFonts w:ascii="Times New Roman" w:hAnsi="Times New Roman"/>
                      <w:sz w:val="24"/>
                      <w:szCs w:val="24"/>
                      <w:lang w:val="uk-UA"/>
                    </w:rPr>
                    <w:t>8 балів</w:t>
                  </w:r>
                </w:p>
              </w:tc>
            </w:tr>
            <w:tr w:rsidR="00D34AD7" w:rsidRPr="00967DC4" w14:paraId="359E3AF3" w14:textId="77777777" w:rsidTr="00D34AD7">
              <w:tc>
                <w:tcPr>
                  <w:tcW w:w="6048" w:type="dxa"/>
                </w:tcPr>
                <w:p w14:paraId="5FFD8328" w14:textId="77777777" w:rsidR="00D34AD7" w:rsidRPr="000C71AE" w:rsidRDefault="00D34AD7" w:rsidP="00967DC4">
                  <w:pPr>
                    <w:framePr w:hSpace="180" w:wrap="around" w:vAnchor="text" w:hAnchor="margin" w:x="216" w:y="182"/>
                    <w:spacing w:after="0" w:line="240" w:lineRule="auto"/>
                    <w:jc w:val="both"/>
                    <w:rPr>
                      <w:rFonts w:ascii="Times New Roman" w:hAnsi="Times New Roman"/>
                      <w:sz w:val="24"/>
                      <w:szCs w:val="24"/>
                      <w:lang w:val="uk-UA"/>
                    </w:rPr>
                  </w:pPr>
                  <w:r w:rsidRPr="000C71AE">
                    <w:rPr>
                      <w:rFonts w:ascii="Times New Roman" w:hAnsi="Times New Roman"/>
                      <w:sz w:val="24"/>
                      <w:szCs w:val="24"/>
                      <w:lang w:val="uk-UA"/>
                    </w:rPr>
                    <w:t>Неявка на МКР</w:t>
                  </w:r>
                </w:p>
              </w:tc>
              <w:tc>
                <w:tcPr>
                  <w:tcW w:w="1870" w:type="dxa"/>
                </w:tcPr>
                <w:p w14:paraId="1B9D91FD" w14:textId="77777777" w:rsidR="00D34AD7" w:rsidRPr="000C71AE" w:rsidRDefault="00D34AD7" w:rsidP="00967DC4">
                  <w:pPr>
                    <w:framePr w:hSpace="180" w:wrap="around" w:vAnchor="text" w:hAnchor="margin" w:x="216" w:y="182"/>
                    <w:spacing w:after="0" w:line="240" w:lineRule="auto"/>
                    <w:jc w:val="center"/>
                    <w:rPr>
                      <w:rFonts w:ascii="Times New Roman" w:hAnsi="Times New Roman"/>
                      <w:strike/>
                      <w:sz w:val="24"/>
                      <w:szCs w:val="24"/>
                      <w:lang w:val="uk-UA" w:bidi="he-IL"/>
                    </w:rPr>
                  </w:pPr>
                </w:p>
              </w:tc>
              <w:tc>
                <w:tcPr>
                  <w:tcW w:w="2425" w:type="dxa"/>
                </w:tcPr>
                <w:p w14:paraId="06F66570" w14:textId="77777777" w:rsidR="00D34AD7" w:rsidRPr="000C71AE" w:rsidRDefault="00D34AD7" w:rsidP="00967DC4">
                  <w:pPr>
                    <w:framePr w:hSpace="180" w:wrap="around" w:vAnchor="text" w:hAnchor="margin" w:x="216" w:y="182"/>
                    <w:spacing w:after="0" w:line="240" w:lineRule="auto"/>
                    <w:jc w:val="center"/>
                    <w:rPr>
                      <w:rFonts w:ascii="Times New Roman" w:hAnsi="Times New Roman"/>
                      <w:sz w:val="24"/>
                      <w:szCs w:val="24"/>
                      <w:lang w:val="uk-UA" w:bidi="he-IL"/>
                    </w:rPr>
                  </w:pPr>
                  <w:r w:rsidRPr="000C71AE">
                    <w:rPr>
                      <w:rFonts w:ascii="Times New Roman" w:hAnsi="Times New Roman"/>
                      <w:sz w:val="24"/>
                      <w:szCs w:val="24"/>
                      <w:lang w:val="uk-UA"/>
                    </w:rPr>
                    <w:t>0 балів</w:t>
                  </w:r>
                </w:p>
              </w:tc>
            </w:tr>
          </w:tbl>
          <w:p w14:paraId="7E31B829" w14:textId="0C92333D" w:rsidR="00D34AD7" w:rsidRDefault="00D34AD7" w:rsidP="00F827D1">
            <w:pPr>
              <w:spacing w:after="0" w:line="240" w:lineRule="auto"/>
              <w:jc w:val="center"/>
              <w:rPr>
                <w:rFonts w:ascii="Times New Roman" w:hAnsi="Times New Roman"/>
                <w:sz w:val="24"/>
                <w:szCs w:val="28"/>
                <w:lang w:val="uk-UA"/>
              </w:rPr>
            </w:pPr>
          </w:p>
          <w:p w14:paraId="5F7D5A83" w14:textId="61F79A4D" w:rsidR="00D34AD7" w:rsidRDefault="00D34AD7" w:rsidP="00D34AD7">
            <w:pPr>
              <w:jc w:val="center"/>
              <w:rPr>
                <w:rFonts w:ascii="Times New Roman" w:hAnsi="Times New Roman"/>
                <w:b/>
                <w:sz w:val="24"/>
                <w:szCs w:val="24"/>
                <w:lang w:val="uk-UA"/>
              </w:rPr>
            </w:pPr>
            <w:r w:rsidRPr="000C71AE">
              <w:rPr>
                <w:rFonts w:ascii="Times New Roman" w:hAnsi="Times New Roman"/>
                <w:b/>
                <w:sz w:val="24"/>
                <w:szCs w:val="24"/>
                <w:lang w:val="uk-UA"/>
              </w:rPr>
              <w:t>Критерії оцінювання відповіді студента на заліку</w:t>
            </w:r>
          </w:p>
          <w:tbl>
            <w:tblPr>
              <w:tblStyle w:val="a3"/>
              <w:tblW w:w="0" w:type="auto"/>
              <w:tblLayout w:type="fixed"/>
              <w:tblLook w:val="04A0" w:firstRow="1" w:lastRow="0" w:firstColumn="1" w:lastColumn="0" w:noHBand="0" w:noVBand="1"/>
            </w:tblPr>
            <w:tblGrid>
              <w:gridCol w:w="2055"/>
              <w:gridCol w:w="8288"/>
            </w:tblGrid>
            <w:tr w:rsidR="00D34AD7" w:rsidRPr="000C71AE" w14:paraId="53F755D1" w14:textId="77777777" w:rsidTr="00D34AD7">
              <w:tc>
                <w:tcPr>
                  <w:tcW w:w="2055" w:type="dxa"/>
                </w:tcPr>
                <w:p w14:paraId="39A8A3E3" w14:textId="77777777" w:rsidR="00D34AD7" w:rsidRPr="000C71AE" w:rsidRDefault="00D34AD7" w:rsidP="00967DC4">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Оцінка</w:t>
                  </w:r>
                </w:p>
              </w:tc>
              <w:tc>
                <w:tcPr>
                  <w:tcW w:w="8288" w:type="dxa"/>
                </w:tcPr>
                <w:p w14:paraId="15A41CF3" w14:textId="77777777" w:rsidR="00D34AD7" w:rsidRPr="000C71AE" w:rsidRDefault="00D34AD7" w:rsidP="00967DC4">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Критерії оцінювання </w:t>
                  </w:r>
                </w:p>
              </w:tc>
            </w:tr>
            <w:tr w:rsidR="00D34AD7" w:rsidRPr="00967DC4" w14:paraId="5DF5EC7D" w14:textId="77777777" w:rsidTr="00D34AD7">
              <w:tc>
                <w:tcPr>
                  <w:tcW w:w="2055" w:type="dxa"/>
                </w:tcPr>
                <w:p w14:paraId="52A40DF6" w14:textId="77777777" w:rsidR="00D34AD7" w:rsidRPr="000C71AE" w:rsidRDefault="00D34AD7" w:rsidP="00967DC4">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 xml:space="preserve">«зараховано»  </w:t>
                  </w:r>
                </w:p>
              </w:tc>
              <w:tc>
                <w:tcPr>
                  <w:tcW w:w="8288" w:type="dxa"/>
                </w:tcPr>
                <w:p w14:paraId="7AB88ACD" w14:textId="77777777" w:rsidR="00D34AD7" w:rsidRPr="000C71AE" w:rsidRDefault="00D34AD7" w:rsidP="00967DC4">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 xml:space="preserve">ться за повні та </w:t>
                  </w:r>
                  <w:r>
                    <w:rPr>
                      <w:rFonts w:ascii="Times New Roman" w:hAnsi="Times New Roman"/>
                      <w:sz w:val="24"/>
                      <w:szCs w:val="24"/>
                      <w:lang w:val="uk-UA"/>
                    </w:rPr>
                    <w:t>ґрунтовні</w:t>
                  </w:r>
                  <w:r w:rsidRPr="000C71AE">
                    <w:rPr>
                      <w:rFonts w:ascii="Times New Roman" w:hAnsi="Times New Roman"/>
                      <w:sz w:val="24"/>
                      <w:szCs w:val="24"/>
                      <w:lang w:val="uk-UA"/>
                    </w:rPr>
                    <w:t xml:space="preserve"> знання</w:t>
                  </w:r>
                  <w:r>
                    <w:rPr>
                      <w:rFonts w:ascii="Times New Roman" w:hAnsi="Times New Roman"/>
                      <w:sz w:val="24"/>
                      <w:szCs w:val="24"/>
                      <w:lang w:val="uk-UA"/>
                    </w:rPr>
                    <w:t xml:space="preserve"> навчального</w:t>
                  </w:r>
                  <w:r w:rsidRPr="000C71AE">
                    <w:rPr>
                      <w:rFonts w:ascii="Times New Roman" w:hAnsi="Times New Roman"/>
                      <w:sz w:val="24"/>
                      <w:szCs w:val="24"/>
                      <w:lang w:val="uk-UA"/>
                    </w:rPr>
                    <w:t xml:space="preserve"> матеріалу </w:t>
                  </w:r>
                  <w:r>
                    <w:rPr>
                      <w:rFonts w:ascii="Times New Roman" w:hAnsi="Times New Roman"/>
                      <w:sz w:val="24"/>
                      <w:szCs w:val="24"/>
                      <w:lang w:val="uk-UA"/>
                    </w:rPr>
                    <w:t>у визначеному</w:t>
                  </w:r>
                  <w:r w:rsidRPr="000C71AE">
                    <w:rPr>
                      <w:rFonts w:ascii="Times New Roman" w:hAnsi="Times New Roman"/>
                      <w:sz w:val="24"/>
                      <w:szCs w:val="24"/>
                      <w:lang w:val="uk-UA"/>
                    </w:rPr>
                    <w:t xml:space="preserve">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p w14:paraId="14B1E505" w14:textId="77777777" w:rsidR="00D34AD7" w:rsidRPr="000C71AE" w:rsidRDefault="00D34AD7" w:rsidP="00967DC4">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p w14:paraId="07AB9EC0" w14:textId="77777777" w:rsidR="00D34AD7" w:rsidRPr="000C71AE" w:rsidRDefault="00D34AD7" w:rsidP="00967DC4">
                  <w:pPr>
                    <w:pStyle w:val="a5"/>
                    <w:framePr w:hSpace="180" w:wrap="around" w:vAnchor="text" w:hAnchor="margin" w:x="216" w:y="182"/>
                    <w:numPr>
                      <w:ilvl w:val="0"/>
                      <w:numId w:val="16"/>
                    </w:numPr>
                    <w:spacing w:after="0" w:line="240" w:lineRule="auto"/>
                    <w:ind w:left="357" w:hanging="357"/>
                    <w:contextualSpacing/>
                    <w:jc w:val="both"/>
                    <w:rPr>
                      <w:rFonts w:ascii="Times New Roman" w:hAnsi="Times New Roman"/>
                      <w:sz w:val="24"/>
                      <w:szCs w:val="24"/>
                      <w:lang w:val="uk-UA"/>
                    </w:rPr>
                  </w:pPr>
                  <w:r>
                    <w:rPr>
                      <w:rFonts w:ascii="Times New Roman" w:hAnsi="Times New Roman"/>
                      <w:sz w:val="24"/>
                      <w:szCs w:val="24"/>
                      <w:lang w:val="uk-UA"/>
                    </w:rPr>
                    <w:t>ви</w:t>
                  </w:r>
                  <w:r w:rsidRPr="000C71AE">
                    <w:rPr>
                      <w:rFonts w:ascii="Times New Roman" w:hAnsi="Times New Roman"/>
                      <w:sz w:val="24"/>
                      <w:szCs w:val="24"/>
                      <w:lang w:val="uk-UA"/>
                    </w:rPr>
                    <w:t>став</w:t>
                  </w:r>
                  <w:r>
                    <w:rPr>
                      <w:rFonts w:ascii="Times New Roman" w:hAnsi="Times New Roman"/>
                      <w:sz w:val="24"/>
                      <w:szCs w:val="24"/>
                      <w:lang w:val="uk-UA"/>
                    </w:rPr>
                    <w:t>ляє</w:t>
                  </w:r>
                  <w:r w:rsidRPr="000C71AE">
                    <w:rPr>
                      <w:rFonts w:ascii="Times New Roman" w:hAnsi="Times New Roman"/>
                      <w:sz w:val="24"/>
                      <w:szCs w:val="24"/>
                      <w:lang w:val="uk-UA"/>
                    </w:rPr>
                    <w:t>ться за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34AD7" w:rsidRPr="00967DC4" w14:paraId="3EF15B9F" w14:textId="77777777" w:rsidTr="00D34AD7">
              <w:tc>
                <w:tcPr>
                  <w:tcW w:w="2055" w:type="dxa"/>
                </w:tcPr>
                <w:p w14:paraId="3E7E4EDA" w14:textId="77777777" w:rsidR="00D34AD7" w:rsidRPr="000C71AE" w:rsidRDefault="00D34AD7" w:rsidP="00967DC4">
                  <w:pPr>
                    <w:framePr w:hSpace="180" w:wrap="around" w:vAnchor="text" w:hAnchor="margin" w:x="216" w:y="182"/>
                    <w:jc w:val="both"/>
                    <w:rPr>
                      <w:rFonts w:ascii="Times New Roman" w:hAnsi="Times New Roman"/>
                      <w:sz w:val="24"/>
                      <w:szCs w:val="24"/>
                      <w:lang w:val="uk-UA"/>
                    </w:rPr>
                  </w:pPr>
                  <w:r w:rsidRPr="000C71AE">
                    <w:rPr>
                      <w:rFonts w:ascii="Times New Roman" w:hAnsi="Times New Roman"/>
                      <w:sz w:val="24"/>
                      <w:szCs w:val="24"/>
                      <w:lang w:val="uk-UA"/>
                    </w:rPr>
                    <w:t>«</w:t>
                  </w:r>
                  <w:proofErr w:type="spellStart"/>
                  <w:r w:rsidRPr="000C71AE">
                    <w:rPr>
                      <w:rFonts w:ascii="Times New Roman" w:hAnsi="Times New Roman"/>
                      <w:sz w:val="24"/>
                      <w:szCs w:val="24"/>
                      <w:lang w:val="uk-UA"/>
                    </w:rPr>
                    <w:t>незараховано</w:t>
                  </w:r>
                  <w:proofErr w:type="spellEnd"/>
                  <w:r w:rsidRPr="000C71AE">
                    <w:rPr>
                      <w:rFonts w:ascii="Times New Roman" w:hAnsi="Times New Roman"/>
                      <w:sz w:val="24"/>
                      <w:szCs w:val="24"/>
                      <w:lang w:val="uk-UA"/>
                    </w:rPr>
                    <w:t xml:space="preserve">»  </w:t>
                  </w:r>
                </w:p>
              </w:tc>
              <w:tc>
                <w:tcPr>
                  <w:tcW w:w="8288" w:type="dxa"/>
                </w:tcPr>
                <w:p w14:paraId="0EA3DA10" w14:textId="77777777" w:rsidR="00D34AD7" w:rsidRPr="000C71AE" w:rsidRDefault="00D34AD7" w:rsidP="00967DC4">
                  <w:pPr>
                    <w:framePr w:hSpace="180" w:wrap="around" w:vAnchor="text" w:hAnchor="margin" w:x="216" w:y="182"/>
                    <w:ind w:left="357"/>
                    <w:jc w:val="both"/>
                    <w:rPr>
                      <w:rFonts w:ascii="Times New Roman" w:hAnsi="Times New Roman"/>
                      <w:sz w:val="24"/>
                      <w:szCs w:val="24"/>
                      <w:lang w:val="uk-UA"/>
                    </w:rPr>
                  </w:pPr>
                  <w:r w:rsidRPr="000C71AE">
                    <w:rPr>
                      <w:rFonts w:ascii="Times New Roman" w:hAnsi="Times New Roman"/>
                      <w:sz w:val="24"/>
                      <w:szCs w:val="24"/>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w:t>
                  </w:r>
                  <w:r>
                    <w:rPr>
                      <w:rFonts w:ascii="Times New Roman" w:hAnsi="Times New Roman"/>
                      <w:sz w:val="24"/>
                      <w:szCs w:val="24"/>
                      <w:lang w:val="uk-UA"/>
                    </w:rPr>
                    <w:t>недостатніми</w:t>
                  </w:r>
                  <w:r w:rsidRPr="000C71AE">
                    <w:rPr>
                      <w:rFonts w:ascii="Times New Roman" w:hAnsi="Times New Roman"/>
                      <w:sz w:val="24"/>
                      <w:szCs w:val="24"/>
                      <w:lang w:val="uk-UA"/>
                    </w:rPr>
                    <w:t xml:space="preserve">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bl>
          <w:p w14:paraId="72E7797A" w14:textId="478591FC" w:rsidR="00D34AD7" w:rsidRDefault="00D34AD7" w:rsidP="00D34AD7">
            <w:pPr>
              <w:jc w:val="center"/>
              <w:rPr>
                <w:rFonts w:ascii="Times New Roman" w:hAnsi="Times New Roman"/>
                <w:b/>
                <w:sz w:val="24"/>
                <w:szCs w:val="24"/>
                <w:lang w:val="ru-RU"/>
              </w:rPr>
            </w:pPr>
          </w:p>
          <w:p w14:paraId="71E6B313" w14:textId="77777777" w:rsidR="00D34AD7" w:rsidRPr="00476AF6" w:rsidRDefault="00D34AD7" w:rsidP="00D34AD7">
            <w:pPr>
              <w:tabs>
                <w:tab w:val="left" w:pos="2552"/>
              </w:tabs>
              <w:spacing w:after="0" w:line="240" w:lineRule="auto"/>
              <w:jc w:val="both"/>
              <w:rPr>
                <w:rFonts w:ascii="Times New Roman" w:hAnsi="Times New Roman"/>
                <w:b/>
                <w:sz w:val="24"/>
                <w:szCs w:val="24"/>
                <w:lang w:val="uk-UA"/>
              </w:rPr>
            </w:pPr>
            <w:r w:rsidRPr="00476AF6">
              <w:rPr>
                <w:rFonts w:ascii="Times New Roman" w:hAnsi="Times New Roman"/>
                <w:b/>
                <w:sz w:val="24"/>
                <w:szCs w:val="24"/>
                <w:lang w:val="uk-UA"/>
              </w:rPr>
              <w:t>Шкала відповідності оцінок</w:t>
            </w:r>
          </w:p>
          <w:p w14:paraId="6A3E44EA" w14:textId="77777777" w:rsidR="00D34AD7" w:rsidRPr="00D34AD7" w:rsidRDefault="00D34AD7" w:rsidP="00D34AD7">
            <w:pPr>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184"/>
            </w:tblGrid>
            <w:tr w:rsidR="00D34AD7" w:rsidRPr="00D34AD7" w14:paraId="29786B32" w14:textId="77777777" w:rsidTr="00D34AD7">
              <w:tc>
                <w:tcPr>
                  <w:tcW w:w="2340" w:type="dxa"/>
                </w:tcPr>
                <w:p w14:paraId="5E9F932E" w14:textId="77777777" w:rsidR="00D34AD7" w:rsidRPr="00D34AD7" w:rsidRDefault="00D34AD7" w:rsidP="00967DC4">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Відмінно</w:t>
                  </w:r>
                </w:p>
              </w:tc>
              <w:tc>
                <w:tcPr>
                  <w:tcW w:w="3184" w:type="dxa"/>
                </w:tcPr>
                <w:p w14:paraId="2ADE33DD" w14:textId="77777777" w:rsidR="00D34AD7" w:rsidRPr="00D34AD7" w:rsidRDefault="00D34AD7" w:rsidP="00967DC4">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90 – 100</w:t>
                  </w:r>
                </w:p>
              </w:tc>
            </w:tr>
            <w:tr w:rsidR="00D34AD7" w:rsidRPr="00D34AD7" w14:paraId="22ED614B" w14:textId="77777777" w:rsidTr="00D34AD7">
              <w:tc>
                <w:tcPr>
                  <w:tcW w:w="2340" w:type="dxa"/>
                </w:tcPr>
                <w:p w14:paraId="0BB522B3" w14:textId="77777777" w:rsidR="00D34AD7" w:rsidRPr="00D34AD7" w:rsidRDefault="00D34AD7" w:rsidP="00967DC4">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Добре</w:t>
                  </w:r>
                </w:p>
              </w:tc>
              <w:tc>
                <w:tcPr>
                  <w:tcW w:w="3184" w:type="dxa"/>
                </w:tcPr>
                <w:p w14:paraId="3F00F615" w14:textId="77777777" w:rsidR="00D34AD7" w:rsidRPr="00D34AD7" w:rsidRDefault="00D34AD7" w:rsidP="00967DC4">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75 – 89</w:t>
                  </w:r>
                </w:p>
              </w:tc>
            </w:tr>
            <w:tr w:rsidR="00D34AD7" w:rsidRPr="00D34AD7" w14:paraId="47F1C949" w14:textId="77777777" w:rsidTr="00D34AD7">
              <w:tc>
                <w:tcPr>
                  <w:tcW w:w="2340" w:type="dxa"/>
                </w:tcPr>
                <w:p w14:paraId="07BA2FAC" w14:textId="77777777" w:rsidR="00D34AD7" w:rsidRPr="00D34AD7" w:rsidRDefault="00D34AD7" w:rsidP="00967DC4">
                  <w:pPr>
                    <w:framePr w:hSpace="180" w:wrap="around" w:vAnchor="text" w:hAnchor="margin" w:x="216" w:y="182"/>
                    <w:tabs>
                      <w:tab w:val="left" w:pos="2552"/>
                    </w:tabs>
                    <w:spacing w:after="0" w:line="240" w:lineRule="auto"/>
                    <w:ind w:firstLine="72"/>
                    <w:rPr>
                      <w:rFonts w:ascii="Times New Roman" w:hAnsi="Times New Roman"/>
                      <w:b/>
                      <w:sz w:val="24"/>
                      <w:szCs w:val="24"/>
                      <w:lang w:val="uk-UA"/>
                    </w:rPr>
                  </w:pPr>
                  <w:r w:rsidRPr="00D34AD7">
                    <w:rPr>
                      <w:rFonts w:ascii="Times New Roman" w:hAnsi="Times New Roman"/>
                      <w:b/>
                      <w:sz w:val="24"/>
                      <w:szCs w:val="24"/>
                      <w:lang w:val="uk-UA"/>
                    </w:rPr>
                    <w:t xml:space="preserve">Задовільно </w:t>
                  </w:r>
                </w:p>
              </w:tc>
              <w:tc>
                <w:tcPr>
                  <w:tcW w:w="3184" w:type="dxa"/>
                </w:tcPr>
                <w:p w14:paraId="0CC3A085" w14:textId="77777777" w:rsidR="00D34AD7" w:rsidRPr="00D34AD7" w:rsidRDefault="00D34AD7" w:rsidP="00967DC4">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74</w:t>
                  </w:r>
                </w:p>
              </w:tc>
            </w:tr>
            <w:tr w:rsidR="00D34AD7" w:rsidRPr="00D34AD7" w14:paraId="256CF0D8" w14:textId="77777777" w:rsidTr="00D34AD7">
              <w:tc>
                <w:tcPr>
                  <w:tcW w:w="2340" w:type="dxa"/>
                </w:tcPr>
                <w:p w14:paraId="21C3CD7D" w14:textId="77777777" w:rsidR="00D34AD7" w:rsidRPr="00D34AD7" w:rsidRDefault="00D34AD7" w:rsidP="00967DC4">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Незадовільно</w:t>
                  </w:r>
                  <w:r w:rsidRPr="00D34AD7">
                    <w:rPr>
                      <w:rFonts w:ascii="Times New Roman" w:hAnsi="Times New Roman"/>
                      <w:b/>
                      <w:sz w:val="24"/>
                      <w:szCs w:val="24"/>
                      <w:lang w:val="ru-RU"/>
                    </w:rPr>
                    <w:t xml:space="preserve"> </w:t>
                  </w:r>
                </w:p>
              </w:tc>
              <w:tc>
                <w:tcPr>
                  <w:tcW w:w="3184" w:type="dxa"/>
                </w:tcPr>
                <w:p w14:paraId="6FAEF153" w14:textId="77777777" w:rsidR="00D34AD7" w:rsidRPr="00D34AD7" w:rsidRDefault="00D34AD7" w:rsidP="00967DC4">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r w:rsidR="00D34AD7" w:rsidRPr="00D34AD7" w14:paraId="2675F484" w14:textId="77777777" w:rsidTr="00D34AD7">
              <w:tc>
                <w:tcPr>
                  <w:tcW w:w="2340" w:type="dxa"/>
                </w:tcPr>
                <w:p w14:paraId="5F605354" w14:textId="77777777" w:rsidR="00D34AD7" w:rsidRPr="00D34AD7" w:rsidRDefault="00D34AD7" w:rsidP="00967DC4">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Зараховано</w:t>
                  </w:r>
                  <w:r w:rsidRPr="00D34AD7">
                    <w:rPr>
                      <w:rFonts w:ascii="Times New Roman" w:hAnsi="Times New Roman"/>
                      <w:b/>
                      <w:sz w:val="24"/>
                      <w:szCs w:val="24"/>
                      <w:lang w:val="ru-RU"/>
                    </w:rPr>
                    <w:t xml:space="preserve"> </w:t>
                  </w:r>
                </w:p>
              </w:tc>
              <w:tc>
                <w:tcPr>
                  <w:tcW w:w="3184" w:type="dxa"/>
                </w:tcPr>
                <w:p w14:paraId="0D699496" w14:textId="77777777" w:rsidR="00D34AD7" w:rsidRPr="00D34AD7" w:rsidRDefault="00D34AD7" w:rsidP="00967DC4">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60 – 100</w:t>
                  </w:r>
                </w:p>
              </w:tc>
            </w:tr>
            <w:tr w:rsidR="00D34AD7" w:rsidRPr="00D34AD7" w14:paraId="3B0F5C57" w14:textId="77777777" w:rsidTr="00D34AD7">
              <w:tc>
                <w:tcPr>
                  <w:tcW w:w="2340" w:type="dxa"/>
                </w:tcPr>
                <w:p w14:paraId="1632445F" w14:textId="77777777" w:rsidR="00D34AD7" w:rsidRPr="00D34AD7" w:rsidRDefault="00D34AD7" w:rsidP="00967DC4">
                  <w:pPr>
                    <w:framePr w:hSpace="180" w:wrap="around" w:vAnchor="text" w:hAnchor="margin" w:x="216" w:y="182"/>
                    <w:tabs>
                      <w:tab w:val="left" w:pos="2552"/>
                    </w:tabs>
                    <w:spacing w:after="0" w:line="240" w:lineRule="auto"/>
                    <w:ind w:firstLine="72"/>
                    <w:rPr>
                      <w:rFonts w:ascii="Times New Roman" w:hAnsi="Times New Roman"/>
                      <w:b/>
                      <w:sz w:val="24"/>
                      <w:szCs w:val="24"/>
                      <w:lang w:val="ru-RU"/>
                    </w:rPr>
                  </w:pPr>
                  <w:r w:rsidRPr="00D34AD7">
                    <w:rPr>
                      <w:rFonts w:ascii="Times New Roman" w:hAnsi="Times New Roman"/>
                      <w:b/>
                      <w:sz w:val="24"/>
                      <w:szCs w:val="24"/>
                      <w:lang w:val="uk-UA"/>
                    </w:rPr>
                    <w:t>Не зараховано</w:t>
                  </w:r>
                  <w:r w:rsidRPr="00D34AD7">
                    <w:rPr>
                      <w:rFonts w:ascii="Times New Roman" w:hAnsi="Times New Roman"/>
                      <w:b/>
                      <w:sz w:val="24"/>
                      <w:szCs w:val="24"/>
                      <w:lang w:val="ru-RU"/>
                    </w:rPr>
                    <w:t xml:space="preserve"> </w:t>
                  </w:r>
                </w:p>
              </w:tc>
              <w:tc>
                <w:tcPr>
                  <w:tcW w:w="3184" w:type="dxa"/>
                </w:tcPr>
                <w:p w14:paraId="2175B0E1" w14:textId="77777777" w:rsidR="00D34AD7" w:rsidRPr="00D34AD7" w:rsidRDefault="00D34AD7" w:rsidP="00967DC4">
                  <w:pPr>
                    <w:framePr w:hSpace="180" w:wrap="around" w:vAnchor="text" w:hAnchor="margin" w:x="216" w:y="182"/>
                    <w:tabs>
                      <w:tab w:val="left" w:pos="2552"/>
                    </w:tabs>
                    <w:spacing w:after="0" w:line="240" w:lineRule="auto"/>
                    <w:ind w:firstLine="893"/>
                    <w:rPr>
                      <w:rFonts w:ascii="Times New Roman" w:hAnsi="Times New Roman"/>
                      <w:sz w:val="24"/>
                      <w:szCs w:val="24"/>
                      <w:lang w:val="uk-UA"/>
                    </w:rPr>
                  </w:pPr>
                  <w:r w:rsidRPr="00D34AD7">
                    <w:rPr>
                      <w:rFonts w:ascii="Times New Roman" w:hAnsi="Times New Roman"/>
                      <w:sz w:val="24"/>
                      <w:szCs w:val="24"/>
                      <w:lang w:val="uk-UA"/>
                    </w:rPr>
                    <w:t>0 – 59</w:t>
                  </w:r>
                </w:p>
              </w:tc>
            </w:tr>
          </w:tbl>
          <w:p w14:paraId="5B2686E7" w14:textId="2948D370"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r w:rsidRPr="00F827D1">
              <w:rPr>
                <w:rFonts w:ascii="Times New Roman" w:hAnsi="Times New Roman"/>
                <w:sz w:val="24"/>
                <w:szCs w:val="24"/>
                <w:lang w:val="uk-UA"/>
              </w:rPr>
              <w:t xml:space="preserve"> </w:t>
            </w:r>
          </w:p>
        </w:tc>
      </w:tr>
      <w:tr w:rsidR="00156315" w:rsidRPr="00967DC4" w14:paraId="0576E136" w14:textId="77777777" w:rsidTr="001342A4">
        <w:trPr>
          <w:gridAfter w:val="1"/>
          <w:wAfter w:w="7" w:type="dxa"/>
        </w:trPr>
        <w:tc>
          <w:tcPr>
            <w:tcW w:w="2268" w:type="dxa"/>
            <w:shd w:val="clear" w:color="auto" w:fill="99CCFF"/>
          </w:tcPr>
          <w:p w14:paraId="5C359223" w14:textId="089AD2F8" w:rsidR="00156315" w:rsidRPr="00F827D1" w:rsidRDefault="00156315" w:rsidP="00156315">
            <w:pPr>
              <w:pStyle w:val="Default"/>
              <w:rPr>
                <w:rFonts w:ascii="Times New Roman" w:hAnsi="Times New Roman"/>
                <w:b/>
                <w:lang w:val="uk-UA"/>
              </w:rPr>
            </w:pPr>
            <w:r>
              <w:rPr>
                <w:rFonts w:ascii="Times New Roman" w:hAnsi="Times New Roman" w:cs="Times New Roman"/>
                <w:b/>
                <w:color w:val="auto"/>
                <w:lang w:val="uk-UA"/>
              </w:rPr>
              <w:lastRenderedPageBreak/>
              <w:t>Політика курсу</w:t>
            </w:r>
          </w:p>
        </w:tc>
        <w:tc>
          <w:tcPr>
            <w:tcW w:w="8493" w:type="dxa"/>
          </w:tcPr>
          <w:p w14:paraId="369C3A74" w14:textId="77777777" w:rsidR="00156315" w:rsidRDefault="00156315" w:rsidP="00156315">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 xml:space="preserve">Студент вважається </w:t>
            </w:r>
            <w:r>
              <w:rPr>
                <w:rFonts w:ascii="Times New Roman" w:hAnsi="Times New Roman"/>
                <w:bCs/>
                <w:sz w:val="24"/>
                <w:szCs w:val="28"/>
                <w:lang w:val="uk-UA"/>
              </w:rPr>
              <w:t>допущеним до семестрового контролю</w:t>
            </w:r>
            <w:r>
              <w:rPr>
                <w:rFonts w:ascii="Times New Roman" w:hAnsi="Times New Roman"/>
                <w:sz w:val="24"/>
                <w:szCs w:val="28"/>
                <w:lang w:val="uk-UA"/>
              </w:rPr>
              <w:t xml:space="preserve">, якщо він </w:t>
            </w:r>
            <w:r>
              <w:rPr>
                <w:rFonts w:ascii="Times New Roman" w:hAnsi="Times New Roman"/>
                <w:bCs/>
                <w:sz w:val="24"/>
                <w:szCs w:val="28"/>
                <w:lang w:val="uk-UA"/>
              </w:rPr>
              <w:t xml:space="preserve">виконав усі види робіт, </w:t>
            </w:r>
            <w:r>
              <w:rPr>
                <w:rFonts w:ascii="Times New Roman" w:hAnsi="Times New Roman"/>
                <w:sz w:val="24"/>
                <w:szCs w:val="28"/>
                <w:lang w:val="uk-UA"/>
              </w:rPr>
              <w:t>що передбачені робочою програмою навчальної дисципліни.</w:t>
            </w:r>
          </w:p>
          <w:p w14:paraId="227B3D1F" w14:textId="77777777" w:rsidR="00156315" w:rsidRDefault="00156315" w:rsidP="00156315">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 xml:space="preserve">Незалежно від форми здобуття рівня вищої освіти (денної і заочної) студенти </w:t>
            </w:r>
            <w:r>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Pr>
                <w:rFonts w:ascii="Times New Roman" w:hAnsi="Times New Roman"/>
                <w:sz w:val="24"/>
                <w:szCs w:val="28"/>
                <w:lang w:val="uk-UA"/>
              </w:rPr>
              <w:t xml:space="preserve">, передбачені робочою програмою </w:t>
            </w:r>
            <w:r>
              <w:rPr>
                <w:rFonts w:ascii="Times New Roman" w:hAnsi="Times New Roman"/>
                <w:sz w:val="24"/>
                <w:szCs w:val="28"/>
                <w:lang w:val="uk-UA"/>
              </w:rPr>
              <w:lastRenderedPageBreak/>
              <w:t>навчальної дисципліни.</w:t>
            </w:r>
          </w:p>
          <w:p w14:paraId="6CE4A4F4" w14:textId="77777777" w:rsidR="00156315" w:rsidRDefault="00156315" w:rsidP="00156315">
            <w:pPr>
              <w:pStyle w:val="p24"/>
              <w:spacing w:before="0" w:beforeAutospacing="0" w:after="0" w:afterAutospacing="0"/>
              <w:ind w:firstLine="567"/>
              <w:jc w:val="both"/>
              <w:rPr>
                <w:lang w:val="uk-UA" w:eastAsia="uk-UA"/>
              </w:rPr>
            </w:pPr>
            <w:r>
              <w:rPr>
                <w:szCs w:val="28"/>
                <w:lang w:val="uk-UA" w:eastAsia="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14:paraId="1A99048D" w14:textId="77777777" w:rsidR="00156315" w:rsidRDefault="00156315" w:rsidP="00156315">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Під час роботи над письмовими роботами не допустимо порушення </w:t>
            </w:r>
            <w:r>
              <w:rPr>
                <w:rFonts w:ascii="Times New Roman" w:hAnsi="Times New Roman"/>
                <w:sz w:val="24"/>
                <w:szCs w:val="24"/>
                <w:lang w:val="uk-UA"/>
              </w:rPr>
              <w:t xml:space="preserve">академічної доброчесності. Зокрема: </w:t>
            </w:r>
            <w:r>
              <w:rPr>
                <w:rFonts w:ascii="Times New Roman" w:hAnsi="Times New Roman" w:cs="Arial"/>
                <w:sz w:val="24"/>
                <w:szCs w:val="24"/>
                <w:lang w:val="uk-UA"/>
              </w:rPr>
              <w:t>●</w:t>
            </w:r>
            <w:r>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Pr>
                <w:rFonts w:ascii="Times New Roman" w:hAnsi="Times New Roman" w:cs="Arial"/>
                <w:sz w:val="24"/>
                <w:szCs w:val="24"/>
                <w:lang w:val="uk-UA"/>
              </w:rPr>
              <w:t>●</w:t>
            </w:r>
            <w:r>
              <w:rPr>
                <w:rFonts w:ascii="Times New Roman" w:hAnsi="Times New Roman"/>
                <w:sz w:val="24"/>
                <w:szCs w:val="24"/>
                <w:lang w:val="uk-UA"/>
              </w:rPr>
              <w:t xml:space="preserve"> використання перефразованих чужих ідей без посилання на їх авторів; </w:t>
            </w:r>
            <w:r>
              <w:rPr>
                <w:rFonts w:ascii="Times New Roman" w:hAnsi="Times New Roman" w:cs="Arial"/>
                <w:sz w:val="24"/>
                <w:szCs w:val="24"/>
                <w:lang w:val="uk-UA"/>
              </w:rPr>
              <w:t>●</w:t>
            </w:r>
            <w:r>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Pr>
                <w:rFonts w:ascii="Times New Roman" w:hAnsi="Times New Roman" w:cs="Arial"/>
                <w:sz w:val="24"/>
                <w:szCs w:val="24"/>
                <w:lang w:val="uk-UA"/>
              </w:rPr>
              <w:t>●</w:t>
            </w:r>
            <w:r>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Pr>
                <w:rFonts w:ascii="Times New Roman" w:hAnsi="Times New Roman" w:cs="Arial"/>
                <w:sz w:val="24"/>
                <w:szCs w:val="24"/>
                <w:lang w:val="uk-UA"/>
              </w:rPr>
              <w:t>●</w:t>
            </w:r>
            <w:r>
              <w:rPr>
                <w:rFonts w:ascii="Times New Roman" w:hAnsi="Times New Roman"/>
                <w:sz w:val="24"/>
                <w:szCs w:val="24"/>
                <w:lang w:val="uk-UA"/>
              </w:rPr>
              <w:t xml:space="preserve"> фальсифікація результатів наукової чи навчальної роботи; </w:t>
            </w:r>
            <w:r>
              <w:rPr>
                <w:rFonts w:ascii="Times New Roman" w:hAnsi="Times New Roman" w:cs="Arial"/>
                <w:sz w:val="24"/>
                <w:szCs w:val="24"/>
                <w:lang w:val="uk-UA"/>
              </w:rPr>
              <w:t>●</w:t>
            </w:r>
            <w:r>
              <w:rPr>
                <w:rFonts w:ascii="Times New Roman" w:hAnsi="Times New Roman"/>
                <w:sz w:val="24"/>
                <w:szCs w:val="24"/>
                <w:lang w:val="uk-UA"/>
              </w:rPr>
              <w:t xml:space="preserve"> посилання на джерела, які не використовувалися у роботі, </w:t>
            </w:r>
            <w:r>
              <w:rPr>
                <w:rFonts w:ascii="Times New Roman" w:hAnsi="Times New Roman" w:cs="Arial"/>
                <w:sz w:val="24"/>
                <w:szCs w:val="24"/>
                <w:lang w:val="uk-UA"/>
              </w:rPr>
              <w:t>●</w:t>
            </w:r>
            <w:r>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7B505BE0" w14:textId="77777777" w:rsidR="00156315" w:rsidRDefault="00156315" w:rsidP="00156315">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Основні види відповідальності аспірантів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0E343F8E" w14:textId="77777777" w:rsidR="00156315" w:rsidRPr="000D5B5C" w:rsidRDefault="00156315" w:rsidP="00156315">
            <w:pPr>
              <w:pStyle w:val="a5"/>
              <w:tabs>
                <w:tab w:val="left" w:pos="2552"/>
              </w:tabs>
              <w:spacing w:after="0" w:line="240" w:lineRule="auto"/>
              <w:jc w:val="both"/>
              <w:rPr>
                <w:rFonts w:ascii="Times New Roman" w:hAnsi="Times New Roman"/>
                <w:b/>
                <w:lang w:val="uk-UA"/>
              </w:rPr>
            </w:pPr>
          </w:p>
        </w:tc>
      </w:tr>
      <w:tr w:rsidR="00271010" w:rsidRPr="00F827D1" w14:paraId="380EA47E" w14:textId="77777777" w:rsidTr="001342A4">
        <w:trPr>
          <w:gridAfter w:val="1"/>
          <w:wAfter w:w="7" w:type="dxa"/>
        </w:trPr>
        <w:tc>
          <w:tcPr>
            <w:tcW w:w="2268" w:type="dxa"/>
            <w:shd w:val="clear" w:color="auto" w:fill="99CCFF"/>
          </w:tcPr>
          <w:p w14:paraId="0E4D8D0C" w14:textId="77777777"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14:paraId="522DBB6E" w14:textId="77777777" w:rsidR="00051E44" w:rsidRPr="00051E44" w:rsidRDefault="00271010" w:rsidP="00051E44">
            <w:pPr>
              <w:pStyle w:val="a5"/>
              <w:tabs>
                <w:tab w:val="left" w:pos="2552"/>
              </w:tabs>
              <w:spacing w:after="0" w:line="240" w:lineRule="auto"/>
              <w:jc w:val="both"/>
              <w:rPr>
                <w:rFonts w:ascii="Times New Roman" w:hAnsi="Times New Roman"/>
                <w:b/>
                <w:bCs/>
                <w:color w:val="000000"/>
                <w:sz w:val="24"/>
                <w:szCs w:val="24"/>
                <w:lang w:val="uk-UA"/>
              </w:rPr>
            </w:pPr>
            <w:r w:rsidRPr="000D5B5C">
              <w:rPr>
                <w:rFonts w:ascii="Times New Roman" w:hAnsi="Times New Roman"/>
                <w:b/>
                <w:lang w:val="uk-UA"/>
              </w:rPr>
              <w:t>Основна:</w:t>
            </w:r>
            <w:r w:rsidR="009E6A66" w:rsidRPr="00397A7F">
              <w:rPr>
                <w:rFonts w:ascii="Times New Roman" w:hAnsi="Times New Roman"/>
                <w:lang w:val="uk-UA"/>
              </w:rPr>
              <w:t xml:space="preserve"> </w:t>
            </w:r>
          </w:p>
          <w:p w14:paraId="3F7C3BA9" w14:textId="77777777" w:rsidR="00051E44" w:rsidRPr="00397A7F"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397A7F">
              <w:rPr>
                <w:rFonts w:ascii="Times New Roman" w:hAnsi="Times New Roman"/>
                <w:color w:val="000000"/>
                <w:sz w:val="24"/>
                <w:szCs w:val="24"/>
                <w:lang w:val="uk-UA"/>
              </w:rPr>
              <w:t>Бацевич</w:t>
            </w:r>
            <w:proofErr w:type="spellEnd"/>
            <w:r w:rsidRPr="00397A7F">
              <w:rPr>
                <w:rFonts w:ascii="Times New Roman" w:hAnsi="Times New Roman"/>
                <w:color w:val="000000"/>
                <w:sz w:val="24"/>
                <w:szCs w:val="24"/>
                <w:lang w:val="uk-UA"/>
              </w:rPr>
              <w:t xml:space="preserve"> Ф. С. Основи комунікативної лінгвістики : підручник / Ф.С. </w:t>
            </w:r>
            <w:proofErr w:type="spellStart"/>
            <w:r w:rsidRPr="00397A7F">
              <w:rPr>
                <w:rFonts w:ascii="Times New Roman" w:hAnsi="Times New Roman"/>
                <w:color w:val="000000"/>
                <w:sz w:val="24"/>
                <w:szCs w:val="24"/>
                <w:lang w:val="uk-UA"/>
              </w:rPr>
              <w:t>Бацевич</w:t>
            </w:r>
            <w:proofErr w:type="spellEnd"/>
            <w:r w:rsidRPr="00397A7F">
              <w:rPr>
                <w:rFonts w:ascii="Times New Roman" w:hAnsi="Times New Roman"/>
                <w:color w:val="000000"/>
                <w:sz w:val="24"/>
                <w:szCs w:val="24"/>
                <w:lang w:val="uk-UA"/>
              </w:rPr>
              <w:t xml:space="preserve">. – 2-ге вид., </w:t>
            </w:r>
            <w:proofErr w:type="spellStart"/>
            <w:r w:rsidRPr="00397A7F">
              <w:rPr>
                <w:rFonts w:ascii="Times New Roman" w:hAnsi="Times New Roman"/>
                <w:color w:val="000000"/>
                <w:sz w:val="24"/>
                <w:szCs w:val="24"/>
                <w:lang w:val="uk-UA"/>
              </w:rPr>
              <w:t>доп</w:t>
            </w:r>
            <w:proofErr w:type="spellEnd"/>
            <w:r w:rsidRPr="00397A7F">
              <w:rPr>
                <w:rFonts w:ascii="Times New Roman" w:hAnsi="Times New Roman"/>
                <w:color w:val="000000"/>
                <w:sz w:val="24"/>
                <w:szCs w:val="24"/>
                <w:lang w:val="uk-UA"/>
              </w:rPr>
              <w:t>. – К. : ВЦ “Академія”, 2009. – 376 с. – (Серія “Альма-матер”).</w:t>
            </w:r>
          </w:p>
          <w:p w14:paraId="1C098DED" w14:textId="77777777" w:rsidR="00051E44" w:rsidRPr="00B57124"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925AAF">
              <w:rPr>
                <w:rFonts w:ascii="Times New Roman" w:hAnsi="Times New Roman"/>
                <w:sz w:val="24"/>
                <w:szCs w:val="24"/>
                <w:lang w:val="uk-UA"/>
              </w:rPr>
              <w:t>Боднарчук</w:t>
            </w:r>
            <w:proofErr w:type="spellEnd"/>
            <w:r w:rsidRPr="00925AAF">
              <w:rPr>
                <w:rFonts w:ascii="Times New Roman" w:hAnsi="Times New Roman"/>
                <w:sz w:val="24"/>
                <w:szCs w:val="24"/>
                <w:lang w:val="uk-UA"/>
              </w:rPr>
              <w:t xml:space="preserve"> Т. В. </w:t>
            </w:r>
            <w:proofErr w:type="spellStart"/>
            <w:r w:rsidRPr="002B014C">
              <w:rPr>
                <w:rFonts w:ascii="Times New Roman" w:hAnsi="Times New Roman"/>
                <w:sz w:val="24"/>
                <w:szCs w:val="24"/>
              </w:rPr>
              <w:t>Kommunikative</w:t>
            </w:r>
            <w:proofErr w:type="spellEnd"/>
            <w:r w:rsidRPr="002B014C">
              <w:rPr>
                <w:rFonts w:ascii="Times New Roman" w:hAnsi="Times New Roman"/>
                <w:sz w:val="24"/>
                <w:szCs w:val="24"/>
                <w:lang w:val="uk-UA"/>
              </w:rPr>
              <w:t xml:space="preserve"> </w:t>
            </w:r>
            <w:proofErr w:type="spellStart"/>
            <w:r w:rsidRPr="002B014C">
              <w:rPr>
                <w:rFonts w:ascii="Times New Roman" w:hAnsi="Times New Roman"/>
                <w:sz w:val="24"/>
                <w:szCs w:val="24"/>
              </w:rPr>
              <w:t>Strategien</w:t>
            </w:r>
            <w:proofErr w:type="spellEnd"/>
            <w:r w:rsidRPr="002B014C">
              <w:rPr>
                <w:rFonts w:ascii="Times New Roman" w:hAnsi="Times New Roman"/>
                <w:sz w:val="24"/>
                <w:szCs w:val="24"/>
                <w:lang w:val="uk-UA"/>
              </w:rPr>
              <w:t xml:space="preserve"> </w:t>
            </w:r>
            <w:proofErr w:type="spellStart"/>
            <w:r w:rsidRPr="002B014C">
              <w:rPr>
                <w:rFonts w:ascii="Times New Roman" w:hAnsi="Times New Roman"/>
                <w:sz w:val="24"/>
                <w:szCs w:val="24"/>
              </w:rPr>
              <w:t>der</w:t>
            </w:r>
            <w:proofErr w:type="spellEnd"/>
            <w:r w:rsidRPr="002B014C">
              <w:rPr>
                <w:rFonts w:ascii="Times New Roman" w:hAnsi="Times New Roman"/>
                <w:sz w:val="24"/>
                <w:szCs w:val="24"/>
                <w:lang w:val="uk-UA"/>
              </w:rPr>
              <w:t xml:space="preserve"> </w:t>
            </w:r>
            <w:proofErr w:type="spellStart"/>
            <w:r w:rsidRPr="002B014C">
              <w:rPr>
                <w:rFonts w:ascii="Times New Roman" w:hAnsi="Times New Roman"/>
                <w:sz w:val="24"/>
                <w:szCs w:val="24"/>
              </w:rPr>
              <w:t>Gesch</w:t>
            </w:r>
            <w:proofErr w:type="spellEnd"/>
            <w:r w:rsidRPr="002B014C">
              <w:rPr>
                <w:rFonts w:ascii="Times New Roman" w:hAnsi="Times New Roman"/>
                <w:sz w:val="24"/>
                <w:szCs w:val="24"/>
                <w:lang w:val="uk-UA"/>
              </w:rPr>
              <w:t>ä</w:t>
            </w:r>
            <w:proofErr w:type="spellStart"/>
            <w:r w:rsidRPr="002B014C">
              <w:rPr>
                <w:rFonts w:ascii="Times New Roman" w:hAnsi="Times New Roman"/>
                <w:sz w:val="24"/>
                <w:szCs w:val="24"/>
              </w:rPr>
              <w:t>ftskommunikation</w:t>
            </w:r>
            <w:proofErr w:type="spellEnd"/>
            <w:r w:rsidRPr="002B014C">
              <w:rPr>
                <w:rFonts w:ascii="Times New Roman" w:hAnsi="Times New Roman"/>
                <w:sz w:val="24"/>
                <w:szCs w:val="24"/>
                <w:lang w:val="uk-UA"/>
              </w:rPr>
              <w:t xml:space="preserve"> (курс лекцій)</w:t>
            </w:r>
            <w:proofErr w:type="gramStart"/>
            <w:r w:rsidRPr="002B014C">
              <w:rPr>
                <w:rFonts w:ascii="Times New Roman" w:hAnsi="Times New Roman"/>
                <w:sz w:val="24"/>
                <w:szCs w:val="24"/>
                <w:lang w:val="uk-UA"/>
              </w:rPr>
              <w:t xml:space="preserve"> :</w:t>
            </w:r>
            <w:proofErr w:type="gramEnd"/>
            <w:r w:rsidRPr="002B014C">
              <w:rPr>
                <w:rFonts w:ascii="Times New Roman" w:hAnsi="Times New Roman"/>
                <w:sz w:val="24"/>
                <w:szCs w:val="24"/>
                <w:lang w:val="uk-UA"/>
              </w:rPr>
              <w:t xml:space="preserve"> Навчальний посібник: </w:t>
            </w:r>
            <w:r w:rsidRPr="00925AAF">
              <w:rPr>
                <w:rFonts w:ascii="Times New Roman" w:hAnsi="Times New Roman"/>
                <w:sz w:val="24"/>
                <w:szCs w:val="24"/>
                <w:lang w:val="uk-UA"/>
              </w:rPr>
              <w:t xml:space="preserve">Навчальний посібник / Т. В. </w:t>
            </w:r>
            <w:proofErr w:type="spellStart"/>
            <w:r w:rsidRPr="00925AAF">
              <w:rPr>
                <w:rFonts w:ascii="Times New Roman" w:hAnsi="Times New Roman"/>
                <w:sz w:val="24"/>
                <w:szCs w:val="24"/>
                <w:lang w:val="uk-UA"/>
              </w:rPr>
              <w:t>Боднарчук</w:t>
            </w:r>
            <w:proofErr w:type="spellEnd"/>
            <w:r w:rsidRPr="00925AAF">
              <w:rPr>
                <w:rFonts w:ascii="Times New Roman" w:hAnsi="Times New Roman"/>
                <w:sz w:val="24"/>
                <w:szCs w:val="24"/>
                <w:lang w:val="uk-UA"/>
              </w:rPr>
              <w:t>. – Кам’янець-Подільський : ТОВ «Друкарня «Рута», 2019 – 1</w:t>
            </w:r>
            <w:r>
              <w:rPr>
                <w:rFonts w:ascii="Times New Roman" w:hAnsi="Times New Roman"/>
                <w:sz w:val="24"/>
                <w:szCs w:val="24"/>
                <w:lang w:val="uk-UA"/>
              </w:rPr>
              <w:t>72</w:t>
            </w:r>
            <w:r w:rsidRPr="00925AAF">
              <w:rPr>
                <w:rFonts w:ascii="Times New Roman" w:hAnsi="Times New Roman"/>
                <w:sz w:val="24"/>
                <w:szCs w:val="24"/>
                <w:lang w:val="uk-UA"/>
              </w:rPr>
              <w:t xml:space="preserve"> с.</w:t>
            </w:r>
            <w:r w:rsidRPr="00B57124">
              <w:rPr>
                <w:lang w:val="uk-UA"/>
              </w:rPr>
              <w:t xml:space="preserve"> </w:t>
            </w:r>
          </w:p>
          <w:p w14:paraId="67F382DD" w14:textId="77777777" w:rsidR="00051E44" w:rsidRPr="00252D3F" w:rsidRDefault="00051E44" w:rsidP="00051E44">
            <w:pPr>
              <w:numPr>
                <w:ilvl w:val="0"/>
                <w:numId w:val="17"/>
              </w:numPr>
              <w:shd w:val="clear" w:color="auto" w:fill="FFFFFF"/>
              <w:spacing w:after="0" w:line="240" w:lineRule="auto"/>
              <w:jc w:val="both"/>
              <w:rPr>
                <w:rFonts w:ascii="Times New Roman" w:hAnsi="Times New Roman"/>
                <w:sz w:val="23"/>
                <w:szCs w:val="23"/>
                <w:lang w:val="uk-UA"/>
              </w:rPr>
            </w:pPr>
            <w:r w:rsidRPr="00252D3F">
              <w:rPr>
                <w:rStyle w:val="ad"/>
                <w:rFonts w:ascii="Times New Roman" w:hAnsi="Times New Roman"/>
                <w:bCs/>
                <w:iCs/>
                <w:sz w:val="23"/>
                <w:szCs w:val="23"/>
                <w:shd w:val="clear" w:color="auto" w:fill="FFFFFF"/>
                <w:lang w:val="uk-UA"/>
              </w:rPr>
              <w:t>Кияк</w:t>
            </w:r>
            <w:r w:rsidRPr="00252D3F">
              <w:rPr>
                <w:rFonts w:ascii="Times New Roman" w:hAnsi="Times New Roman"/>
                <w:i/>
                <w:iCs/>
                <w:sz w:val="23"/>
                <w:szCs w:val="23"/>
                <w:shd w:val="clear" w:color="auto" w:fill="FFFFFF"/>
                <w:lang w:val="uk-UA"/>
              </w:rPr>
              <w:t xml:space="preserve"> </w:t>
            </w:r>
            <w:r w:rsidRPr="00252D3F">
              <w:rPr>
                <w:rFonts w:ascii="Times New Roman" w:hAnsi="Times New Roman"/>
                <w:sz w:val="23"/>
                <w:szCs w:val="23"/>
                <w:shd w:val="clear" w:color="auto" w:fill="FFFFFF"/>
                <w:lang w:val="uk-UA"/>
              </w:rPr>
              <w:t xml:space="preserve">Т.Р., Науменко А.М., </w:t>
            </w:r>
            <w:proofErr w:type="spellStart"/>
            <w:r w:rsidRPr="00252D3F">
              <w:rPr>
                <w:rFonts w:ascii="Times New Roman" w:hAnsi="Times New Roman"/>
                <w:sz w:val="23"/>
                <w:szCs w:val="23"/>
                <w:shd w:val="clear" w:color="auto" w:fill="FFFFFF"/>
                <w:lang w:val="uk-UA"/>
              </w:rPr>
              <w:t>Огуй</w:t>
            </w:r>
            <w:proofErr w:type="spellEnd"/>
            <w:r w:rsidRPr="00252D3F">
              <w:rPr>
                <w:rFonts w:ascii="Times New Roman" w:hAnsi="Times New Roman"/>
                <w:sz w:val="23"/>
                <w:szCs w:val="23"/>
                <w:shd w:val="clear" w:color="auto" w:fill="FFFFFF"/>
                <w:lang w:val="uk-UA"/>
              </w:rPr>
              <w:t xml:space="preserve"> О.Д. </w:t>
            </w:r>
            <w:r w:rsidRPr="00252D3F">
              <w:rPr>
                <w:rFonts w:ascii="Times New Roman" w:hAnsi="Times New Roman"/>
                <w:sz w:val="23"/>
                <w:szCs w:val="23"/>
                <w:shd w:val="clear" w:color="auto" w:fill="FFFFFF"/>
              </w:rPr>
              <w:t> </w:t>
            </w:r>
            <w:r w:rsidRPr="00252D3F">
              <w:rPr>
                <w:rStyle w:val="ad"/>
                <w:rFonts w:ascii="Times New Roman" w:hAnsi="Times New Roman"/>
                <w:bCs/>
                <w:sz w:val="23"/>
                <w:szCs w:val="23"/>
                <w:shd w:val="clear" w:color="auto" w:fill="FFFFFF"/>
                <w:lang w:val="uk-UA"/>
              </w:rPr>
              <w:t>Теорія</w:t>
            </w:r>
            <w:r w:rsidRPr="00252D3F">
              <w:rPr>
                <w:rFonts w:ascii="Times New Roman" w:hAnsi="Times New Roman"/>
                <w:sz w:val="23"/>
                <w:szCs w:val="23"/>
                <w:shd w:val="clear" w:color="auto" w:fill="FFFFFF"/>
              </w:rPr>
              <w:t> </w:t>
            </w:r>
            <w:r w:rsidRPr="00252D3F">
              <w:rPr>
                <w:rFonts w:ascii="Times New Roman" w:hAnsi="Times New Roman"/>
                <w:sz w:val="23"/>
                <w:szCs w:val="23"/>
                <w:shd w:val="clear" w:color="auto" w:fill="FFFFFF"/>
                <w:lang w:val="uk-UA"/>
              </w:rPr>
              <w:t>та</w:t>
            </w:r>
            <w:r w:rsidRPr="00252D3F">
              <w:rPr>
                <w:rFonts w:ascii="Times New Roman" w:hAnsi="Times New Roman"/>
                <w:sz w:val="23"/>
                <w:szCs w:val="23"/>
                <w:shd w:val="clear" w:color="auto" w:fill="FFFFFF"/>
              </w:rPr>
              <w:t> </w:t>
            </w:r>
            <w:r w:rsidRPr="00252D3F">
              <w:rPr>
                <w:rStyle w:val="ad"/>
                <w:rFonts w:ascii="Times New Roman" w:hAnsi="Times New Roman"/>
                <w:bCs/>
                <w:sz w:val="23"/>
                <w:szCs w:val="23"/>
                <w:shd w:val="clear" w:color="auto" w:fill="FFFFFF"/>
                <w:lang w:val="uk-UA"/>
              </w:rPr>
              <w:t>практика перекладу</w:t>
            </w:r>
            <w:r w:rsidRPr="00252D3F">
              <w:rPr>
                <w:rFonts w:ascii="Times New Roman" w:hAnsi="Times New Roman"/>
                <w:sz w:val="23"/>
                <w:szCs w:val="23"/>
                <w:shd w:val="clear" w:color="auto" w:fill="FFFFFF"/>
              </w:rPr>
              <w:t> </w:t>
            </w:r>
            <w:r w:rsidRPr="00252D3F">
              <w:rPr>
                <w:rFonts w:ascii="Times New Roman" w:hAnsi="Times New Roman"/>
                <w:sz w:val="23"/>
                <w:szCs w:val="23"/>
                <w:shd w:val="clear" w:color="auto" w:fill="FFFFFF"/>
                <w:lang w:val="uk-UA"/>
              </w:rPr>
              <w:t xml:space="preserve">(німецька мова) : Підручник / Тарас Романович Кияк, Олександр Дмитрович </w:t>
            </w:r>
            <w:proofErr w:type="spellStart"/>
            <w:r w:rsidRPr="00252D3F">
              <w:rPr>
                <w:rFonts w:ascii="Times New Roman" w:hAnsi="Times New Roman"/>
                <w:sz w:val="23"/>
                <w:szCs w:val="23"/>
                <w:shd w:val="clear" w:color="auto" w:fill="FFFFFF"/>
                <w:lang w:val="uk-UA"/>
              </w:rPr>
              <w:t>Огуй</w:t>
            </w:r>
            <w:proofErr w:type="spellEnd"/>
            <w:r w:rsidRPr="00252D3F">
              <w:rPr>
                <w:rFonts w:ascii="Times New Roman" w:hAnsi="Times New Roman"/>
                <w:sz w:val="23"/>
                <w:szCs w:val="23"/>
                <w:shd w:val="clear" w:color="auto" w:fill="FFFFFF"/>
                <w:lang w:val="uk-UA"/>
              </w:rPr>
              <w:t>, Анатолій Максимович Науменко. – Вінниця: Нова Книга, 2006.  – 592 с.</w:t>
            </w:r>
          </w:p>
          <w:p w14:paraId="35885034" w14:textId="77777777" w:rsidR="00051E44" w:rsidRPr="00252D3F" w:rsidRDefault="00051E44" w:rsidP="00051E44">
            <w:pPr>
              <w:numPr>
                <w:ilvl w:val="0"/>
                <w:numId w:val="17"/>
              </w:numPr>
              <w:shd w:val="clear" w:color="auto" w:fill="FFFFFF"/>
              <w:spacing w:after="0" w:line="240" w:lineRule="auto"/>
              <w:jc w:val="both"/>
              <w:rPr>
                <w:rFonts w:ascii="Times New Roman" w:hAnsi="Times New Roman"/>
                <w:sz w:val="23"/>
                <w:szCs w:val="23"/>
                <w:lang w:val="uk-UA"/>
              </w:rPr>
            </w:pPr>
            <w:r w:rsidRPr="00252D3F">
              <w:rPr>
                <w:rFonts w:ascii="Times New Roman" w:hAnsi="Times New Roman"/>
                <w:sz w:val="23"/>
                <w:szCs w:val="23"/>
                <w:lang w:val="uk-UA"/>
              </w:rPr>
              <w:t xml:space="preserve">Коптілов В. Теорія і практика перекладу: Навчальний посібник для студентів. – Київ: </w:t>
            </w:r>
            <w:proofErr w:type="spellStart"/>
            <w:r w:rsidRPr="00252D3F">
              <w:rPr>
                <w:rFonts w:ascii="Times New Roman" w:hAnsi="Times New Roman"/>
                <w:sz w:val="23"/>
                <w:szCs w:val="23"/>
                <w:lang w:val="uk-UA"/>
              </w:rPr>
              <w:t>Юніверс</w:t>
            </w:r>
            <w:proofErr w:type="spellEnd"/>
            <w:r w:rsidRPr="00252D3F">
              <w:rPr>
                <w:rFonts w:ascii="Times New Roman" w:hAnsi="Times New Roman"/>
                <w:sz w:val="23"/>
                <w:szCs w:val="23"/>
                <w:lang w:val="uk-UA"/>
              </w:rPr>
              <w:t>, 2003. – 280 с.</w:t>
            </w:r>
          </w:p>
          <w:p w14:paraId="4979BD6C" w14:textId="77777777" w:rsidR="00051E44" w:rsidRPr="00252D3F" w:rsidRDefault="00051E44" w:rsidP="00051E44">
            <w:pPr>
              <w:pStyle w:val="a5"/>
              <w:numPr>
                <w:ilvl w:val="0"/>
                <w:numId w:val="17"/>
              </w:numPr>
              <w:shd w:val="clear" w:color="auto" w:fill="FFFFFF"/>
              <w:spacing w:after="0" w:line="240" w:lineRule="auto"/>
              <w:ind w:left="714" w:hanging="357"/>
              <w:contextualSpacing/>
              <w:jc w:val="both"/>
              <w:rPr>
                <w:rFonts w:ascii="Times New Roman" w:hAnsi="Times New Roman"/>
                <w:sz w:val="23"/>
                <w:szCs w:val="23"/>
              </w:rPr>
            </w:pPr>
            <w:proofErr w:type="spellStart"/>
            <w:r w:rsidRPr="00252D3F">
              <w:rPr>
                <w:rFonts w:ascii="Times New Roman" w:hAnsi="Times New Roman"/>
                <w:spacing w:val="4"/>
                <w:sz w:val="23"/>
                <w:szCs w:val="23"/>
                <w:lang w:val="uk-UA"/>
              </w:rPr>
              <w:t>Корунець</w:t>
            </w:r>
            <w:proofErr w:type="spellEnd"/>
            <w:r w:rsidRPr="00252D3F">
              <w:rPr>
                <w:rFonts w:ascii="Times New Roman" w:hAnsi="Times New Roman"/>
                <w:spacing w:val="4"/>
                <w:sz w:val="23"/>
                <w:szCs w:val="23"/>
                <w:lang w:val="uk-UA"/>
              </w:rPr>
              <w:t xml:space="preserve"> І.В. Вступ до перекладознавства. Підручник. – Вінниця: Нова Книга, 2008. – 512 с.</w:t>
            </w:r>
          </w:p>
          <w:p w14:paraId="5E64AC9A" w14:textId="77777777" w:rsidR="00051E44" w:rsidRPr="00C64825" w:rsidRDefault="00051E44" w:rsidP="00051E44">
            <w:pPr>
              <w:pStyle w:val="a5"/>
              <w:numPr>
                <w:ilvl w:val="0"/>
                <w:numId w:val="17"/>
              </w:numPr>
              <w:tabs>
                <w:tab w:val="left" w:pos="2552"/>
              </w:tabs>
              <w:autoSpaceDE w:val="0"/>
              <w:autoSpaceDN w:val="0"/>
              <w:adjustRightInd w:val="0"/>
              <w:spacing w:after="0" w:line="240" w:lineRule="auto"/>
              <w:ind w:left="714" w:hanging="357"/>
              <w:jc w:val="both"/>
              <w:rPr>
                <w:rFonts w:ascii="Times New Roman" w:hAnsi="Times New Roman"/>
                <w:b/>
                <w:bCs/>
                <w:color w:val="000000"/>
                <w:sz w:val="24"/>
                <w:szCs w:val="24"/>
                <w:lang w:val="uk-UA"/>
              </w:rPr>
            </w:pPr>
            <w:proofErr w:type="spellStart"/>
            <w:r w:rsidRPr="00C64825">
              <w:rPr>
                <w:rFonts w:ascii="Times New Roman" w:eastAsiaTheme="minorHAnsi" w:hAnsi="Times New Roman"/>
                <w:color w:val="000000"/>
                <w:sz w:val="23"/>
                <w:szCs w:val="23"/>
                <w:lang w:val="uk-UA"/>
              </w:rPr>
              <w:t>Лалаян</w:t>
            </w:r>
            <w:proofErr w:type="spellEnd"/>
            <w:r w:rsidRPr="00C64825">
              <w:rPr>
                <w:rFonts w:ascii="Times New Roman" w:eastAsiaTheme="minorHAnsi" w:hAnsi="Times New Roman"/>
                <w:color w:val="000000"/>
                <w:sz w:val="23"/>
                <w:szCs w:val="23"/>
                <w:lang w:val="uk-UA"/>
              </w:rPr>
              <w:t xml:space="preserve"> Н.С., </w:t>
            </w:r>
            <w:proofErr w:type="spellStart"/>
            <w:r w:rsidRPr="00C64825">
              <w:rPr>
                <w:rFonts w:ascii="Times New Roman" w:eastAsiaTheme="minorHAnsi" w:hAnsi="Times New Roman"/>
                <w:color w:val="000000"/>
                <w:sz w:val="23"/>
                <w:szCs w:val="23"/>
                <w:lang w:val="uk-UA"/>
              </w:rPr>
              <w:t>Подвойська</w:t>
            </w:r>
            <w:proofErr w:type="spellEnd"/>
            <w:r w:rsidRPr="00C64825">
              <w:rPr>
                <w:rFonts w:ascii="Times New Roman" w:eastAsiaTheme="minorHAnsi" w:hAnsi="Times New Roman"/>
                <w:color w:val="000000"/>
                <w:sz w:val="23"/>
                <w:szCs w:val="23"/>
                <w:lang w:val="uk-UA"/>
              </w:rPr>
              <w:t xml:space="preserve"> О.В. Ділове листування: </w:t>
            </w:r>
            <w:proofErr w:type="spellStart"/>
            <w:r w:rsidRPr="00C64825">
              <w:rPr>
                <w:rFonts w:ascii="Times New Roman" w:eastAsiaTheme="minorHAnsi" w:hAnsi="Times New Roman"/>
                <w:color w:val="000000"/>
                <w:sz w:val="23"/>
                <w:szCs w:val="23"/>
              </w:rPr>
              <w:t>Gesch</w:t>
            </w:r>
            <w:proofErr w:type="spellEnd"/>
            <w:r w:rsidRPr="00C64825">
              <w:rPr>
                <w:rFonts w:ascii="Times New Roman" w:eastAsiaTheme="minorHAnsi" w:hAnsi="Times New Roman"/>
                <w:color w:val="000000"/>
                <w:sz w:val="23"/>
                <w:szCs w:val="23"/>
                <w:lang w:val="uk-UA"/>
              </w:rPr>
              <w:t>ä</w:t>
            </w:r>
            <w:proofErr w:type="spellStart"/>
            <w:r w:rsidRPr="00C64825">
              <w:rPr>
                <w:rFonts w:ascii="Times New Roman" w:eastAsiaTheme="minorHAnsi" w:hAnsi="Times New Roman"/>
                <w:color w:val="000000"/>
                <w:sz w:val="23"/>
                <w:szCs w:val="23"/>
              </w:rPr>
              <w:t>ftliche</w:t>
            </w:r>
            <w:proofErr w:type="spellEnd"/>
            <w:r w:rsidRPr="00C64825">
              <w:rPr>
                <w:rFonts w:ascii="Times New Roman" w:eastAsiaTheme="minorHAnsi" w:hAnsi="Times New Roman"/>
                <w:color w:val="000000"/>
                <w:sz w:val="23"/>
                <w:szCs w:val="23"/>
                <w:lang w:val="uk-UA"/>
              </w:rPr>
              <w:t xml:space="preserve"> </w:t>
            </w:r>
            <w:proofErr w:type="spellStart"/>
            <w:r w:rsidRPr="00C64825">
              <w:rPr>
                <w:rFonts w:ascii="Times New Roman" w:eastAsiaTheme="minorHAnsi" w:hAnsi="Times New Roman"/>
                <w:color w:val="000000"/>
                <w:sz w:val="23"/>
                <w:szCs w:val="23"/>
              </w:rPr>
              <w:t>Korrespondenz</w:t>
            </w:r>
            <w:proofErr w:type="spellEnd"/>
            <w:r w:rsidRPr="00C64825">
              <w:rPr>
                <w:rFonts w:ascii="Times New Roman" w:eastAsiaTheme="minorHAnsi" w:hAnsi="Times New Roman"/>
                <w:color w:val="000000"/>
                <w:sz w:val="23"/>
                <w:szCs w:val="23"/>
                <w:lang w:val="uk-UA"/>
              </w:rPr>
              <w:t xml:space="preserve">. </w:t>
            </w:r>
            <w:proofErr w:type="spellStart"/>
            <w:r w:rsidRPr="00C64825">
              <w:rPr>
                <w:rFonts w:ascii="Times New Roman" w:eastAsiaTheme="minorHAnsi" w:hAnsi="Times New Roman"/>
                <w:color w:val="000000"/>
                <w:sz w:val="23"/>
                <w:szCs w:val="23"/>
              </w:rPr>
              <w:t>Навчальний</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посібник</w:t>
            </w:r>
            <w:proofErr w:type="spellEnd"/>
            <w:r w:rsidRPr="00C64825">
              <w:rPr>
                <w:rFonts w:ascii="Times New Roman" w:eastAsiaTheme="minorHAnsi" w:hAnsi="Times New Roman"/>
                <w:color w:val="000000"/>
                <w:sz w:val="23"/>
                <w:szCs w:val="23"/>
              </w:rPr>
              <w:t xml:space="preserve"> для </w:t>
            </w:r>
            <w:proofErr w:type="spellStart"/>
            <w:r w:rsidRPr="00C64825">
              <w:rPr>
                <w:rFonts w:ascii="Times New Roman" w:eastAsiaTheme="minorHAnsi" w:hAnsi="Times New Roman"/>
                <w:color w:val="000000"/>
                <w:sz w:val="23"/>
                <w:szCs w:val="23"/>
              </w:rPr>
              <w:t>студентів</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вищих</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навчальних</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закладів</w:t>
            </w:r>
            <w:proofErr w:type="spellEnd"/>
            <w:r w:rsidRPr="00C64825">
              <w:rPr>
                <w:rFonts w:ascii="Times New Roman" w:eastAsiaTheme="minorHAnsi" w:hAnsi="Times New Roman"/>
                <w:color w:val="000000"/>
                <w:sz w:val="23"/>
                <w:szCs w:val="23"/>
              </w:rPr>
              <w:t xml:space="preserve"> / Лалаян Н. С., </w:t>
            </w:r>
            <w:proofErr w:type="spellStart"/>
            <w:r w:rsidRPr="00C64825">
              <w:rPr>
                <w:rFonts w:ascii="Times New Roman" w:eastAsiaTheme="minorHAnsi" w:hAnsi="Times New Roman"/>
                <w:color w:val="000000"/>
                <w:sz w:val="23"/>
                <w:szCs w:val="23"/>
              </w:rPr>
              <w:t>Подвойська</w:t>
            </w:r>
            <w:proofErr w:type="spellEnd"/>
            <w:r w:rsidRPr="00C64825">
              <w:rPr>
                <w:rFonts w:ascii="Times New Roman" w:eastAsiaTheme="minorHAnsi" w:hAnsi="Times New Roman"/>
                <w:color w:val="000000"/>
                <w:sz w:val="23"/>
                <w:szCs w:val="23"/>
              </w:rPr>
              <w:t xml:space="preserve"> О.В. // Нова книга, 2013. – 128 c. – ISBN: 978-966-382-446-8. </w:t>
            </w:r>
          </w:p>
          <w:p w14:paraId="137532C7" w14:textId="77777777" w:rsidR="00051E44" w:rsidRPr="00925AAF"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925AAF">
              <w:rPr>
                <w:rFonts w:ascii="Times New Roman" w:hAnsi="Times New Roman"/>
                <w:sz w:val="24"/>
                <w:szCs w:val="24"/>
              </w:rPr>
              <w:t>Радевич</w:t>
            </w:r>
            <w:proofErr w:type="spellEnd"/>
            <w:r w:rsidRPr="00925AAF">
              <w:rPr>
                <w:rFonts w:ascii="Times New Roman" w:hAnsi="Times New Roman"/>
                <w:sz w:val="24"/>
                <w:szCs w:val="24"/>
              </w:rPr>
              <w:t xml:space="preserve">-Винницкий Я. </w:t>
            </w:r>
            <w:proofErr w:type="spellStart"/>
            <w:r w:rsidRPr="00925AAF">
              <w:rPr>
                <w:rFonts w:ascii="Times New Roman" w:hAnsi="Times New Roman"/>
                <w:sz w:val="24"/>
                <w:szCs w:val="24"/>
              </w:rPr>
              <w:t>Етикет</w:t>
            </w:r>
            <w:proofErr w:type="spellEnd"/>
            <w:r w:rsidRPr="00925AAF">
              <w:rPr>
                <w:rFonts w:ascii="Times New Roman" w:hAnsi="Times New Roman"/>
                <w:sz w:val="24"/>
                <w:szCs w:val="24"/>
              </w:rPr>
              <w:t xml:space="preserve"> і культура </w:t>
            </w:r>
            <w:proofErr w:type="spellStart"/>
            <w:r w:rsidRPr="00925AAF">
              <w:rPr>
                <w:rFonts w:ascii="Times New Roman" w:hAnsi="Times New Roman"/>
                <w:sz w:val="24"/>
                <w:szCs w:val="24"/>
              </w:rPr>
              <w:t>спілкування</w:t>
            </w:r>
            <w:proofErr w:type="spellEnd"/>
            <w:r w:rsidRPr="00925AAF">
              <w:rPr>
                <w:rFonts w:ascii="Times New Roman" w:hAnsi="Times New Roman"/>
                <w:sz w:val="24"/>
                <w:szCs w:val="24"/>
                <w:lang w:val="uk-UA"/>
              </w:rPr>
              <w:t xml:space="preserve"> : навчальний </w:t>
            </w:r>
            <w:proofErr w:type="gramStart"/>
            <w:r w:rsidRPr="00925AAF">
              <w:rPr>
                <w:rFonts w:ascii="Times New Roman" w:hAnsi="Times New Roman"/>
                <w:sz w:val="24"/>
                <w:szCs w:val="24"/>
                <w:lang w:val="uk-UA"/>
              </w:rPr>
              <w:t>пос</w:t>
            </w:r>
            <w:proofErr w:type="gramEnd"/>
            <w:r w:rsidRPr="00925AAF">
              <w:rPr>
                <w:rFonts w:ascii="Times New Roman" w:hAnsi="Times New Roman"/>
                <w:sz w:val="24"/>
                <w:szCs w:val="24"/>
                <w:lang w:val="uk-UA"/>
              </w:rPr>
              <w:t xml:space="preserve">ібник / Я. </w:t>
            </w:r>
            <w:proofErr w:type="spellStart"/>
            <w:r w:rsidRPr="00925AAF">
              <w:rPr>
                <w:rFonts w:ascii="Times New Roman" w:hAnsi="Times New Roman"/>
                <w:sz w:val="24"/>
                <w:szCs w:val="24"/>
                <w:lang w:val="uk-UA"/>
              </w:rPr>
              <w:t>Радевич</w:t>
            </w:r>
            <w:proofErr w:type="spellEnd"/>
            <w:r w:rsidRPr="00925AAF">
              <w:rPr>
                <w:rFonts w:ascii="Times New Roman" w:hAnsi="Times New Roman"/>
                <w:sz w:val="24"/>
                <w:szCs w:val="24"/>
                <w:lang w:val="uk-UA"/>
              </w:rPr>
              <w:t xml:space="preserve">-Винницький. – </w:t>
            </w:r>
            <w:proofErr w:type="spellStart"/>
            <w:r w:rsidRPr="00925AAF">
              <w:rPr>
                <w:rFonts w:ascii="Times New Roman" w:hAnsi="Times New Roman"/>
                <w:sz w:val="24"/>
                <w:szCs w:val="24"/>
              </w:rPr>
              <w:t>Львів</w:t>
            </w:r>
            <w:proofErr w:type="spellEnd"/>
            <w:r w:rsidRPr="00925AAF">
              <w:rPr>
                <w:rFonts w:ascii="Times New Roman" w:hAnsi="Times New Roman"/>
                <w:sz w:val="24"/>
                <w:szCs w:val="24"/>
              </w:rPr>
              <w:t xml:space="preserve">: </w:t>
            </w:r>
            <w:proofErr w:type="spellStart"/>
            <w:r w:rsidRPr="00925AAF">
              <w:rPr>
                <w:rFonts w:ascii="Times New Roman" w:hAnsi="Times New Roman"/>
                <w:sz w:val="24"/>
                <w:szCs w:val="24"/>
              </w:rPr>
              <w:t>Сполом</w:t>
            </w:r>
            <w:proofErr w:type="spellEnd"/>
            <w:r w:rsidRPr="00925AAF">
              <w:rPr>
                <w:rFonts w:ascii="Times New Roman" w:hAnsi="Times New Roman"/>
                <w:sz w:val="24"/>
                <w:szCs w:val="24"/>
              </w:rPr>
              <w:t>, 2001. 223 с.</w:t>
            </w:r>
          </w:p>
          <w:p w14:paraId="1229AF2C" w14:textId="77777777" w:rsidR="00051E44" w:rsidRPr="00397A7F"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uk-UA"/>
              </w:rPr>
              <w:t xml:space="preserve">Рись Л. Ф. </w:t>
            </w:r>
            <w:proofErr w:type="spellStart"/>
            <w:r w:rsidRPr="00397A7F">
              <w:rPr>
                <w:rFonts w:ascii="Times New Roman" w:hAnsi="Times New Roman"/>
                <w:color w:val="000000"/>
                <w:sz w:val="24"/>
                <w:szCs w:val="24"/>
              </w:rPr>
              <w:t>Einf</w:t>
            </w:r>
            <w:proofErr w:type="spellEnd"/>
            <w:r w:rsidRPr="00397A7F">
              <w:rPr>
                <w:rFonts w:ascii="Times New Roman" w:hAnsi="Times New Roman"/>
                <w:color w:val="000000"/>
                <w:sz w:val="24"/>
                <w:szCs w:val="24"/>
                <w:lang w:val="uk-UA"/>
              </w:rPr>
              <w:t>ü</w:t>
            </w:r>
            <w:proofErr w:type="spellStart"/>
            <w:r w:rsidRPr="00397A7F">
              <w:rPr>
                <w:rFonts w:ascii="Times New Roman" w:hAnsi="Times New Roman"/>
                <w:color w:val="000000"/>
                <w:sz w:val="24"/>
                <w:szCs w:val="24"/>
              </w:rPr>
              <w:t>hrung</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in</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die</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kommunikative</w:t>
            </w:r>
            <w:proofErr w:type="spellEnd"/>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rPr>
              <w:t>Linguistik</w:t>
            </w:r>
            <w:proofErr w:type="spellEnd"/>
            <w:r w:rsidRPr="00397A7F">
              <w:rPr>
                <w:rFonts w:ascii="Times New Roman" w:hAnsi="Times New Roman"/>
                <w:color w:val="000000"/>
                <w:sz w:val="24"/>
                <w:szCs w:val="24"/>
                <w:lang w:val="uk-UA"/>
              </w:rPr>
              <w:t xml:space="preserve"> (Вступ до комунікативної лінгвістики) / Л. Ф. Рись. – Луцьк : Вежа-Друк, 2015. – </w:t>
            </w:r>
            <w:r w:rsidRPr="00397A7F">
              <w:rPr>
                <w:rFonts w:ascii="Times New Roman" w:hAnsi="Times New Roman"/>
                <w:color w:val="000000"/>
                <w:sz w:val="24"/>
                <w:szCs w:val="24"/>
              </w:rPr>
              <w:t>S</w:t>
            </w:r>
            <w:r>
              <w:rPr>
                <w:rFonts w:ascii="Times New Roman" w:hAnsi="Times New Roman"/>
                <w:color w:val="000000"/>
                <w:sz w:val="24"/>
                <w:szCs w:val="24"/>
                <w:lang w:val="uk-UA"/>
              </w:rPr>
              <w:t>. 27-42</w:t>
            </w:r>
          </w:p>
          <w:p w14:paraId="6431EB45" w14:textId="77777777" w:rsidR="00051E44" w:rsidRPr="00252D3F"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uk-UA"/>
              </w:rPr>
              <w:t xml:space="preserve">Селіванова О. О. Основи теорії </w:t>
            </w:r>
            <w:proofErr w:type="spellStart"/>
            <w:r w:rsidRPr="00397A7F">
              <w:rPr>
                <w:rFonts w:ascii="Times New Roman" w:hAnsi="Times New Roman"/>
                <w:color w:val="000000"/>
                <w:sz w:val="24"/>
                <w:szCs w:val="24"/>
                <w:lang w:val="uk-UA"/>
              </w:rPr>
              <w:t>мовної</w:t>
            </w:r>
            <w:proofErr w:type="spellEnd"/>
            <w:r w:rsidRPr="00397A7F">
              <w:rPr>
                <w:rFonts w:ascii="Times New Roman" w:hAnsi="Times New Roman"/>
                <w:color w:val="000000"/>
                <w:sz w:val="24"/>
                <w:szCs w:val="24"/>
                <w:lang w:val="uk-UA"/>
              </w:rPr>
              <w:t xml:space="preserve"> комунікації : підручник / О. </w:t>
            </w:r>
            <w:proofErr w:type="spellStart"/>
            <w:r w:rsidRPr="00397A7F">
              <w:rPr>
                <w:rFonts w:ascii="Times New Roman" w:hAnsi="Times New Roman"/>
                <w:color w:val="000000"/>
                <w:sz w:val="24"/>
                <w:szCs w:val="24"/>
                <w:lang w:val="uk-UA"/>
              </w:rPr>
              <w:t>О.Селіванова</w:t>
            </w:r>
            <w:proofErr w:type="spellEnd"/>
            <w:r w:rsidRPr="00397A7F">
              <w:rPr>
                <w:rFonts w:ascii="Times New Roman" w:hAnsi="Times New Roman"/>
                <w:color w:val="000000"/>
                <w:sz w:val="24"/>
                <w:szCs w:val="24"/>
                <w:lang w:val="uk-UA"/>
              </w:rPr>
              <w:t xml:space="preserve">. – </w:t>
            </w:r>
            <w:r w:rsidRPr="00D63B59">
              <w:rPr>
                <w:rFonts w:ascii="Times New Roman" w:hAnsi="Times New Roman"/>
                <w:color w:val="000000"/>
                <w:sz w:val="24"/>
                <w:szCs w:val="24"/>
                <w:lang w:val="uk-UA"/>
              </w:rPr>
              <w:t xml:space="preserve">Черкаси : Вид. </w:t>
            </w:r>
            <w:proofErr w:type="spellStart"/>
            <w:r w:rsidRPr="00D63B59">
              <w:rPr>
                <w:rFonts w:ascii="Times New Roman" w:hAnsi="Times New Roman"/>
                <w:color w:val="000000"/>
                <w:sz w:val="24"/>
                <w:szCs w:val="24"/>
                <w:lang w:val="uk-UA"/>
              </w:rPr>
              <w:t>Чабанен</w:t>
            </w:r>
            <w:proofErr w:type="spellEnd"/>
            <w:r w:rsidRPr="00D63B59">
              <w:rPr>
                <w:rFonts w:ascii="Times New Roman" w:hAnsi="Times New Roman"/>
                <w:color w:val="000000"/>
                <w:sz w:val="24"/>
                <w:szCs w:val="24"/>
              </w:rPr>
              <w:t>ко Ю. А., 2011. – 350 с.</w:t>
            </w:r>
          </w:p>
          <w:p w14:paraId="6A1BB06C" w14:textId="77777777" w:rsidR="00051E44" w:rsidRPr="00252D3F" w:rsidRDefault="00051E44" w:rsidP="00051E44">
            <w:pPr>
              <w:pStyle w:val="a5"/>
              <w:numPr>
                <w:ilvl w:val="0"/>
                <w:numId w:val="17"/>
              </w:numPr>
              <w:shd w:val="clear" w:color="auto" w:fill="FFFFFF"/>
              <w:spacing w:after="0" w:line="240" w:lineRule="auto"/>
              <w:contextualSpacing/>
              <w:jc w:val="both"/>
              <w:rPr>
                <w:rFonts w:ascii="Times New Roman" w:hAnsi="Times New Roman"/>
                <w:sz w:val="23"/>
                <w:szCs w:val="23"/>
                <w:lang w:val="de-DE"/>
              </w:rPr>
            </w:pPr>
            <w:proofErr w:type="spellStart"/>
            <w:r w:rsidRPr="00252D3F">
              <w:rPr>
                <w:rFonts w:ascii="Times New Roman" w:hAnsi="Times New Roman"/>
                <w:bCs/>
                <w:color w:val="000000"/>
                <w:sz w:val="23"/>
                <w:szCs w:val="23"/>
                <w:lang w:val="uk-UA"/>
              </w:rPr>
              <w:t>Синєгуб</w:t>
            </w:r>
            <w:proofErr w:type="spellEnd"/>
            <w:r w:rsidRPr="00252D3F">
              <w:rPr>
                <w:rFonts w:ascii="Times New Roman" w:hAnsi="Times New Roman"/>
                <w:bCs/>
                <w:color w:val="000000"/>
                <w:sz w:val="23"/>
                <w:szCs w:val="23"/>
                <w:lang w:val="uk-UA"/>
              </w:rPr>
              <w:t xml:space="preserve"> С.В. </w:t>
            </w:r>
            <w:r w:rsidRPr="00252D3F">
              <w:rPr>
                <w:rFonts w:ascii="Times New Roman" w:hAnsi="Times New Roman"/>
                <w:bCs/>
                <w:color w:val="000000"/>
                <w:sz w:val="23"/>
                <w:szCs w:val="23"/>
                <w:lang w:val="de-DE"/>
              </w:rPr>
              <w:t xml:space="preserve">Theorie und Praxis der Übersetzung: Deutsch – Ukrainisch. </w:t>
            </w:r>
            <w:proofErr w:type="spellStart"/>
            <w:r w:rsidRPr="00252D3F">
              <w:rPr>
                <w:rFonts w:ascii="Times New Roman" w:hAnsi="Times New Roman"/>
                <w:bCs/>
                <w:color w:val="000000"/>
                <w:sz w:val="23"/>
                <w:szCs w:val="23"/>
              </w:rPr>
              <w:t>Теорія</w:t>
            </w:r>
            <w:proofErr w:type="spellEnd"/>
            <w:r w:rsidRPr="00252D3F">
              <w:rPr>
                <w:rFonts w:ascii="Times New Roman" w:hAnsi="Times New Roman"/>
                <w:bCs/>
                <w:color w:val="000000"/>
                <w:sz w:val="23"/>
                <w:szCs w:val="23"/>
                <w:lang w:val="uk-UA"/>
              </w:rPr>
              <w:t xml:space="preserve"> </w:t>
            </w:r>
            <w:r w:rsidRPr="00252D3F">
              <w:rPr>
                <w:rFonts w:ascii="Times New Roman" w:hAnsi="Times New Roman"/>
                <w:bCs/>
                <w:color w:val="000000"/>
                <w:sz w:val="23"/>
                <w:szCs w:val="23"/>
              </w:rPr>
              <w:t>та</w:t>
            </w:r>
            <w:r w:rsidRPr="00252D3F">
              <w:rPr>
                <w:rFonts w:ascii="Times New Roman" w:hAnsi="Times New Roman"/>
                <w:bCs/>
                <w:color w:val="000000"/>
                <w:sz w:val="23"/>
                <w:szCs w:val="23"/>
                <w:lang w:val="uk-UA"/>
              </w:rPr>
              <w:t xml:space="preserve"> </w:t>
            </w:r>
            <w:r w:rsidRPr="00252D3F">
              <w:rPr>
                <w:rFonts w:ascii="Times New Roman" w:hAnsi="Times New Roman"/>
                <w:bCs/>
                <w:color w:val="000000"/>
                <w:sz w:val="23"/>
                <w:szCs w:val="23"/>
              </w:rPr>
              <w:t>практика</w:t>
            </w:r>
            <w:r w:rsidRPr="00252D3F">
              <w:rPr>
                <w:rFonts w:ascii="Times New Roman" w:hAnsi="Times New Roman"/>
                <w:bCs/>
                <w:color w:val="000000"/>
                <w:sz w:val="23"/>
                <w:szCs w:val="23"/>
                <w:lang w:val="de-DE"/>
              </w:rPr>
              <w:t xml:space="preserve"> </w:t>
            </w:r>
            <w:r w:rsidRPr="00252D3F">
              <w:rPr>
                <w:rFonts w:ascii="Times New Roman" w:hAnsi="Times New Roman"/>
                <w:bCs/>
                <w:color w:val="000000"/>
                <w:sz w:val="23"/>
                <w:szCs w:val="23"/>
              </w:rPr>
              <w:t>перекладу</w:t>
            </w:r>
            <w:r w:rsidRPr="00252D3F">
              <w:rPr>
                <w:rFonts w:ascii="Times New Roman" w:hAnsi="Times New Roman"/>
                <w:bCs/>
                <w:color w:val="000000"/>
                <w:sz w:val="23"/>
                <w:szCs w:val="23"/>
                <w:lang w:val="de-DE"/>
              </w:rPr>
              <w:t xml:space="preserve"> </w:t>
            </w:r>
            <w:r w:rsidRPr="00252D3F">
              <w:rPr>
                <w:rFonts w:ascii="Times New Roman" w:hAnsi="Times New Roman"/>
                <w:bCs/>
                <w:color w:val="000000"/>
                <w:sz w:val="23"/>
                <w:szCs w:val="23"/>
              </w:rPr>
              <w:t>з</w:t>
            </w:r>
            <w:r w:rsidRPr="00252D3F">
              <w:rPr>
                <w:rFonts w:ascii="Times New Roman" w:hAnsi="Times New Roman"/>
                <w:bCs/>
                <w:color w:val="000000"/>
                <w:sz w:val="23"/>
                <w:szCs w:val="23"/>
                <w:lang w:val="de-DE"/>
              </w:rPr>
              <w:t xml:space="preserve"> </w:t>
            </w:r>
            <w:proofErr w:type="spellStart"/>
            <w:r w:rsidRPr="00252D3F">
              <w:rPr>
                <w:rFonts w:ascii="Times New Roman" w:hAnsi="Times New Roman"/>
                <w:bCs/>
                <w:color w:val="000000"/>
                <w:sz w:val="23"/>
                <w:szCs w:val="23"/>
              </w:rPr>
              <w:t>німецької</w:t>
            </w:r>
            <w:proofErr w:type="spellEnd"/>
            <w:r w:rsidRPr="00252D3F">
              <w:rPr>
                <w:rFonts w:ascii="Times New Roman" w:hAnsi="Times New Roman"/>
                <w:bCs/>
                <w:color w:val="000000"/>
                <w:sz w:val="23"/>
                <w:szCs w:val="23"/>
                <w:lang w:val="de-DE"/>
              </w:rPr>
              <w:t xml:space="preserve"> </w:t>
            </w:r>
            <w:proofErr w:type="spellStart"/>
            <w:r w:rsidRPr="00252D3F">
              <w:rPr>
                <w:rFonts w:ascii="Times New Roman" w:hAnsi="Times New Roman"/>
                <w:bCs/>
                <w:color w:val="000000"/>
                <w:sz w:val="23"/>
                <w:szCs w:val="23"/>
              </w:rPr>
              <w:t>мови</w:t>
            </w:r>
            <w:proofErr w:type="spellEnd"/>
            <w:r w:rsidRPr="00252D3F">
              <w:rPr>
                <w:rFonts w:ascii="Times New Roman" w:hAnsi="Times New Roman"/>
                <w:bCs/>
                <w:color w:val="000000"/>
                <w:sz w:val="23"/>
                <w:szCs w:val="23"/>
                <w:lang w:val="de-DE"/>
              </w:rPr>
              <w:t xml:space="preserve">. </w:t>
            </w:r>
            <w:r w:rsidRPr="00252D3F">
              <w:rPr>
                <w:rFonts w:ascii="Times New Roman" w:hAnsi="Times New Roman"/>
                <w:color w:val="000000"/>
                <w:sz w:val="23"/>
                <w:szCs w:val="23"/>
                <w:lang w:val="de-DE"/>
              </w:rPr>
              <w:t xml:space="preserve">: </w:t>
            </w:r>
            <w:proofErr w:type="spellStart"/>
            <w:r w:rsidRPr="00252D3F">
              <w:rPr>
                <w:rFonts w:ascii="Times New Roman" w:hAnsi="Times New Roman"/>
                <w:color w:val="000000"/>
                <w:sz w:val="23"/>
                <w:szCs w:val="23"/>
              </w:rPr>
              <w:t>Навч</w:t>
            </w:r>
            <w:proofErr w:type="spellEnd"/>
            <w:r w:rsidRPr="00252D3F">
              <w:rPr>
                <w:rFonts w:ascii="Times New Roman" w:hAnsi="Times New Roman"/>
                <w:color w:val="000000"/>
                <w:sz w:val="23"/>
                <w:szCs w:val="23"/>
                <w:lang w:val="de-DE"/>
              </w:rPr>
              <w:t xml:space="preserve">. </w:t>
            </w:r>
            <w:proofErr w:type="spellStart"/>
            <w:proofErr w:type="gramStart"/>
            <w:r w:rsidRPr="00252D3F">
              <w:rPr>
                <w:rFonts w:ascii="Times New Roman" w:hAnsi="Times New Roman"/>
                <w:color w:val="000000"/>
                <w:sz w:val="23"/>
                <w:szCs w:val="23"/>
              </w:rPr>
              <w:t>пос</w:t>
            </w:r>
            <w:proofErr w:type="gramEnd"/>
            <w:r w:rsidRPr="00252D3F">
              <w:rPr>
                <w:rFonts w:ascii="Times New Roman" w:hAnsi="Times New Roman"/>
                <w:color w:val="000000"/>
                <w:sz w:val="23"/>
                <w:szCs w:val="23"/>
              </w:rPr>
              <w:t>ібник</w:t>
            </w:r>
            <w:proofErr w:type="spellEnd"/>
            <w:r w:rsidRPr="00252D3F">
              <w:rPr>
                <w:rFonts w:ascii="Times New Roman" w:hAnsi="Times New Roman"/>
                <w:color w:val="000000"/>
                <w:sz w:val="23"/>
                <w:szCs w:val="23"/>
                <w:lang w:val="de-DE"/>
              </w:rPr>
              <w:t xml:space="preserve"> / </w:t>
            </w:r>
            <w:r w:rsidRPr="00252D3F">
              <w:rPr>
                <w:rFonts w:ascii="Times New Roman" w:hAnsi="Times New Roman"/>
                <w:color w:val="000000"/>
                <w:sz w:val="23"/>
                <w:szCs w:val="23"/>
              </w:rPr>
              <w:t>С</w:t>
            </w:r>
            <w:r w:rsidRPr="00252D3F">
              <w:rPr>
                <w:rFonts w:ascii="Times New Roman" w:hAnsi="Times New Roman"/>
                <w:color w:val="000000"/>
                <w:sz w:val="23"/>
                <w:szCs w:val="23"/>
                <w:lang w:val="de-DE"/>
              </w:rPr>
              <w:t>.</w:t>
            </w:r>
            <w:r w:rsidRPr="00252D3F">
              <w:rPr>
                <w:rFonts w:ascii="Times New Roman" w:hAnsi="Times New Roman"/>
                <w:color w:val="000000"/>
                <w:sz w:val="23"/>
                <w:szCs w:val="23"/>
              </w:rPr>
              <w:t>В</w:t>
            </w:r>
            <w:r w:rsidRPr="00252D3F">
              <w:rPr>
                <w:rFonts w:ascii="Times New Roman" w:hAnsi="Times New Roman"/>
                <w:color w:val="000000"/>
                <w:sz w:val="23"/>
                <w:szCs w:val="23"/>
                <w:lang w:val="de-DE"/>
              </w:rPr>
              <w:t>.</w:t>
            </w:r>
            <w:proofErr w:type="spellStart"/>
            <w:r w:rsidRPr="00252D3F">
              <w:rPr>
                <w:rFonts w:ascii="Times New Roman" w:hAnsi="Times New Roman"/>
                <w:color w:val="000000"/>
                <w:sz w:val="23"/>
                <w:szCs w:val="23"/>
              </w:rPr>
              <w:t>Синєгуб</w:t>
            </w:r>
            <w:proofErr w:type="spellEnd"/>
            <w:r w:rsidRPr="00252D3F">
              <w:rPr>
                <w:rFonts w:ascii="Times New Roman" w:hAnsi="Times New Roman"/>
                <w:color w:val="000000"/>
                <w:sz w:val="23"/>
                <w:szCs w:val="23"/>
                <w:lang w:val="de-DE"/>
              </w:rPr>
              <w:t xml:space="preserve"> – </w:t>
            </w:r>
            <w:r w:rsidRPr="00252D3F">
              <w:rPr>
                <w:rFonts w:ascii="Times New Roman" w:hAnsi="Times New Roman"/>
                <w:color w:val="000000"/>
                <w:sz w:val="23"/>
                <w:szCs w:val="23"/>
              </w:rPr>
              <w:t>К</w:t>
            </w:r>
            <w:r w:rsidRPr="00252D3F">
              <w:rPr>
                <w:rFonts w:ascii="Times New Roman" w:hAnsi="Times New Roman"/>
                <w:color w:val="000000"/>
                <w:sz w:val="23"/>
                <w:szCs w:val="23"/>
                <w:lang w:val="de-DE"/>
              </w:rPr>
              <w:t>.:</w:t>
            </w:r>
            <w:r w:rsidRPr="00252D3F">
              <w:rPr>
                <w:rFonts w:ascii="Times New Roman" w:hAnsi="Times New Roman"/>
                <w:color w:val="000000"/>
                <w:sz w:val="23"/>
                <w:szCs w:val="23"/>
              </w:rPr>
              <w:t>Вид</w:t>
            </w:r>
            <w:r w:rsidRPr="00252D3F">
              <w:rPr>
                <w:rFonts w:ascii="Times New Roman" w:hAnsi="Times New Roman"/>
                <w:color w:val="000000"/>
                <w:sz w:val="23"/>
                <w:szCs w:val="23"/>
                <w:lang w:val="de-DE"/>
              </w:rPr>
              <w:t xml:space="preserve">. </w:t>
            </w:r>
            <w:r w:rsidRPr="00252D3F">
              <w:rPr>
                <w:rFonts w:ascii="Times New Roman" w:hAnsi="Times New Roman"/>
                <w:color w:val="000000"/>
                <w:sz w:val="23"/>
                <w:szCs w:val="23"/>
              </w:rPr>
              <w:t>центр</w:t>
            </w:r>
            <w:r w:rsidRPr="00252D3F">
              <w:rPr>
                <w:rFonts w:ascii="Times New Roman" w:hAnsi="Times New Roman"/>
                <w:color w:val="000000"/>
                <w:sz w:val="23"/>
                <w:szCs w:val="23"/>
                <w:lang w:val="de-DE"/>
              </w:rPr>
              <w:t xml:space="preserve"> </w:t>
            </w:r>
            <w:r w:rsidRPr="00252D3F">
              <w:rPr>
                <w:rFonts w:ascii="Times New Roman" w:hAnsi="Times New Roman"/>
                <w:color w:val="000000"/>
                <w:sz w:val="23"/>
                <w:szCs w:val="23"/>
              </w:rPr>
              <w:t>КНЛУ</w:t>
            </w:r>
            <w:r w:rsidRPr="00252D3F">
              <w:rPr>
                <w:rFonts w:ascii="Times New Roman" w:hAnsi="Times New Roman"/>
                <w:color w:val="000000"/>
                <w:sz w:val="23"/>
                <w:szCs w:val="23"/>
                <w:lang w:val="de-DE"/>
              </w:rPr>
              <w:t xml:space="preserve">, 2018. – 272 </w:t>
            </w:r>
            <w:r w:rsidRPr="00252D3F">
              <w:rPr>
                <w:rFonts w:ascii="Times New Roman" w:hAnsi="Times New Roman"/>
                <w:color w:val="000000"/>
                <w:sz w:val="23"/>
                <w:szCs w:val="23"/>
              </w:rPr>
              <w:t>с</w:t>
            </w:r>
            <w:r w:rsidRPr="00252D3F">
              <w:rPr>
                <w:rFonts w:ascii="Times New Roman" w:hAnsi="Times New Roman"/>
                <w:color w:val="000000"/>
                <w:sz w:val="23"/>
                <w:szCs w:val="23"/>
                <w:lang w:val="de-DE"/>
              </w:rPr>
              <w:t>.</w:t>
            </w:r>
            <w:r w:rsidRPr="00252D3F">
              <w:rPr>
                <w:rFonts w:ascii="Times New Roman" w:hAnsi="Times New Roman"/>
                <w:sz w:val="23"/>
                <w:szCs w:val="23"/>
                <w:lang w:val="de-DE"/>
              </w:rPr>
              <w:t xml:space="preserve"> </w:t>
            </w:r>
          </w:p>
          <w:p w14:paraId="582E5694" w14:textId="77777777" w:rsidR="00051E44" w:rsidRPr="00C64825"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C64825">
              <w:rPr>
                <w:rFonts w:ascii="Times New Roman" w:eastAsiaTheme="minorHAnsi" w:hAnsi="Times New Roman"/>
                <w:color w:val="000000"/>
                <w:sz w:val="23"/>
                <w:szCs w:val="23"/>
              </w:rPr>
              <w:t>Сучасне</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діловодство</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зразки</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документів</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діловий</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етикет</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інформація</w:t>
            </w:r>
            <w:proofErr w:type="spellEnd"/>
            <w:r w:rsidRPr="00C64825">
              <w:rPr>
                <w:rFonts w:ascii="Times New Roman" w:eastAsiaTheme="minorHAnsi" w:hAnsi="Times New Roman"/>
                <w:color w:val="000000"/>
                <w:sz w:val="23"/>
                <w:szCs w:val="23"/>
              </w:rPr>
              <w:t xml:space="preserve"> для </w:t>
            </w:r>
            <w:proofErr w:type="spellStart"/>
            <w:r w:rsidRPr="00C64825">
              <w:rPr>
                <w:rFonts w:ascii="Times New Roman" w:eastAsiaTheme="minorHAnsi" w:hAnsi="Times New Roman"/>
                <w:color w:val="000000"/>
                <w:sz w:val="23"/>
                <w:szCs w:val="23"/>
              </w:rPr>
              <w:t>ділової</w:t>
            </w:r>
            <w:proofErr w:type="spell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людини</w:t>
            </w:r>
            <w:proofErr w:type="spellEnd"/>
            <w:r w:rsidRPr="00C64825">
              <w:rPr>
                <w:rFonts w:ascii="Times New Roman" w:eastAsiaTheme="minorHAnsi" w:hAnsi="Times New Roman"/>
                <w:color w:val="000000"/>
                <w:sz w:val="23"/>
                <w:szCs w:val="23"/>
              </w:rPr>
              <w:t xml:space="preserve"> / уклад. Н. Г. </w:t>
            </w:r>
            <w:proofErr w:type="spellStart"/>
            <w:r w:rsidRPr="00C64825">
              <w:rPr>
                <w:rFonts w:ascii="Times New Roman" w:eastAsiaTheme="minorHAnsi" w:hAnsi="Times New Roman"/>
                <w:color w:val="000000"/>
                <w:sz w:val="23"/>
                <w:szCs w:val="23"/>
              </w:rPr>
              <w:t>Горголюк</w:t>
            </w:r>
            <w:proofErr w:type="spellEnd"/>
            <w:r w:rsidRPr="00C64825">
              <w:rPr>
                <w:rFonts w:ascii="Times New Roman" w:eastAsiaTheme="minorHAnsi" w:hAnsi="Times New Roman"/>
                <w:color w:val="000000"/>
                <w:sz w:val="23"/>
                <w:szCs w:val="23"/>
              </w:rPr>
              <w:t xml:space="preserve">, І. А. </w:t>
            </w:r>
            <w:proofErr w:type="spellStart"/>
            <w:r w:rsidRPr="00C64825">
              <w:rPr>
                <w:rFonts w:ascii="Times New Roman" w:eastAsiaTheme="minorHAnsi" w:hAnsi="Times New Roman"/>
                <w:color w:val="000000"/>
                <w:sz w:val="23"/>
                <w:szCs w:val="23"/>
              </w:rPr>
              <w:t>Казімірова</w:t>
            </w:r>
            <w:proofErr w:type="spellEnd"/>
            <w:proofErr w:type="gramStart"/>
            <w:r w:rsidRPr="00C64825">
              <w:rPr>
                <w:rFonts w:ascii="Times New Roman" w:eastAsiaTheme="minorHAnsi" w:hAnsi="Times New Roman"/>
                <w:color w:val="000000"/>
                <w:sz w:val="23"/>
                <w:szCs w:val="23"/>
              </w:rPr>
              <w:t xml:space="preserve"> ;</w:t>
            </w:r>
            <w:proofErr w:type="gramEnd"/>
            <w:r w:rsidRPr="00C64825">
              <w:rPr>
                <w:rFonts w:ascii="Times New Roman" w:eastAsiaTheme="minorHAnsi" w:hAnsi="Times New Roman"/>
                <w:color w:val="000000"/>
                <w:sz w:val="23"/>
                <w:szCs w:val="23"/>
              </w:rPr>
              <w:t xml:space="preserve"> за ред. В. М. </w:t>
            </w:r>
            <w:proofErr w:type="spellStart"/>
            <w:r w:rsidRPr="00C64825">
              <w:rPr>
                <w:rFonts w:ascii="Times New Roman" w:eastAsiaTheme="minorHAnsi" w:hAnsi="Times New Roman"/>
                <w:color w:val="000000"/>
                <w:sz w:val="23"/>
                <w:szCs w:val="23"/>
              </w:rPr>
              <w:lastRenderedPageBreak/>
              <w:t>Бріцина</w:t>
            </w:r>
            <w:proofErr w:type="spellEnd"/>
            <w:r w:rsidRPr="00C64825">
              <w:rPr>
                <w:rFonts w:ascii="Times New Roman" w:eastAsiaTheme="minorHAnsi" w:hAnsi="Times New Roman"/>
                <w:color w:val="000000"/>
                <w:sz w:val="23"/>
                <w:szCs w:val="23"/>
              </w:rPr>
              <w:t>. – К.</w:t>
            </w:r>
            <w:proofErr w:type="gramStart"/>
            <w:r w:rsidRPr="00C64825">
              <w:rPr>
                <w:rFonts w:ascii="Times New Roman" w:eastAsiaTheme="minorHAnsi" w:hAnsi="Times New Roman"/>
                <w:color w:val="000000"/>
                <w:sz w:val="23"/>
                <w:szCs w:val="23"/>
              </w:rPr>
              <w:t xml:space="preserve"> :</w:t>
            </w:r>
            <w:proofErr w:type="gramEnd"/>
            <w:r w:rsidRPr="00C64825">
              <w:rPr>
                <w:rFonts w:ascii="Times New Roman" w:eastAsiaTheme="minorHAnsi" w:hAnsi="Times New Roman"/>
                <w:color w:val="000000"/>
                <w:sz w:val="23"/>
                <w:szCs w:val="23"/>
              </w:rPr>
              <w:t xml:space="preserve"> </w:t>
            </w:r>
            <w:proofErr w:type="spellStart"/>
            <w:r w:rsidRPr="00C64825">
              <w:rPr>
                <w:rFonts w:ascii="Times New Roman" w:eastAsiaTheme="minorHAnsi" w:hAnsi="Times New Roman"/>
                <w:color w:val="000000"/>
                <w:sz w:val="23"/>
                <w:szCs w:val="23"/>
              </w:rPr>
              <w:t>Довіра</w:t>
            </w:r>
            <w:proofErr w:type="spellEnd"/>
            <w:r w:rsidRPr="00C64825">
              <w:rPr>
                <w:rFonts w:ascii="Times New Roman" w:eastAsiaTheme="minorHAnsi" w:hAnsi="Times New Roman"/>
                <w:color w:val="000000"/>
                <w:sz w:val="23"/>
                <w:szCs w:val="23"/>
              </w:rPr>
              <w:t>, 2007. – 687 с.</w:t>
            </w:r>
          </w:p>
          <w:p w14:paraId="04BC4323" w14:textId="77777777" w:rsidR="00051E44" w:rsidRPr="00A45033"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de-DE"/>
              </w:rPr>
            </w:pPr>
            <w:proofErr w:type="spellStart"/>
            <w:r w:rsidRPr="00A45033">
              <w:rPr>
                <w:rFonts w:ascii="Times New Roman" w:hAnsi="Times New Roman"/>
                <w:sz w:val="24"/>
                <w:szCs w:val="24"/>
                <w:lang w:val="de-DE"/>
              </w:rPr>
              <w:t>Bussmann</w:t>
            </w:r>
            <w:proofErr w:type="spellEnd"/>
            <w:r w:rsidRPr="00A45033">
              <w:rPr>
                <w:rFonts w:ascii="Times New Roman" w:hAnsi="Times New Roman"/>
                <w:sz w:val="24"/>
                <w:szCs w:val="24"/>
                <w:lang w:val="de-DE"/>
              </w:rPr>
              <w:t xml:space="preserve"> H. Lexikon der Sprachwissenschaft / </w:t>
            </w:r>
            <w:hyperlink r:id="rId6" w:history="1">
              <w:proofErr w:type="spellStart"/>
              <w:r w:rsidRPr="00A45033">
                <w:rPr>
                  <w:rStyle w:val="ab"/>
                  <w:rFonts w:ascii="Times New Roman" w:hAnsi="Times New Roman"/>
                  <w:sz w:val="24"/>
                  <w:szCs w:val="24"/>
                  <w:shd w:val="clear" w:color="auto" w:fill="FFFFFF"/>
                  <w:lang w:val="de-DE"/>
                </w:rPr>
                <w:t>Hadumod</w:t>
              </w:r>
              <w:proofErr w:type="spellEnd"/>
            </w:hyperlink>
            <w:r w:rsidRPr="00A45033">
              <w:rPr>
                <w:rFonts w:ascii="Times New Roman" w:hAnsi="Times New Roman"/>
                <w:sz w:val="24"/>
                <w:szCs w:val="24"/>
                <w:lang w:val="de-DE"/>
              </w:rPr>
              <w:t xml:space="preserve"> </w:t>
            </w:r>
            <w:proofErr w:type="spellStart"/>
            <w:r w:rsidRPr="00A45033">
              <w:rPr>
                <w:rFonts w:ascii="Times New Roman" w:hAnsi="Times New Roman"/>
                <w:sz w:val="24"/>
                <w:szCs w:val="24"/>
                <w:lang w:val="de-DE"/>
              </w:rPr>
              <w:t>Bussmann</w:t>
            </w:r>
            <w:proofErr w:type="spellEnd"/>
            <w:r w:rsidRPr="00A45033">
              <w:rPr>
                <w:rFonts w:ascii="Times New Roman" w:hAnsi="Times New Roman"/>
                <w:sz w:val="24"/>
                <w:szCs w:val="24"/>
                <w:lang w:val="de-DE"/>
              </w:rPr>
              <w:t xml:space="preserve">. – Alfred </w:t>
            </w:r>
            <w:proofErr w:type="spellStart"/>
            <w:r w:rsidRPr="00A45033">
              <w:rPr>
                <w:rFonts w:ascii="Times New Roman" w:hAnsi="Times New Roman"/>
                <w:sz w:val="24"/>
                <w:szCs w:val="24"/>
                <w:lang w:val="de-DE"/>
              </w:rPr>
              <w:t>Krüner</w:t>
            </w:r>
            <w:proofErr w:type="spellEnd"/>
            <w:r w:rsidRPr="00A45033">
              <w:rPr>
                <w:rFonts w:ascii="Times New Roman" w:hAnsi="Times New Roman"/>
                <w:sz w:val="24"/>
                <w:szCs w:val="24"/>
                <w:lang w:val="de-DE"/>
              </w:rPr>
              <w:t xml:space="preserve"> Verlag : Stuttgart, 1990. – 348 S. </w:t>
            </w:r>
          </w:p>
          <w:p w14:paraId="45684140" w14:textId="77777777" w:rsidR="00051E44" w:rsidRPr="00C64825"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C64825">
              <w:rPr>
                <w:rFonts w:ascii="Times New Roman" w:eastAsiaTheme="minorHAnsi" w:hAnsi="Times New Roman"/>
                <w:color w:val="000000"/>
                <w:sz w:val="23"/>
                <w:szCs w:val="23"/>
                <w:lang w:val="de-DE"/>
              </w:rPr>
              <w:t xml:space="preserve">Eismann Volker. Erfolgreich in der geschäftlichen Korrespondenz / Volker Eismann // Publisher: Cornelsen </w:t>
            </w:r>
            <w:proofErr w:type="spellStart"/>
            <w:r w:rsidRPr="00C64825">
              <w:rPr>
                <w:rFonts w:ascii="Times New Roman" w:eastAsiaTheme="minorHAnsi" w:hAnsi="Times New Roman"/>
                <w:color w:val="000000"/>
                <w:sz w:val="23"/>
                <w:szCs w:val="23"/>
                <w:lang w:val="de-DE"/>
              </w:rPr>
              <w:t>VerlagPublisher</w:t>
            </w:r>
            <w:proofErr w:type="spellEnd"/>
            <w:r w:rsidRPr="00C64825">
              <w:rPr>
                <w:rFonts w:ascii="Times New Roman" w:eastAsiaTheme="minorHAnsi" w:hAnsi="Times New Roman"/>
                <w:color w:val="000000"/>
                <w:sz w:val="23"/>
                <w:szCs w:val="23"/>
                <w:lang w:val="de-DE"/>
              </w:rPr>
              <w:t xml:space="preserve">: Goethe </w:t>
            </w:r>
            <w:proofErr w:type="spellStart"/>
            <w:r w:rsidRPr="00C64825">
              <w:rPr>
                <w:rFonts w:ascii="Times New Roman" w:eastAsiaTheme="minorHAnsi" w:hAnsi="Times New Roman"/>
                <w:color w:val="000000"/>
                <w:sz w:val="23"/>
                <w:szCs w:val="23"/>
                <w:lang w:val="de-DE"/>
              </w:rPr>
              <w:t>Intitut</w:t>
            </w:r>
            <w:proofErr w:type="spellEnd"/>
            <w:r w:rsidRPr="00C64825">
              <w:rPr>
                <w:rFonts w:ascii="Times New Roman" w:eastAsiaTheme="minorHAnsi" w:hAnsi="Times New Roman"/>
                <w:color w:val="000000"/>
                <w:sz w:val="23"/>
                <w:szCs w:val="23"/>
                <w:lang w:val="de-DE"/>
              </w:rPr>
              <w:t>, 2010. – 179 S. – ISBN: 3060203253 Pages</w:t>
            </w:r>
            <w:proofErr w:type="gramStart"/>
            <w:r w:rsidRPr="00C64825">
              <w:rPr>
                <w:rFonts w:ascii="Times New Roman" w:eastAsiaTheme="minorHAnsi" w:hAnsi="Times New Roman"/>
                <w:color w:val="000000"/>
                <w:sz w:val="23"/>
                <w:szCs w:val="23"/>
                <w:lang w:val="de-DE"/>
              </w:rPr>
              <w:t>:,</w:t>
            </w:r>
            <w:proofErr w:type="gramEnd"/>
            <w:r w:rsidRPr="00C64825">
              <w:rPr>
                <w:rFonts w:ascii="Times New Roman" w:eastAsiaTheme="minorHAnsi" w:hAnsi="Times New Roman"/>
                <w:color w:val="000000"/>
                <w:sz w:val="23"/>
                <w:szCs w:val="23"/>
                <w:lang w:val="de-DE"/>
              </w:rPr>
              <w:t xml:space="preserve"> 31 Format: PDF, EXE Size: 173MB. </w:t>
            </w:r>
          </w:p>
          <w:p w14:paraId="4B9BFC2E" w14:textId="77777777" w:rsidR="00051E44" w:rsidRPr="00A45033"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A45033">
              <w:rPr>
                <w:rFonts w:ascii="Times New Roman" w:hAnsi="Times New Roman"/>
                <w:sz w:val="24"/>
                <w:szCs w:val="24"/>
                <w:lang w:val="de-DE"/>
              </w:rPr>
              <w:t xml:space="preserve">Göttert K. H. Einführung in die Stilistik / </w:t>
            </w:r>
            <w:hyperlink r:id="rId7" w:history="1">
              <w:r w:rsidRPr="00A45033">
                <w:rPr>
                  <w:rStyle w:val="ab"/>
                  <w:rFonts w:ascii="Times New Roman" w:hAnsi="Times New Roman"/>
                  <w:sz w:val="24"/>
                  <w:szCs w:val="24"/>
                  <w:shd w:val="clear" w:color="auto" w:fill="FFFFFF"/>
                  <w:lang w:val="de-DE"/>
                </w:rPr>
                <w:t xml:space="preserve">Karl H </w:t>
              </w:r>
              <w:proofErr w:type="spellStart"/>
              <w:r w:rsidRPr="00A45033">
                <w:rPr>
                  <w:rStyle w:val="ab"/>
                  <w:rFonts w:ascii="Times New Roman" w:hAnsi="Times New Roman"/>
                  <w:sz w:val="24"/>
                  <w:szCs w:val="24"/>
                  <w:shd w:val="clear" w:color="auto" w:fill="FFFFFF"/>
                  <w:lang w:val="de-DE"/>
                </w:rPr>
                <w:t>Göttert</w:t>
              </w:r>
              <w:proofErr w:type="spellEnd"/>
            </w:hyperlink>
            <w:r w:rsidRPr="00A45033">
              <w:rPr>
                <w:rFonts w:ascii="Times New Roman" w:hAnsi="Times New Roman"/>
                <w:sz w:val="24"/>
                <w:szCs w:val="24"/>
                <w:lang w:val="de-DE"/>
              </w:rPr>
              <w:t>, Oliver Jungen. – Wilhelm Fink-Verlag : München, 2003. – 284 S.</w:t>
            </w:r>
          </w:p>
          <w:p w14:paraId="3A2658F0" w14:textId="77777777" w:rsidR="00051E44" w:rsidRPr="00A45033"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proofErr w:type="spellStart"/>
            <w:r w:rsidRPr="00A45033">
              <w:rPr>
                <w:rFonts w:ascii="Times New Roman" w:hAnsi="Times New Roman"/>
                <w:sz w:val="24"/>
                <w:szCs w:val="24"/>
                <w:lang w:val="de-DE"/>
              </w:rPr>
              <w:t>Hargie</w:t>
            </w:r>
            <w:proofErr w:type="spellEnd"/>
            <w:r w:rsidRPr="00A45033">
              <w:rPr>
                <w:rFonts w:ascii="Times New Roman" w:hAnsi="Times New Roman"/>
                <w:sz w:val="24"/>
                <w:szCs w:val="24"/>
                <w:lang w:val="de-DE"/>
              </w:rPr>
              <w:t xml:space="preserve"> O. Die Kunst der Kommunikation. Forschung – Theorie – Praxis. Verlag Hans Huber, Bern 2013</w:t>
            </w:r>
            <w:r w:rsidRPr="00A45033">
              <w:rPr>
                <w:rFonts w:ascii="Times New Roman" w:hAnsi="Times New Roman"/>
                <w:sz w:val="24"/>
                <w:szCs w:val="24"/>
                <w:lang w:val="uk-UA"/>
              </w:rPr>
              <w:t>. –</w:t>
            </w:r>
            <w:r w:rsidRPr="00A45033">
              <w:rPr>
                <w:rFonts w:ascii="Times New Roman" w:hAnsi="Times New Roman"/>
                <w:sz w:val="24"/>
                <w:szCs w:val="24"/>
                <w:lang w:val="de-DE"/>
              </w:rPr>
              <w:t xml:space="preserve"> 691 S. </w:t>
            </w:r>
          </w:p>
          <w:p w14:paraId="6C2EBC10" w14:textId="77777777" w:rsidR="00051E44" w:rsidRPr="00B57124"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B57124">
              <w:rPr>
                <w:rFonts w:ascii="Times New Roman" w:hAnsi="Times New Roman"/>
                <w:color w:val="000000"/>
                <w:sz w:val="24"/>
                <w:szCs w:val="24"/>
                <w:lang w:val="de-DE"/>
              </w:rPr>
              <w:t>H</w:t>
            </w:r>
            <w:r w:rsidRPr="00B57124">
              <w:rPr>
                <w:rFonts w:ascii="Times New Roman" w:hAnsi="Times New Roman"/>
                <w:color w:val="000000"/>
                <w:sz w:val="24"/>
                <w:szCs w:val="24"/>
                <w:lang w:val="uk-UA"/>
              </w:rPr>
              <w:t>ä</w:t>
            </w:r>
            <w:proofErr w:type="spellStart"/>
            <w:r w:rsidRPr="00B57124">
              <w:rPr>
                <w:rFonts w:ascii="Times New Roman" w:hAnsi="Times New Roman"/>
                <w:color w:val="000000"/>
                <w:sz w:val="24"/>
                <w:szCs w:val="24"/>
                <w:lang w:val="de-DE"/>
              </w:rPr>
              <w:t>ndel</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D</w:t>
            </w:r>
            <w:r w:rsidRPr="00B57124">
              <w:rPr>
                <w:rFonts w:ascii="Times New Roman" w:hAnsi="Times New Roman"/>
                <w:color w:val="000000"/>
                <w:sz w:val="24"/>
                <w:szCs w:val="24"/>
                <w:lang w:val="uk-UA"/>
              </w:rPr>
              <w:t xml:space="preserve">. </w:t>
            </w:r>
            <w:proofErr w:type="spellStart"/>
            <w:r w:rsidRPr="00B57124">
              <w:rPr>
                <w:rFonts w:ascii="Times New Roman" w:hAnsi="Times New Roman"/>
                <w:color w:val="000000"/>
                <w:sz w:val="24"/>
                <w:szCs w:val="24"/>
                <w:lang w:val="de-DE"/>
              </w:rPr>
              <w:t>Schl</w:t>
            </w:r>
            <w:proofErr w:type="spellEnd"/>
            <w:r w:rsidRPr="00B57124">
              <w:rPr>
                <w:rFonts w:ascii="Times New Roman" w:hAnsi="Times New Roman"/>
                <w:color w:val="000000"/>
                <w:sz w:val="24"/>
                <w:szCs w:val="24"/>
                <w:lang w:val="uk-UA"/>
              </w:rPr>
              <w:t>ü</w:t>
            </w:r>
            <w:proofErr w:type="spellStart"/>
            <w:r w:rsidRPr="00B57124">
              <w:rPr>
                <w:rFonts w:ascii="Times New Roman" w:hAnsi="Times New Roman"/>
                <w:color w:val="000000"/>
                <w:sz w:val="24"/>
                <w:szCs w:val="24"/>
                <w:lang w:val="de-DE"/>
              </w:rPr>
              <w:t>sselkompetenzen</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Reden</w:t>
            </w:r>
            <w:r w:rsidRPr="00B57124">
              <w:rPr>
                <w:rFonts w:ascii="Times New Roman" w:hAnsi="Times New Roman"/>
                <w:color w:val="000000"/>
                <w:sz w:val="24"/>
                <w:szCs w:val="24"/>
                <w:lang w:val="uk-UA"/>
              </w:rPr>
              <w:t xml:space="preserve"> - </w:t>
            </w:r>
            <w:r w:rsidRPr="00B57124">
              <w:rPr>
                <w:rFonts w:ascii="Times New Roman" w:hAnsi="Times New Roman"/>
                <w:color w:val="000000"/>
                <w:sz w:val="24"/>
                <w:szCs w:val="24"/>
                <w:lang w:val="de-DE"/>
              </w:rPr>
              <w:t>Argumentieren</w:t>
            </w:r>
            <w:r w:rsidRPr="00B57124">
              <w:rPr>
                <w:rFonts w:ascii="Times New Roman" w:hAnsi="Times New Roman"/>
                <w:color w:val="000000"/>
                <w:sz w:val="24"/>
                <w:szCs w:val="24"/>
                <w:lang w:val="uk-UA"/>
              </w:rPr>
              <w:t xml:space="preserve"> - Ü</w:t>
            </w:r>
            <w:proofErr w:type="spellStart"/>
            <w:r w:rsidRPr="00B57124">
              <w:rPr>
                <w:rFonts w:ascii="Times New Roman" w:hAnsi="Times New Roman"/>
                <w:color w:val="000000"/>
                <w:sz w:val="24"/>
                <w:szCs w:val="24"/>
                <w:lang w:val="de-DE"/>
              </w:rPr>
              <w:t>berzeugen</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Daniel</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H</w:t>
            </w:r>
            <w:r w:rsidRPr="00B57124">
              <w:rPr>
                <w:rFonts w:ascii="Times New Roman" w:hAnsi="Times New Roman"/>
                <w:color w:val="000000"/>
                <w:sz w:val="24"/>
                <w:szCs w:val="24"/>
                <w:lang w:val="uk-UA"/>
              </w:rPr>
              <w:t>ä</w:t>
            </w:r>
            <w:proofErr w:type="spellStart"/>
            <w:r w:rsidRPr="00B57124">
              <w:rPr>
                <w:rFonts w:ascii="Times New Roman" w:hAnsi="Times New Roman"/>
                <w:color w:val="000000"/>
                <w:sz w:val="24"/>
                <w:szCs w:val="24"/>
                <w:lang w:val="de-DE"/>
              </w:rPr>
              <w:t>ndel</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Andrea</w:t>
            </w:r>
            <w:r w:rsidRPr="00B57124">
              <w:rPr>
                <w:rFonts w:ascii="Times New Roman" w:hAnsi="Times New Roman"/>
                <w:color w:val="000000"/>
                <w:sz w:val="24"/>
                <w:szCs w:val="24"/>
                <w:lang w:val="uk-UA"/>
              </w:rPr>
              <w:t xml:space="preserve"> </w:t>
            </w:r>
            <w:proofErr w:type="spellStart"/>
            <w:r w:rsidRPr="00B57124">
              <w:rPr>
                <w:rFonts w:ascii="Times New Roman" w:hAnsi="Times New Roman"/>
                <w:color w:val="000000"/>
                <w:sz w:val="24"/>
                <w:szCs w:val="24"/>
                <w:lang w:val="de-DE"/>
              </w:rPr>
              <w:t>Kresimon</w:t>
            </w:r>
            <w:proofErr w:type="spellEnd"/>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und</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Jost</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Schneider</w:t>
            </w:r>
            <w:r w:rsidRPr="00B57124">
              <w:rPr>
                <w:rFonts w:ascii="Times New Roman" w:hAnsi="Times New Roman"/>
                <w:color w:val="000000"/>
                <w:sz w:val="24"/>
                <w:szCs w:val="24"/>
                <w:lang w:val="uk-UA"/>
              </w:rPr>
              <w:t xml:space="preserve">. – </w:t>
            </w:r>
            <w:r w:rsidRPr="00B57124">
              <w:rPr>
                <w:rFonts w:ascii="Times New Roman" w:hAnsi="Times New Roman"/>
                <w:color w:val="000000"/>
                <w:sz w:val="24"/>
                <w:szCs w:val="24"/>
                <w:lang w:val="de-DE"/>
              </w:rPr>
              <w:t>Stuttgart</w:t>
            </w:r>
            <w:r w:rsidRPr="00B57124">
              <w:rPr>
                <w:rFonts w:ascii="Times New Roman" w:hAnsi="Times New Roman"/>
                <w:color w:val="000000"/>
                <w:sz w:val="24"/>
                <w:szCs w:val="24"/>
                <w:lang w:val="uk-UA"/>
              </w:rPr>
              <w:t xml:space="preserve">: </w:t>
            </w:r>
            <w:r w:rsidRPr="00B57124">
              <w:rPr>
                <w:rFonts w:ascii="Times New Roman" w:hAnsi="Times New Roman"/>
                <w:color w:val="000000"/>
                <w:sz w:val="24"/>
                <w:szCs w:val="24"/>
                <w:lang w:val="de-DE"/>
              </w:rPr>
              <w:t>Metzler</w:t>
            </w:r>
            <w:r w:rsidRPr="00B57124">
              <w:rPr>
                <w:rFonts w:ascii="Times New Roman" w:hAnsi="Times New Roman"/>
                <w:color w:val="000000"/>
                <w:sz w:val="24"/>
                <w:szCs w:val="24"/>
                <w:lang w:val="uk-UA"/>
              </w:rPr>
              <w:t xml:space="preserve">, 2007. – 179 </w:t>
            </w:r>
            <w:r w:rsidRPr="00B57124">
              <w:rPr>
                <w:rFonts w:ascii="Times New Roman" w:hAnsi="Times New Roman"/>
                <w:color w:val="000000"/>
                <w:sz w:val="24"/>
                <w:szCs w:val="24"/>
                <w:lang w:val="de-DE"/>
              </w:rPr>
              <w:t>S</w:t>
            </w:r>
            <w:r w:rsidRPr="00B57124">
              <w:rPr>
                <w:rFonts w:ascii="Times New Roman" w:hAnsi="Times New Roman"/>
                <w:color w:val="000000"/>
                <w:sz w:val="24"/>
                <w:szCs w:val="24"/>
                <w:lang w:val="uk-UA"/>
              </w:rPr>
              <w:t>.</w:t>
            </w:r>
          </w:p>
          <w:p w14:paraId="57F19996" w14:textId="77777777" w:rsidR="00051E44" w:rsidRPr="00252D3F" w:rsidRDefault="00051E44" w:rsidP="00051E44">
            <w:pPr>
              <w:pStyle w:val="a5"/>
              <w:numPr>
                <w:ilvl w:val="0"/>
                <w:numId w:val="17"/>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de-DE"/>
              </w:rPr>
              <w:t>Hering</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A</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Matussek</w:t>
            </w:r>
            <w:proofErr w:type="spell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M</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Gesch</w:t>
            </w:r>
            <w:proofErr w:type="spellEnd"/>
            <w:r w:rsidRPr="00397A7F">
              <w:rPr>
                <w:rFonts w:ascii="Times New Roman" w:hAnsi="Times New Roman"/>
                <w:color w:val="000000"/>
                <w:sz w:val="24"/>
                <w:szCs w:val="24"/>
                <w:lang w:val="uk-UA"/>
              </w:rPr>
              <w:t>ä</w:t>
            </w:r>
            <w:proofErr w:type="spellStart"/>
            <w:r w:rsidRPr="00397A7F">
              <w:rPr>
                <w:rFonts w:ascii="Times New Roman" w:hAnsi="Times New Roman"/>
                <w:color w:val="000000"/>
                <w:sz w:val="24"/>
                <w:szCs w:val="24"/>
                <w:lang w:val="de-DE"/>
              </w:rPr>
              <w:t>ftskommunikation</w:t>
            </w:r>
            <w:proofErr w:type="spell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besser</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telefonieren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Axel</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Hering</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Magdalena</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Matussek</w:t>
            </w:r>
            <w:proofErr w:type="spellEnd"/>
            <w:r w:rsidRPr="00397A7F">
              <w:rPr>
                <w:rFonts w:ascii="Times New Roman" w:hAnsi="Times New Roman"/>
                <w:color w:val="000000"/>
                <w:sz w:val="24"/>
                <w:szCs w:val="24"/>
                <w:lang w:val="uk-UA"/>
              </w:rPr>
              <w:t xml:space="preserve">. – </w:t>
            </w:r>
            <w:r w:rsidRPr="00397A7F">
              <w:rPr>
                <w:rFonts w:ascii="Times New Roman" w:hAnsi="Times New Roman"/>
                <w:color w:val="000000"/>
                <w:sz w:val="24"/>
                <w:szCs w:val="24"/>
                <w:lang w:val="de-DE"/>
              </w:rPr>
              <w:t>Ismaning</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Hueber</w:t>
            </w:r>
            <w:proofErr w:type="spellEnd"/>
            <w:r w:rsidRPr="00397A7F">
              <w:rPr>
                <w:rFonts w:ascii="Times New Roman" w:hAnsi="Times New Roman"/>
                <w:color w:val="000000"/>
                <w:sz w:val="24"/>
                <w:szCs w:val="24"/>
                <w:lang w:val="uk-UA"/>
              </w:rPr>
              <w:t xml:space="preserve">, 2008. – 82 </w:t>
            </w:r>
            <w:r w:rsidRPr="00397A7F">
              <w:rPr>
                <w:rFonts w:ascii="Times New Roman" w:hAnsi="Times New Roman"/>
                <w:color w:val="000000"/>
                <w:sz w:val="24"/>
                <w:szCs w:val="24"/>
                <w:lang w:val="de-DE"/>
              </w:rPr>
              <w:t>S</w:t>
            </w:r>
            <w:r w:rsidRPr="00397A7F">
              <w:rPr>
                <w:rFonts w:ascii="Times New Roman" w:hAnsi="Times New Roman"/>
                <w:color w:val="000000"/>
                <w:sz w:val="24"/>
                <w:szCs w:val="24"/>
                <w:lang w:val="uk-UA"/>
              </w:rPr>
              <w:t>.</w:t>
            </w:r>
          </w:p>
          <w:p w14:paraId="6A9DFF5C" w14:textId="77777777" w:rsidR="00051E44" w:rsidRPr="00C64825" w:rsidRDefault="00051E44" w:rsidP="00051E44">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rPr>
            </w:pPr>
            <w:r w:rsidRPr="00C64825">
              <w:rPr>
                <w:rFonts w:ascii="Times New Roman" w:hAnsi="Times New Roman"/>
                <w:sz w:val="24"/>
                <w:szCs w:val="24"/>
                <w:lang w:val="de-DE"/>
              </w:rPr>
              <w:t>Meggle G. Grundbegriffe der Kommunikation.</w:t>
            </w:r>
            <w:r w:rsidRPr="00C64825">
              <w:rPr>
                <w:rFonts w:ascii="Times New Roman" w:hAnsi="Times New Roman"/>
                <w:sz w:val="24"/>
                <w:szCs w:val="24"/>
                <w:lang w:val="uk-UA"/>
              </w:rPr>
              <w:t xml:space="preserve"> </w:t>
            </w:r>
            <w:r w:rsidRPr="00C64825">
              <w:rPr>
                <w:rFonts w:ascii="Times New Roman" w:hAnsi="Times New Roman"/>
                <w:sz w:val="24"/>
                <w:szCs w:val="24"/>
                <w:lang w:val="de-DE"/>
              </w:rPr>
              <w:t xml:space="preserve">2. Auflage. / Georg </w:t>
            </w:r>
            <w:proofErr w:type="spellStart"/>
            <w:r w:rsidRPr="00C64825">
              <w:rPr>
                <w:rFonts w:ascii="Times New Roman" w:hAnsi="Times New Roman"/>
                <w:sz w:val="24"/>
                <w:szCs w:val="24"/>
                <w:lang w:val="de-DE"/>
              </w:rPr>
              <w:t>Megle</w:t>
            </w:r>
            <w:proofErr w:type="spellEnd"/>
            <w:r w:rsidRPr="00C64825">
              <w:rPr>
                <w:rFonts w:ascii="Times New Roman" w:hAnsi="Times New Roman"/>
                <w:sz w:val="24"/>
                <w:szCs w:val="24"/>
                <w:lang w:val="de-DE"/>
              </w:rPr>
              <w:t>. – de Gruyter, Berlin/ New York, 1997. S.</w:t>
            </w:r>
            <w:r w:rsidRPr="00C64825">
              <w:rPr>
                <w:rFonts w:ascii="Times New Roman" w:hAnsi="Times New Roman"/>
                <w:sz w:val="24"/>
                <w:szCs w:val="24"/>
                <w:lang w:val="uk-UA"/>
              </w:rPr>
              <w:t xml:space="preserve"> </w:t>
            </w:r>
            <w:r w:rsidRPr="00C64825">
              <w:rPr>
                <w:rFonts w:ascii="Times New Roman" w:hAnsi="Times New Roman"/>
                <w:sz w:val="24"/>
                <w:szCs w:val="24"/>
                <w:lang w:val="de-DE"/>
              </w:rPr>
              <w:t xml:space="preserve">5-16. </w:t>
            </w:r>
          </w:p>
          <w:p w14:paraId="4A5A4D87" w14:textId="77777777" w:rsidR="00051E44" w:rsidRPr="00C64825" w:rsidRDefault="00051E44" w:rsidP="00051E44">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rPr>
            </w:pPr>
            <w:r w:rsidRPr="00C64825">
              <w:rPr>
                <w:rFonts w:ascii="Times New Roman" w:eastAsiaTheme="minorHAnsi" w:hAnsi="Times New Roman"/>
                <w:color w:val="000000"/>
                <w:sz w:val="23"/>
                <w:szCs w:val="23"/>
                <w:lang w:val="de-DE"/>
              </w:rPr>
              <w:t xml:space="preserve">Normann, Reinhard von. Der treffende Brief : Lexikon für private u. geschäftliche Korrespondenz / Reinhard von Normann. - 2. </w:t>
            </w:r>
            <w:proofErr w:type="spellStart"/>
            <w:r w:rsidRPr="00C64825">
              <w:rPr>
                <w:rFonts w:ascii="Times New Roman" w:eastAsiaTheme="minorHAnsi" w:hAnsi="Times New Roman"/>
                <w:color w:val="000000"/>
                <w:sz w:val="23"/>
                <w:szCs w:val="23"/>
                <w:lang w:val="de-DE"/>
              </w:rPr>
              <w:t>veränd</w:t>
            </w:r>
            <w:proofErr w:type="spellEnd"/>
            <w:r w:rsidRPr="00C64825">
              <w:rPr>
                <w:rFonts w:ascii="Times New Roman" w:eastAsiaTheme="minorHAnsi" w:hAnsi="Times New Roman"/>
                <w:color w:val="000000"/>
                <w:sz w:val="23"/>
                <w:szCs w:val="23"/>
                <w:lang w:val="de-DE"/>
              </w:rPr>
              <w:t xml:space="preserve">. Aufl. - Thun : Ott, © 1987. - 452 </w:t>
            </w:r>
            <w:r w:rsidRPr="00C64825">
              <w:rPr>
                <w:rFonts w:ascii="Times New Roman" w:eastAsiaTheme="minorHAnsi" w:hAnsi="Times New Roman"/>
                <w:color w:val="000000"/>
                <w:sz w:val="23"/>
                <w:szCs w:val="23"/>
              </w:rPr>
              <w:t>с</w:t>
            </w:r>
            <w:r w:rsidRPr="00C64825">
              <w:rPr>
                <w:rFonts w:ascii="Times New Roman" w:eastAsiaTheme="minorHAnsi" w:hAnsi="Times New Roman"/>
                <w:color w:val="000000"/>
                <w:sz w:val="23"/>
                <w:szCs w:val="23"/>
                <w:lang w:val="de-DE"/>
              </w:rPr>
              <w:t xml:space="preserve">.; 22 </w:t>
            </w:r>
            <w:r w:rsidRPr="00C64825">
              <w:rPr>
                <w:rFonts w:ascii="Times New Roman" w:eastAsiaTheme="minorHAnsi" w:hAnsi="Times New Roman"/>
                <w:color w:val="000000"/>
                <w:sz w:val="23"/>
                <w:szCs w:val="23"/>
              </w:rPr>
              <w:t>см</w:t>
            </w:r>
            <w:r w:rsidRPr="00C64825">
              <w:rPr>
                <w:rFonts w:ascii="Times New Roman" w:eastAsiaTheme="minorHAnsi" w:hAnsi="Times New Roman"/>
                <w:color w:val="000000"/>
                <w:sz w:val="23"/>
                <w:szCs w:val="23"/>
                <w:lang w:val="de-DE"/>
              </w:rPr>
              <w:t xml:space="preserve">.; ISBN 3-7225-6179-5. </w:t>
            </w:r>
          </w:p>
          <w:p w14:paraId="0848A246" w14:textId="77777777" w:rsidR="00051E44" w:rsidRPr="00051E44" w:rsidRDefault="00051E44" w:rsidP="00051E44">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lang w:val="de-DE"/>
              </w:rPr>
            </w:pPr>
            <w:r w:rsidRPr="00C64825">
              <w:rPr>
                <w:rFonts w:ascii="Times New Roman" w:hAnsi="Times New Roman"/>
                <w:sz w:val="24"/>
                <w:szCs w:val="24"/>
                <w:lang w:val="de-DE"/>
              </w:rPr>
              <w:t xml:space="preserve">Watzlawick P., </w:t>
            </w:r>
            <w:proofErr w:type="spellStart"/>
            <w:r w:rsidRPr="00C64825">
              <w:rPr>
                <w:rFonts w:ascii="Times New Roman" w:hAnsi="Times New Roman"/>
                <w:sz w:val="24"/>
                <w:szCs w:val="24"/>
                <w:lang w:val="de-DE"/>
              </w:rPr>
              <w:t>Beavin</w:t>
            </w:r>
            <w:proofErr w:type="spellEnd"/>
            <w:r w:rsidRPr="00C64825">
              <w:rPr>
                <w:rFonts w:ascii="Times New Roman" w:hAnsi="Times New Roman"/>
                <w:sz w:val="24"/>
                <w:szCs w:val="24"/>
                <w:lang w:val="de-DE"/>
              </w:rPr>
              <w:t xml:space="preserve"> Janet H., Jackson D. Menschliche Kommunikation. Formen, Störungen, Paradoxien. 12. Auflage / Bern: Verlag Hans </w:t>
            </w:r>
            <w:proofErr w:type="spellStart"/>
            <w:r w:rsidRPr="00C64825">
              <w:rPr>
                <w:rFonts w:ascii="Times New Roman" w:hAnsi="Times New Roman"/>
                <w:sz w:val="24"/>
                <w:szCs w:val="24"/>
                <w:lang w:val="de-DE"/>
              </w:rPr>
              <w:t>Hueber</w:t>
            </w:r>
            <w:proofErr w:type="spellEnd"/>
            <w:r w:rsidRPr="00C64825">
              <w:rPr>
                <w:rFonts w:ascii="Times New Roman" w:hAnsi="Times New Roman"/>
                <w:sz w:val="24"/>
                <w:szCs w:val="24"/>
                <w:lang w:val="de-DE"/>
              </w:rPr>
              <w:t xml:space="preserve">, </w:t>
            </w:r>
            <w:proofErr w:type="spellStart"/>
            <w:r w:rsidRPr="00C64825">
              <w:rPr>
                <w:rFonts w:ascii="Times New Roman" w:hAnsi="Times New Roman"/>
                <w:sz w:val="24"/>
                <w:szCs w:val="24"/>
                <w:lang w:val="de-DE"/>
              </w:rPr>
              <w:t>Hogrefe</w:t>
            </w:r>
            <w:proofErr w:type="spellEnd"/>
            <w:r w:rsidRPr="00C64825">
              <w:rPr>
                <w:rFonts w:ascii="Times New Roman" w:hAnsi="Times New Roman"/>
                <w:sz w:val="24"/>
                <w:szCs w:val="24"/>
                <w:lang w:val="de-DE"/>
              </w:rPr>
              <w:t xml:space="preserve"> AG, 2011. – 16 S.</w:t>
            </w:r>
          </w:p>
          <w:p w14:paraId="2A84A0FA" w14:textId="06D72F92" w:rsidR="00271010" w:rsidRPr="00051E44" w:rsidRDefault="00051E44" w:rsidP="00051E44">
            <w:pPr>
              <w:pStyle w:val="a5"/>
              <w:numPr>
                <w:ilvl w:val="0"/>
                <w:numId w:val="17"/>
              </w:numPr>
              <w:tabs>
                <w:tab w:val="left" w:pos="2552"/>
              </w:tabs>
              <w:autoSpaceDE w:val="0"/>
              <w:autoSpaceDN w:val="0"/>
              <w:adjustRightInd w:val="0"/>
              <w:spacing w:after="0" w:line="240" w:lineRule="auto"/>
              <w:jc w:val="both"/>
              <w:rPr>
                <w:rFonts w:ascii="Times New Roman" w:eastAsiaTheme="minorHAnsi" w:hAnsi="Times New Roman"/>
                <w:color w:val="000000"/>
                <w:sz w:val="23"/>
                <w:szCs w:val="23"/>
                <w:lang w:val="de-DE"/>
              </w:rPr>
            </w:pPr>
            <w:proofErr w:type="spellStart"/>
            <w:r w:rsidRPr="00051E44">
              <w:rPr>
                <w:rFonts w:ascii="Times New Roman" w:hAnsi="Times New Roman"/>
                <w:sz w:val="24"/>
                <w:szCs w:val="24"/>
                <w:lang w:val="de-DE"/>
              </w:rPr>
              <w:t>Riesel</w:t>
            </w:r>
            <w:proofErr w:type="spellEnd"/>
            <w:r w:rsidRPr="00051E44">
              <w:rPr>
                <w:rFonts w:ascii="Times New Roman" w:hAnsi="Times New Roman"/>
                <w:sz w:val="24"/>
                <w:szCs w:val="24"/>
                <w:lang w:val="de-DE"/>
              </w:rPr>
              <w:t xml:space="preserve"> E. Deutsche Stilistik / E. </w:t>
            </w:r>
            <w:proofErr w:type="spellStart"/>
            <w:r w:rsidRPr="00051E44">
              <w:rPr>
                <w:rFonts w:ascii="Times New Roman" w:hAnsi="Times New Roman"/>
                <w:sz w:val="24"/>
                <w:szCs w:val="24"/>
                <w:lang w:val="de-DE"/>
              </w:rPr>
              <w:t>Riesel</w:t>
            </w:r>
            <w:proofErr w:type="spellEnd"/>
            <w:r w:rsidRPr="00051E44">
              <w:rPr>
                <w:rFonts w:ascii="Times New Roman" w:hAnsi="Times New Roman"/>
                <w:sz w:val="24"/>
                <w:szCs w:val="24"/>
                <w:lang w:val="de-DE"/>
              </w:rPr>
              <w:t>, E. Schendels. – Moskau : Verlag Hochschule, 1975. – 315 S.</w:t>
            </w:r>
          </w:p>
          <w:p w14:paraId="3D206592" w14:textId="77777777" w:rsidR="00271010" w:rsidRPr="000D5B5C" w:rsidRDefault="00271010" w:rsidP="000D5B5C">
            <w:pPr>
              <w:tabs>
                <w:tab w:val="left" w:pos="2552"/>
              </w:tabs>
              <w:spacing w:after="0" w:line="240" w:lineRule="auto"/>
              <w:jc w:val="both"/>
              <w:rPr>
                <w:rFonts w:ascii="Times New Roman" w:hAnsi="Times New Roman"/>
                <w:b/>
                <w:lang w:val="uk-UA"/>
              </w:rPr>
            </w:pPr>
            <w:proofErr w:type="spellStart"/>
            <w:r w:rsidRPr="000D5B5C">
              <w:rPr>
                <w:rFonts w:ascii="Times New Roman" w:hAnsi="Times New Roman"/>
                <w:b/>
              </w:rPr>
              <w:t>Додаткова</w:t>
            </w:r>
            <w:proofErr w:type="spellEnd"/>
            <w:r w:rsidRPr="000D5B5C">
              <w:rPr>
                <w:rFonts w:ascii="Times New Roman" w:hAnsi="Times New Roman"/>
                <w:b/>
              </w:rPr>
              <w:t>:</w:t>
            </w:r>
          </w:p>
          <w:p w14:paraId="12EE1954" w14:textId="77777777" w:rsidR="00051E44" w:rsidRPr="00397A7F" w:rsidRDefault="00051E44" w:rsidP="00051E44">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uk-UA"/>
              </w:rPr>
              <w:t>Селіванова О. О. Лінгвістична енциклопедія / О. О. Селіванова. – Полтава : Довкілля-К, 2011. – 844 с.</w:t>
            </w:r>
          </w:p>
          <w:p w14:paraId="534E5EB1" w14:textId="77777777" w:rsidR="00051E44" w:rsidRPr="00397A7F" w:rsidRDefault="00051E44" w:rsidP="00051E44">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397A7F">
              <w:rPr>
                <w:rFonts w:ascii="Times New Roman" w:hAnsi="Times New Roman"/>
                <w:color w:val="000000"/>
                <w:sz w:val="24"/>
                <w:szCs w:val="24"/>
                <w:lang w:val="de-DE"/>
              </w:rPr>
              <w:t>Hoffmann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Treffpunkt</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Dialog</w:t>
            </w:r>
            <w:r w:rsidRPr="00397A7F">
              <w:rPr>
                <w:rFonts w:ascii="Times New Roman" w:hAnsi="Times New Roman"/>
                <w:color w:val="000000"/>
                <w:sz w:val="24"/>
                <w:szCs w:val="24"/>
                <w:lang w:val="uk-UA"/>
              </w:rPr>
              <w:t xml:space="preserve"> / </w:t>
            </w:r>
            <w:r w:rsidRPr="00397A7F">
              <w:rPr>
                <w:rFonts w:ascii="Times New Roman" w:hAnsi="Times New Roman"/>
                <w:color w:val="000000"/>
                <w:sz w:val="24"/>
                <w:szCs w:val="24"/>
                <w:lang w:val="de-DE"/>
              </w:rPr>
              <w:t>Ludwig</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Hoffmann</w:t>
            </w:r>
            <w:r w:rsidRPr="00397A7F">
              <w:rPr>
                <w:rFonts w:ascii="Times New Roman" w:hAnsi="Times New Roman"/>
                <w:color w:val="000000"/>
                <w:sz w:val="24"/>
                <w:szCs w:val="24"/>
                <w:lang w:val="uk-UA"/>
              </w:rPr>
              <w:t xml:space="preserve">, - </w:t>
            </w:r>
            <w:r w:rsidRPr="00397A7F">
              <w:rPr>
                <w:rFonts w:ascii="Times New Roman" w:hAnsi="Times New Roman"/>
                <w:color w:val="000000"/>
                <w:sz w:val="24"/>
                <w:szCs w:val="24"/>
                <w:lang w:val="de-DE"/>
              </w:rPr>
              <w:t>Stuttgart</w:t>
            </w:r>
            <w:r>
              <w:rPr>
                <w:rFonts w:ascii="Times New Roman" w:hAnsi="Times New Roman"/>
                <w:color w:val="000000"/>
                <w:sz w:val="24"/>
                <w:szCs w:val="24"/>
                <w:lang w:val="uk-UA"/>
              </w:rPr>
              <w:t xml:space="preserve"> </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Klett</w:t>
            </w:r>
            <w:r w:rsidRPr="00397A7F">
              <w:rPr>
                <w:rFonts w:ascii="Times New Roman" w:hAnsi="Times New Roman"/>
                <w:color w:val="000000"/>
                <w:sz w:val="24"/>
                <w:szCs w:val="24"/>
                <w:lang w:val="uk-UA"/>
              </w:rPr>
              <w:t xml:space="preserve">, 2017. – 104 </w:t>
            </w:r>
            <w:r w:rsidRPr="00397A7F">
              <w:rPr>
                <w:rFonts w:ascii="Times New Roman" w:hAnsi="Times New Roman"/>
                <w:color w:val="000000"/>
                <w:sz w:val="24"/>
                <w:szCs w:val="24"/>
                <w:lang w:val="de-DE"/>
              </w:rPr>
              <w:t>S</w:t>
            </w:r>
            <w:r w:rsidRPr="00397A7F">
              <w:rPr>
                <w:rFonts w:ascii="Times New Roman" w:hAnsi="Times New Roman"/>
                <w:color w:val="000000"/>
                <w:sz w:val="24"/>
                <w:szCs w:val="24"/>
                <w:lang w:val="uk-UA"/>
              </w:rPr>
              <w:t>.</w:t>
            </w:r>
          </w:p>
          <w:p w14:paraId="00938877" w14:textId="77777777" w:rsidR="00051E44" w:rsidRPr="00397A7F" w:rsidRDefault="00051E44" w:rsidP="00051E44">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B</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Sprechen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lehren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lernen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und</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verstehen: Grammatik und Übungen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zu Ausdrucksweisen und Strukturen mündlicher Kommunikation:</w:t>
            </w:r>
            <w:r w:rsidRPr="00397A7F">
              <w:rPr>
                <w:rFonts w:ascii="Times New Roman" w:hAnsi="Times New Roman"/>
                <w:color w:val="000000"/>
                <w:sz w:val="24"/>
                <w:szCs w:val="24"/>
                <w:lang w:val="uk-UA"/>
              </w:rPr>
              <w:t xml:space="preserve"> </w:t>
            </w:r>
            <w:r w:rsidRPr="00397A7F">
              <w:rPr>
                <w:rFonts w:ascii="Times New Roman" w:hAnsi="Times New Roman"/>
                <w:color w:val="000000"/>
                <w:sz w:val="24"/>
                <w:szCs w:val="24"/>
                <w:lang w:val="de-DE"/>
              </w:rPr>
              <w:t xml:space="preserve">stufenübergreifendes Studien- und Übungsbuch für den </w:t>
            </w:r>
            <w:proofErr w:type="spellStart"/>
            <w:r w:rsidRPr="00397A7F">
              <w:rPr>
                <w:rFonts w:ascii="Times New Roman" w:hAnsi="Times New Roman"/>
                <w:color w:val="000000"/>
                <w:sz w:val="24"/>
                <w:szCs w:val="24"/>
                <w:lang w:val="de-DE"/>
              </w:rPr>
              <w:t>DaF</w:t>
            </w:r>
            <w:proofErr w:type="spellEnd"/>
            <w:r w:rsidRPr="00397A7F">
              <w:rPr>
                <w:rFonts w:ascii="Times New Roman" w:hAnsi="Times New Roman"/>
                <w:color w:val="000000"/>
                <w:sz w:val="24"/>
                <w:szCs w:val="24"/>
                <w:lang w:val="de-DE"/>
              </w:rPr>
              <w:t>-Bereich / Bernd</w:t>
            </w:r>
            <w:r w:rsidRPr="00397A7F">
              <w:rPr>
                <w:rFonts w:ascii="Times New Roman" w:hAnsi="Times New Roman"/>
                <w:color w:val="000000"/>
                <w:sz w:val="24"/>
                <w:szCs w:val="24"/>
                <w:lang w:val="uk-UA"/>
              </w:rPr>
              <w:t xml:space="preserve"> </w:t>
            </w:r>
            <w:proofErr w:type="spellStart"/>
            <w:r w:rsidRPr="00397A7F">
              <w:rPr>
                <w:rFonts w:ascii="Times New Roman" w:hAnsi="Times New Roman"/>
                <w:color w:val="000000"/>
                <w:sz w:val="24"/>
                <w:szCs w:val="24"/>
                <w:lang w:val="de-DE"/>
              </w:rPr>
              <w:t>Sieberg</w:t>
            </w:r>
            <w:proofErr w:type="spellEnd"/>
            <w:r w:rsidRPr="00397A7F">
              <w:rPr>
                <w:rFonts w:ascii="Times New Roman" w:hAnsi="Times New Roman"/>
                <w:color w:val="000000"/>
                <w:sz w:val="24"/>
                <w:szCs w:val="24"/>
                <w:lang w:val="de-DE"/>
              </w:rPr>
              <w:t xml:space="preserve">. – Tübingen : Julius </w:t>
            </w:r>
            <w:proofErr w:type="spellStart"/>
            <w:r w:rsidRPr="00397A7F">
              <w:rPr>
                <w:rFonts w:ascii="Times New Roman" w:hAnsi="Times New Roman"/>
                <w:color w:val="000000"/>
                <w:sz w:val="24"/>
                <w:szCs w:val="24"/>
                <w:lang w:val="de-DE"/>
              </w:rPr>
              <w:t>Groos</w:t>
            </w:r>
            <w:proofErr w:type="spellEnd"/>
            <w:r w:rsidRPr="00397A7F">
              <w:rPr>
                <w:rFonts w:ascii="Times New Roman" w:hAnsi="Times New Roman"/>
                <w:color w:val="000000"/>
                <w:sz w:val="24"/>
                <w:szCs w:val="24"/>
                <w:lang w:val="de-DE"/>
              </w:rPr>
              <w:t xml:space="preserve"> Verlag, 2013. – 289 S.</w:t>
            </w:r>
          </w:p>
          <w:p w14:paraId="36E700BE" w14:textId="77777777" w:rsidR="00051E44" w:rsidRPr="007B6810" w:rsidRDefault="00051E44" w:rsidP="00051E44">
            <w:pPr>
              <w:pStyle w:val="a5"/>
              <w:numPr>
                <w:ilvl w:val="0"/>
                <w:numId w:val="18"/>
              </w:numPr>
              <w:tabs>
                <w:tab w:val="left" w:pos="2552"/>
              </w:tabs>
              <w:spacing w:after="0" w:line="240" w:lineRule="auto"/>
              <w:jc w:val="both"/>
              <w:rPr>
                <w:rFonts w:ascii="Times New Roman" w:hAnsi="Times New Roman"/>
                <w:b/>
                <w:bCs/>
                <w:color w:val="000000"/>
                <w:sz w:val="24"/>
                <w:szCs w:val="24"/>
                <w:lang w:val="uk-UA"/>
              </w:rPr>
            </w:pPr>
            <w:r w:rsidRPr="007B6810">
              <w:rPr>
                <w:rFonts w:ascii="Times New Roman" w:hAnsi="Times New Roman"/>
                <w:color w:val="000000"/>
                <w:sz w:val="24"/>
                <w:szCs w:val="24"/>
                <w:lang w:val="de-DE"/>
              </w:rPr>
              <w:t>Weidenmann B. Gesprächs- und Vortragstechnik : für alle Trainer, Lehrer,</w:t>
            </w:r>
            <w:r w:rsidRPr="007B6810">
              <w:rPr>
                <w:rFonts w:ascii="Times New Roman" w:hAnsi="Times New Roman"/>
                <w:color w:val="000000"/>
                <w:sz w:val="24"/>
                <w:szCs w:val="24"/>
                <w:lang w:val="uk-UA"/>
              </w:rPr>
              <w:t xml:space="preserve"> </w:t>
            </w:r>
            <w:r w:rsidRPr="007B6810">
              <w:rPr>
                <w:rFonts w:ascii="Times New Roman" w:hAnsi="Times New Roman"/>
                <w:color w:val="000000"/>
                <w:sz w:val="24"/>
                <w:szCs w:val="24"/>
                <w:lang w:val="de-DE"/>
              </w:rPr>
              <w:t>Kursleiter und Dozenten / Bernd Weidenmann. – 3. Aufl. – Weinheim u.a. :</w:t>
            </w:r>
            <w:r w:rsidRPr="007B6810">
              <w:rPr>
                <w:rFonts w:ascii="Times New Roman" w:hAnsi="Times New Roman"/>
                <w:color w:val="000000"/>
                <w:sz w:val="24"/>
                <w:szCs w:val="24"/>
                <w:lang w:val="uk-UA"/>
              </w:rPr>
              <w:t xml:space="preserve"> </w:t>
            </w:r>
            <w:r w:rsidRPr="007B6810">
              <w:rPr>
                <w:rFonts w:ascii="Times New Roman" w:hAnsi="Times New Roman"/>
                <w:color w:val="000000"/>
                <w:sz w:val="24"/>
                <w:szCs w:val="24"/>
                <w:lang w:val="de-DE"/>
              </w:rPr>
              <w:t>Beltz, 2004. – 132 S.</w:t>
            </w:r>
          </w:p>
          <w:p w14:paraId="443B7545" w14:textId="77777777" w:rsidR="00271010" w:rsidRPr="000D5B5C" w:rsidRDefault="00271010" w:rsidP="008B2BD6">
            <w:pPr>
              <w:pStyle w:val="3"/>
              <w:tabs>
                <w:tab w:val="left" w:pos="1418"/>
              </w:tabs>
              <w:ind w:left="0"/>
              <w:jc w:val="both"/>
              <w:rPr>
                <w:rFonts w:ascii="Times New Roman" w:hAnsi="Times New Roman" w:cs="Times New Roman"/>
                <w:color w:val="auto"/>
                <w:sz w:val="22"/>
                <w:szCs w:val="22"/>
                <w:lang w:val="uk-UA"/>
              </w:rPr>
            </w:pPr>
          </w:p>
        </w:tc>
      </w:tr>
      <w:tr w:rsidR="00271010" w:rsidRPr="00F827D1" w14:paraId="1D4FE0D7" w14:textId="77777777" w:rsidTr="001342A4">
        <w:trPr>
          <w:gridAfter w:val="1"/>
          <w:wAfter w:w="7" w:type="dxa"/>
        </w:trPr>
        <w:tc>
          <w:tcPr>
            <w:tcW w:w="10761" w:type="dxa"/>
            <w:gridSpan w:val="2"/>
            <w:shd w:val="clear" w:color="auto" w:fill="99CCFF"/>
          </w:tcPr>
          <w:p w14:paraId="24C95A1B" w14:textId="77777777"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14:paraId="5B92799A" w14:textId="77777777"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B705C0" w14:paraId="7E17B984" w14:textId="77777777"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71010" w:rsidRPr="00B705C0" w14:paraId="53D48C41" w14:textId="77777777" w:rsidTr="00B705C0">
              <w:trPr>
                <w:jc w:val="center"/>
              </w:trPr>
              <w:tc>
                <w:tcPr>
                  <w:tcW w:w="5126" w:type="dxa"/>
                  <w:tcBorders>
                    <w:top w:val="single" w:sz="4" w:space="0" w:color="auto"/>
                    <w:left w:val="single" w:sz="4" w:space="0" w:color="auto"/>
                    <w:bottom w:val="single" w:sz="4" w:space="0" w:color="auto"/>
                    <w:right w:val="single" w:sz="4" w:space="0" w:color="auto"/>
                  </w:tcBorders>
                </w:tcPr>
                <w:p w14:paraId="1C714E0E" w14:textId="48539095" w:rsidR="00271010" w:rsidRPr="00DD78DD" w:rsidRDefault="00271010" w:rsidP="00B705C0">
                  <w:pPr>
                    <w:framePr w:hSpace="180" w:wrap="around" w:vAnchor="text" w:hAnchor="margin" w:x="216" w:y="182"/>
                    <w:spacing w:after="0" w:line="240" w:lineRule="auto"/>
                    <w:jc w:val="both"/>
                    <w:rPr>
                      <w:rFonts w:ascii="Times New Roman" w:hAnsi="Times New Roman"/>
                      <w:sz w:val="24"/>
                      <w:lang w:val="uk-UA"/>
                    </w:rPr>
                  </w:pPr>
                </w:p>
              </w:tc>
              <w:tc>
                <w:tcPr>
                  <w:tcW w:w="4903" w:type="dxa"/>
                  <w:tcBorders>
                    <w:top w:val="single" w:sz="4" w:space="0" w:color="auto"/>
                    <w:left w:val="single" w:sz="4" w:space="0" w:color="auto"/>
                    <w:bottom w:val="single" w:sz="4" w:space="0" w:color="auto"/>
                    <w:right w:val="single" w:sz="4" w:space="0" w:color="auto"/>
                  </w:tcBorders>
                </w:tcPr>
                <w:p w14:paraId="41CC4089" w14:textId="79AEF756" w:rsidR="00271010" w:rsidRPr="00DD78DD" w:rsidRDefault="00271010" w:rsidP="00B705C0">
                  <w:pPr>
                    <w:framePr w:hSpace="180" w:wrap="around" w:vAnchor="text" w:hAnchor="margin" w:x="216" w:y="182"/>
                    <w:spacing w:after="0" w:line="240" w:lineRule="auto"/>
                    <w:jc w:val="both"/>
                    <w:rPr>
                      <w:rFonts w:ascii="Times New Roman" w:hAnsi="Times New Roman"/>
                      <w:sz w:val="24"/>
                      <w:lang w:val="uk-UA"/>
                    </w:rPr>
                  </w:pPr>
                </w:p>
              </w:tc>
            </w:tr>
          </w:tbl>
          <w:p w14:paraId="1C157434" w14:textId="77777777"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14:paraId="6F34F9DB" w14:textId="77777777" w:rsidR="00271010" w:rsidRPr="00F827D1" w:rsidRDefault="00271010" w:rsidP="00143161">
      <w:pPr>
        <w:pStyle w:val="Default"/>
        <w:rPr>
          <w:lang w:val="uk-UA"/>
        </w:rPr>
      </w:pPr>
    </w:p>
    <w:p w14:paraId="5E623EF8" w14:textId="77777777" w:rsidR="00271010" w:rsidRPr="00F827D1" w:rsidRDefault="00271010" w:rsidP="00F827D1">
      <w:pPr>
        <w:pStyle w:val="Default"/>
        <w:rPr>
          <w:lang w:val="uk-UA"/>
        </w:rPr>
      </w:pPr>
      <w:bookmarkStart w:id="0" w:name="_GoBack"/>
      <w:bookmarkEnd w:id="0"/>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DFont+F20">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Times New Roman ??????????">
    <w:altName w:val="Times New Roman"/>
    <w:panose1 w:val="00000000000000000000"/>
    <w:charset w:val="00"/>
    <w:family w:val="roman"/>
    <w:notTrueType/>
    <w:pitch w:val="default"/>
    <w:sig w:usb0="00000003" w:usb1="00000000" w:usb2="00000000" w:usb3="00000000" w:csb0="00000001" w:csb1="00000000"/>
  </w:font>
  <w:font w:name="T3Font_41">
    <w:altName w:val="MS Gothic"/>
    <w:panose1 w:val="00000000000000000000"/>
    <w:charset w:val="80"/>
    <w:family w:val="swiss"/>
    <w:notTrueType/>
    <w:pitch w:val="default"/>
    <w:sig w:usb0="00000000" w:usb1="08070000" w:usb2="00000010" w:usb3="00000000" w:csb0="00020000" w:csb1="00000000"/>
  </w:font>
  <w:font w:name="T3Font_40">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E549FC"/>
    <w:multiLevelType w:val="hybridMultilevel"/>
    <w:tmpl w:val="395E42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62029F7"/>
    <w:multiLevelType w:val="hybridMultilevel"/>
    <w:tmpl w:val="00089E4C"/>
    <w:lvl w:ilvl="0" w:tplc="67C803D4">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A33DF"/>
    <w:multiLevelType w:val="hybridMultilevel"/>
    <w:tmpl w:val="9790FB60"/>
    <w:lvl w:ilvl="0" w:tplc="3D28725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9D21EC9"/>
    <w:multiLevelType w:val="hybridMultilevel"/>
    <w:tmpl w:val="FF12E216"/>
    <w:lvl w:ilvl="0" w:tplc="0BAC42E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72E91"/>
    <w:multiLevelType w:val="hybridMultilevel"/>
    <w:tmpl w:val="E0C0E8B4"/>
    <w:lvl w:ilvl="0" w:tplc="EFCE70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6F6B1B"/>
    <w:multiLevelType w:val="hybridMultilevel"/>
    <w:tmpl w:val="ACBC16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4">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5">
    <w:nsid w:val="57E54374"/>
    <w:multiLevelType w:val="hybridMultilevel"/>
    <w:tmpl w:val="E62CC41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hint="default"/>
      </w:rPr>
    </w:lvl>
    <w:lvl w:ilvl="8" w:tplc="04190005" w:tentative="1">
      <w:start w:val="1"/>
      <w:numFmt w:val="bullet"/>
      <w:lvlText w:val=""/>
      <w:lvlJc w:val="left"/>
      <w:pPr>
        <w:ind w:left="6823" w:hanging="360"/>
      </w:pPr>
      <w:rPr>
        <w:rFonts w:ascii="Wingdings" w:hAnsi="Wingdings" w:hint="default"/>
      </w:rPr>
    </w:lvl>
  </w:abstractNum>
  <w:num w:numId="1">
    <w:abstractNumId w:val="14"/>
  </w:num>
  <w:num w:numId="2">
    <w:abstractNumId w:val="6"/>
  </w:num>
  <w:num w:numId="3">
    <w:abstractNumId w:val="10"/>
  </w:num>
  <w:num w:numId="4">
    <w:abstractNumId w:val="5"/>
  </w:num>
  <w:num w:numId="5">
    <w:abstractNumId w:val="13"/>
  </w:num>
  <w:num w:numId="6">
    <w:abstractNumId w:val="7"/>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
  </w:num>
  <w:num w:numId="14">
    <w:abstractNumId w:val="2"/>
  </w:num>
  <w:num w:numId="15">
    <w:abstractNumId w:val="8"/>
  </w:num>
  <w:num w:numId="16">
    <w:abstractNumId w:val="9"/>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51E44"/>
    <w:rsid w:val="0009048C"/>
    <w:rsid w:val="0009512C"/>
    <w:rsid w:val="000B2565"/>
    <w:rsid w:val="000B7B52"/>
    <w:rsid w:val="000D5B5C"/>
    <w:rsid w:val="00106229"/>
    <w:rsid w:val="001342A4"/>
    <w:rsid w:val="00143161"/>
    <w:rsid w:val="00146A3B"/>
    <w:rsid w:val="00156315"/>
    <w:rsid w:val="00164157"/>
    <w:rsid w:val="00192D75"/>
    <w:rsid w:val="001A1611"/>
    <w:rsid w:val="002346D0"/>
    <w:rsid w:val="00256D8E"/>
    <w:rsid w:val="00271010"/>
    <w:rsid w:val="00273F6A"/>
    <w:rsid w:val="00334C5C"/>
    <w:rsid w:val="00376DDC"/>
    <w:rsid w:val="003B327A"/>
    <w:rsid w:val="003B7DC7"/>
    <w:rsid w:val="003C784F"/>
    <w:rsid w:val="003D5992"/>
    <w:rsid w:val="00421ED0"/>
    <w:rsid w:val="00471F27"/>
    <w:rsid w:val="00484D6C"/>
    <w:rsid w:val="005D51EA"/>
    <w:rsid w:val="005E186E"/>
    <w:rsid w:val="005F3F4F"/>
    <w:rsid w:val="006016D3"/>
    <w:rsid w:val="00626FDC"/>
    <w:rsid w:val="00640BA0"/>
    <w:rsid w:val="006A6C8F"/>
    <w:rsid w:val="006D3856"/>
    <w:rsid w:val="007B3AED"/>
    <w:rsid w:val="007B43B8"/>
    <w:rsid w:val="007C2E42"/>
    <w:rsid w:val="007D11E0"/>
    <w:rsid w:val="007E435F"/>
    <w:rsid w:val="007F1272"/>
    <w:rsid w:val="008023DC"/>
    <w:rsid w:val="00821FD2"/>
    <w:rsid w:val="00822D11"/>
    <w:rsid w:val="00864479"/>
    <w:rsid w:val="008B2BD6"/>
    <w:rsid w:val="00967DC4"/>
    <w:rsid w:val="009B79E8"/>
    <w:rsid w:val="009E6A66"/>
    <w:rsid w:val="00A107C4"/>
    <w:rsid w:val="00A6472B"/>
    <w:rsid w:val="00AA1F9E"/>
    <w:rsid w:val="00AA5952"/>
    <w:rsid w:val="00AC46DC"/>
    <w:rsid w:val="00B06F7F"/>
    <w:rsid w:val="00B11FCE"/>
    <w:rsid w:val="00B12E3A"/>
    <w:rsid w:val="00B55813"/>
    <w:rsid w:val="00B609B7"/>
    <w:rsid w:val="00B705C0"/>
    <w:rsid w:val="00BA1932"/>
    <w:rsid w:val="00C119A8"/>
    <w:rsid w:val="00C167E8"/>
    <w:rsid w:val="00C31150"/>
    <w:rsid w:val="00C31648"/>
    <w:rsid w:val="00C804E0"/>
    <w:rsid w:val="00CA02F4"/>
    <w:rsid w:val="00CD04DC"/>
    <w:rsid w:val="00D34AD7"/>
    <w:rsid w:val="00D40952"/>
    <w:rsid w:val="00D568DB"/>
    <w:rsid w:val="00D664C2"/>
    <w:rsid w:val="00DB2090"/>
    <w:rsid w:val="00DD78DD"/>
    <w:rsid w:val="00E32B7E"/>
    <w:rsid w:val="00E507E0"/>
    <w:rsid w:val="00EC37C7"/>
    <w:rsid w:val="00F13B69"/>
    <w:rsid w:val="00F436E1"/>
    <w:rsid w:val="00F827D1"/>
    <w:rsid w:val="00F82E3D"/>
    <w:rsid w:val="00F87582"/>
    <w:rsid w:val="00F9550A"/>
    <w:rsid w:val="00FC58EE"/>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0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link w:val="a6"/>
    <w:uiPriority w:val="99"/>
    <w:qFormat/>
    <w:rsid w:val="00164157"/>
    <w:pPr>
      <w:spacing w:after="200" w:line="276" w:lineRule="auto"/>
      <w:ind w:left="720"/>
    </w:pPr>
    <w:rPr>
      <w:lang w:val="ru-RU"/>
    </w:rPr>
  </w:style>
  <w:style w:type="paragraph" w:customStyle="1" w:styleId="a7">
    <w:name w:val="Таблиця"/>
    <w:basedOn w:val="a"/>
    <w:link w:val="a8"/>
    <w:uiPriority w:val="99"/>
    <w:rsid w:val="00164157"/>
    <w:pPr>
      <w:spacing w:after="0" w:line="240" w:lineRule="auto"/>
      <w:jc w:val="both"/>
    </w:pPr>
    <w:rPr>
      <w:rFonts w:ascii="Times New Roman" w:hAnsi="Times New Roman"/>
      <w:sz w:val="20"/>
      <w:szCs w:val="20"/>
      <w:lang w:val="uk-UA" w:eastAsia="uk-UA"/>
    </w:rPr>
  </w:style>
  <w:style w:type="character" w:customStyle="1" w:styleId="a8">
    <w:name w:val="Таблиця Знак"/>
    <w:link w:val="a7"/>
    <w:uiPriority w:val="99"/>
    <w:locked/>
    <w:rsid w:val="00164157"/>
    <w:rPr>
      <w:rFonts w:ascii="Times New Roman" w:hAnsi="Times New Roman"/>
      <w:sz w:val="20"/>
      <w:lang w:val="uk-UA"/>
    </w:rPr>
  </w:style>
  <w:style w:type="character" w:customStyle="1" w:styleId="a9">
    <w:name w:val="Основной текст Знак"/>
    <w:locked/>
    <w:rsid w:val="003B7DC7"/>
    <w:rPr>
      <w:color w:val="000000"/>
      <w:sz w:val="26"/>
      <w:lang w:val="uk-UA" w:eastAsia="uk-UA"/>
    </w:rPr>
  </w:style>
  <w:style w:type="character" w:customStyle="1" w:styleId="aa">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Hyperlink"/>
    <w:basedOn w:val="a0"/>
    <w:uiPriority w:val="99"/>
    <w:rsid w:val="00484D6C"/>
    <w:rPr>
      <w:rFonts w:cs="Times New Roman"/>
      <w:color w:val="0000FF"/>
      <w:u w:val="single"/>
    </w:rPr>
  </w:style>
  <w:style w:type="character" w:customStyle="1" w:styleId="ft10">
    <w:name w:val="ft10"/>
    <w:uiPriority w:val="99"/>
    <w:rsid w:val="00484D6C"/>
  </w:style>
  <w:style w:type="character" w:styleId="ac">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styleId="ad">
    <w:name w:val="Emphasis"/>
    <w:basedOn w:val="a0"/>
    <w:uiPriority w:val="20"/>
    <w:qFormat/>
    <w:locked/>
    <w:rsid w:val="00C31150"/>
    <w:rPr>
      <w:rFonts w:cs="Times New Roman"/>
      <w:i/>
    </w:rPr>
  </w:style>
  <w:style w:type="paragraph" w:styleId="21">
    <w:name w:val="Body Text Indent 2"/>
    <w:basedOn w:val="a"/>
    <w:link w:val="22"/>
    <w:uiPriority w:val="99"/>
    <w:rsid w:val="0009512C"/>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09512C"/>
    <w:rPr>
      <w:rFonts w:ascii="Times New Roman" w:eastAsia="Times New Roman" w:hAnsi="Times New Roman"/>
      <w:sz w:val="24"/>
      <w:szCs w:val="24"/>
      <w:lang w:eastAsia="ru-RU"/>
    </w:rPr>
  </w:style>
  <w:style w:type="paragraph" w:customStyle="1" w:styleId="ae">
    <w:name w:val="Вміст таблиці"/>
    <w:basedOn w:val="a"/>
    <w:uiPriority w:val="99"/>
    <w:rsid w:val="0009512C"/>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f">
    <w:name w:val="No Spacing"/>
    <w:qFormat/>
    <w:rsid w:val="0009512C"/>
    <w:rPr>
      <w:rFonts w:eastAsia="Times New Roman" w:cs="Calibri"/>
      <w:sz w:val="28"/>
      <w:szCs w:val="28"/>
      <w:lang w:val="ru-RU" w:eastAsia="ru-RU"/>
    </w:rPr>
  </w:style>
  <w:style w:type="character" w:customStyle="1" w:styleId="fontstyle01">
    <w:name w:val="fontstyle01"/>
    <w:basedOn w:val="a0"/>
    <w:rsid w:val="00B12E3A"/>
    <w:rPr>
      <w:rFonts w:ascii="CIDFont+F20" w:hAnsi="CIDFont+F20" w:hint="default"/>
      <w:b w:val="0"/>
      <w:bCs w:val="0"/>
      <w:i w:val="0"/>
      <w:iCs w:val="0"/>
      <w:color w:val="000000"/>
      <w:sz w:val="24"/>
      <w:szCs w:val="24"/>
    </w:rPr>
  </w:style>
  <w:style w:type="character" w:customStyle="1" w:styleId="fontstyle21">
    <w:name w:val="fontstyle21"/>
    <w:basedOn w:val="a0"/>
    <w:rsid w:val="00B12E3A"/>
    <w:rPr>
      <w:rFonts w:ascii="CIDFont+F6" w:hAnsi="CIDFont+F6" w:hint="default"/>
      <w:b w:val="0"/>
      <w:bCs w:val="0"/>
      <w:i w:val="0"/>
      <w:iCs w:val="0"/>
      <w:color w:val="000000"/>
      <w:sz w:val="24"/>
      <w:szCs w:val="24"/>
    </w:rPr>
  </w:style>
  <w:style w:type="paragraph" w:styleId="af0">
    <w:name w:val="Body Text"/>
    <w:basedOn w:val="a"/>
    <w:link w:val="1"/>
    <w:uiPriority w:val="99"/>
    <w:semiHidden/>
    <w:unhideWhenUsed/>
    <w:rsid w:val="00A107C4"/>
    <w:pPr>
      <w:spacing w:after="120"/>
    </w:pPr>
  </w:style>
  <w:style w:type="character" w:customStyle="1" w:styleId="1">
    <w:name w:val="Основной текст Знак1"/>
    <w:basedOn w:val="a0"/>
    <w:link w:val="af0"/>
    <w:uiPriority w:val="99"/>
    <w:semiHidden/>
    <w:rsid w:val="00A107C4"/>
    <w:rPr>
      <w:lang w:val="en-US" w:eastAsia="en-US"/>
    </w:rPr>
  </w:style>
  <w:style w:type="paragraph" w:styleId="af1">
    <w:name w:val="Normal (Web)"/>
    <w:basedOn w:val="a"/>
    <w:uiPriority w:val="99"/>
    <w:unhideWhenUsed/>
    <w:rsid w:val="000904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7D11E0"/>
  </w:style>
  <w:style w:type="paragraph" w:customStyle="1" w:styleId="10">
    <w:name w:val="Без інтервалів1"/>
    <w:uiPriority w:val="99"/>
    <w:rsid w:val="007D11E0"/>
    <w:rPr>
      <w:rFonts w:eastAsia="Times New Roman"/>
      <w:lang w:val="ru-RU" w:eastAsia="en-US"/>
    </w:rPr>
  </w:style>
  <w:style w:type="character" w:customStyle="1" w:styleId="a6">
    <w:name w:val="Абзац списка Знак"/>
    <w:link w:val="a5"/>
    <w:uiPriority w:val="99"/>
    <w:locked/>
    <w:rsid w:val="007D11E0"/>
    <w:rPr>
      <w:lang w:val="ru-RU" w:eastAsia="en-US"/>
    </w:rPr>
  </w:style>
  <w:style w:type="paragraph" w:customStyle="1" w:styleId="TableParagraph">
    <w:name w:val="Table Paragraph"/>
    <w:basedOn w:val="a"/>
    <w:uiPriority w:val="1"/>
    <w:qFormat/>
    <w:rsid w:val="00967DC4"/>
    <w:pPr>
      <w:widowControl w:val="0"/>
      <w:autoSpaceDE w:val="0"/>
      <w:autoSpaceDN w:val="0"/>
      <w:spacing w:after="0" w:line="240" w:lineRule="auto"/>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link w:val="a6"/>
    <w:uiPriority w:val="99"/>
    <w:qFormat/>
    <w:rsid w:val="00164157"/>
    <w:pPr>
      <w:spacing w:after="200" w:line="276" w:lineRule="auto"/>
      <w:ind w:left="720"/>
    </w:pPr>
    <w:rPr>
      <w:lang w:val="ru-RU"/>
    </w:rPr>
  </w:style>
  <w:style w:type="paragraph" w:customStyle="1" w:styleId="a7">
    <w:name w:val="Таблиця"/>
    <w:basedOn w:val="a"/>
    <w:link w:val="a8"/>
    <w:uiPriority w:val="99"/>
    <w:rsid w:val="00164157"/>
    <w:pPr>
      <w:spacing w:after="0" w:line="240" w:lineRule="auto"/>
      <w:jc w:val="both"/>
    </w:pPr>
    <w:rPr>
      <w:rFonts w:ascii="Times New Roman" w:hAnsi="Times New Roman"/>
      <w:sz w:val="20"/>
      <w:szCs w:val="20"/>
      <w:lang w:val="uk-UA" w:eastAsia="uk-UA"/>
    </w:rPr>
  </w:style>
  <w:style w:type="character" w:customStyle="1" w:styleId="a8">
    <w:name w:val="Таблиця Знак"/>
    <w:link w:val="a7"/>
    <w:uiPriority w:val="99"/>
    <w:locked/>
    <w:rsid w:val="00164157"/>
    <w:rPr>
      <w:rFonts w:ascii="Times New Roman" w:hAnsi="Times New Roman"/>
      <w:sz w:val="20"/>
      <w:lang w:val="uk-UA"/>
    </w:rPr>
  </w:style>
  <w:style w:type="character" w:customStyle="1" w:styleId="a9">
    <w:name w:val="Основной текст Знак"/>
    <w:locked/>
    <w:rsid w:val="003B7DC7"/>
    <w:rPr>
      <w:color w:val="000000"/>
      <w:sz w:val="26"/>
      <w:lang w:val="uk-UA" w:eastAsia="uk-UA"/>
    </w:rPr>
  </w:style>
  <w:style w:type="character" w:customStyle="1" w:styleId="aa">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Hyperlink"/>
    <w:basedOn w:val="a0"/>
    <w:uiPriority w:val="99"/>
    <w:rsid w:val="00484D6C"/>
    <w:rPr>
      <w:rFonts w:cs="Times New Roman"/>
      <w:color w:val="0000FF"/>
      <w:u w:val="single"/>
    </w:rPr>
  </w:style>
  <w:style w:type="character" w:customStyle="1" w:styleId="ft10">
    <w:name w:val="ft10"/>
    <w:uiPriority w:val="99"/>
    <w:rsid w:val="00484D6C"/>
  </w:style>
  <w:style w:type="character" w:styleId="ac">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styleId="ad">
    <w:name w:val="Emphasis"/>
    <w:basedOn w:val="a0"/>
    <w:uiPriority w:val="20"/>
    <w:qFormat/>
    <w:locked/>
    <w:rsid w:val="00C31150"/>
    <w:rPr>
      <w:rFonts w:cs="Times New Roman"/>
      <w:i/>
    </w:rPr>
  </w:style>
  <w:style w:type="paragraph" w:styleId="21">
    <w:name w:val="Body Text Indent 2"/>
    <w:basedOn w:val="a"/>
    <w:link w:val="22"/>
    <w:uiPriority w:val="99"/>
    <w:rsid w:val="0009512C"/>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uiPriority w:val="99"/>
    <w:rsid w:val="0009512C"/>
    <w:rPr>
      <w:rFonts w:ascii="Times New Roman" w:eastAsia="Times New Roman" w:hAnsi="Times New Roman"/>
      <w:sz w:val="24"/>
      <w:szCs w:val="24"/>
      <w:lang w:eastAsia="ru-RU"/>
    </w:rPr>
  </w:style>
  <w:style w:type="paragraph" w:customStyle="1" w:styleId="ae">
    <w:name w:val="Вміст таблиці"/>
    <w:basedOn w:val="a"/>
    <w:uiPriority w:val="99"/>
    <w:rsid w:val="0009512C"/>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f">
    <w:name w:val="No Spacing"/>
    <w:qFormat/>
    <w:rsid w:val="0009512C"/>
    <w:rPr>
      <w:rFonts w:eastAsia="Times New Roman" w:cs="Calibri"/>
      <w:sz w:val="28"/>
      <w:szCs w:val="28"/>
      <w:lang w:val="ru-RU" w:eastAsia="ru-RU"/>
    </w:rPr>
  </w:style>
  <w:style w:type="character" w:customStyle="1" w:styleId="fontstyle01">
    <w:name w:val="fontstyle01"/>
    <w:basedOn w:val="a0"/>
    <w:rsid w:val="00B12E3A"/>
    <w:rPr>
      <w:rFonts w:ascii="CIDFont+F20" w:hAnsi="CIDFont+F20" w:hint="default"/>
      <w:b w:val="0"/>
      <w:bCs w:val="0"/>
      <w:i w:val="0"/>
      <w:iCs w:val="0"/>
      <w:color w:val="000000"/>
      <w:sz w:val="24"/>
      <w:szCs w:val="24"/>
    </w:rPr>
  </w:style>
  <w:style w:type="character" w:customStyle="1" w:styleId="fontstyle21">
    <w:name w:val="fontstyle21"/>
    <w:basedOn w:val="a0"/>
    <w:rsid w:val="00B12E3A"/>
    <w:rPr>
      <w:rFonts w:ascii="CIDFont+F6" w:hAnsi="CIDFont+F6" w:hint="default"/>
      <w:b w:val="0"/>
      <w:bCs w:val="0"/>
      <w:i w:val="0"/>
      <w:iCs w:val="0"/>
      <w:color w:val="000000"/>
      <w:sz w:val="24"/>
      <w:szCs w:val="24"/>
    </w:rPr>
  </w:style>
  <w:style w:type="paragraph" w:styleId="af0">
    <w:name w:val="Body Text"/>
    <w:basedOn w:val="a"/>
    <w:link w:val="1"/>
    <w:uiPriority w:val="99"/>
    <w:semiHidden/>
    <w:unhideWhenUsed/>
    <w:rsid w:val="00A107C4"/>
    <w:pPr>
      <w:spacing w:after="120"/>
    </w:pPr>
  </w:style>
  <w:style w:type="character" w:customStyle="1" w:styleId="1">
    <w:name w:val="Основной текст Знак1"/>
    <w:basedOn w:val="a0"/>
    <w:link w:val="af0"/>
    <w:uiPriority w:val="99"/>
    <w:semiHidden/>
    <w:rsid w:val="00A107C4"/>
    <w:rPr>
      <w:lang w:val="en-US" w:eastAsia="en-US"/>
    </w:rPr>
  </w:style>
  <w:style w:type="paragraph" w:styleId="af1">
    <w:name w:val="Normal (Web)"/>
    <w:basedOn w:val="a"/>
    <w:uiPriority w:val="99"/>
    <w:unhideWhenUsed/>
    <w:rsid w:val="000904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7D11E0"/>
  </w:style>
  <w:style w:type="paragraph" w:customStyle="1" w:styleId="10">
    <w:name w:val="Без інтервалів1"/>
    <w:uiPriority w:val="99"/>
    <w:rsid w:val="007D11E0"/>
    <w:rPr>
      <w:rFonts w:eastAsia="Times New Roman"/>
      <w:lang w:val="ru-RU" w:eastAsia="en-US"/>
    </w:rPr>
  </w:style>
  <w:style w:type="character" w:customStyle="1" w:styleId="a6">
    <w:name w:val="Абзац списка Знак"/>
    <w:link w:val="a5"/>
    <w:uiPriority w:val="99"/>
    <w:locked/>
    <w:rsid w:val="007D11E0"/>
    <w:rPr>
      <w:lang w:val="ru-RU" w:eastAsia="en-US"/>
    </w:rPr>
  </w:style>
  <w:style w:type="paragraph" w:customStyle="1" w:styleId="TableParagraph">
    <w:name w:val="Table Paragraph"/>
    <w:basedOn w:val="a"/>
    <w:uiPriority w:val="1"/>
    <w:qFormat/>
    <w:rsid w:val="00967DC4"/>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azon.de/s/ref=dp_byline_sr_book_1?ie=UTF8&amp;field-author=Karl+H+G%C3%B6ttert&amp;text=Karl+H+G%C3%B6ttert&amp;sort=relevancerank&amp;search-alias=book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Hadumod-Bussmann/e/B001JXMSO8/ref=dp_byline_cont_book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11</cp:revision>
  <dcterms:created xsi:type="dcterms:W3CDTF">2020-09-22T10:32:00Z</dcterms:created>
  <dcterms:modified xsi:type="dcterms:W3CDTF">2023-11-02T10:12:00Z</dcterms:modified>
</cp:coreProperties>
</file>