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216" w:tblpY="18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8493"/>
        <w:gridCol w:w="7"/>
      </w:tblGrid>
      <w:tr w:rsidR="00271010" w:rsidRPr="00D74DB6" w14:paraId="5DAE99E7" w14:textId="77777777" w:rsidTr="00F827D1">
        <w:tc>
          <w:tcPr>
            <w:tcW w:w="10768" w:type="dxa"/>
            <w:gridSpan w:val="3"/>
            <w:shd w:val="clear" w:color="auto" w:fill="A6A6A6"/>
          </w:tcPr>
          <w:p w14:paraId="7680E983" w14:textId="77777777" w:rsidR="00271010" w:rsidRPr="00F827D1" w:rsidRDefault="00271010" w:rsidP="00F827D1">
            <w:pPr>
              <w:pStyle w:val="Default"/>
              <w:jc w:val="center"/>
              <w:rPr>
                <w:rFonts w:ascii="Times New Roman" w:hAnsi="Times New Roman" w:cs="Times New Roman"/>
                <w:b/>
                <w:bCs/>
                <w:color w:val="auto"/>
                <w:sz w:val="28"/>
                <w:szCs w:val="28"/>
                <w:lang w:val="uk-UA"/>
              </w:rPr>
            </w:pPr>
            <w:r w:rsidRPr="00F827D1">
              <w:rPr>
                <w:rFonts w:ascii="Times New Roman" w:hAnsi="Times New Roman" w:cs="Times New Roman"/>
                <w:b/>
                <w:bCs/>
                <w:color w:val="auto"/>
                <w:sz w:val="28"/>
                <w:szCs w:val="28"/>
                <w:lang w:val="uk-UA"/>
              </w:rPr>
              <w:t>Силабус навчальної дисципліни</w:t>
            </w:r>
          </w:p>
          <w:p w14:paraId="4A8B50FB" w14:textId="6152CA6F" w:rsidR="00271010" w:rsidRPr="00A371C6" w:rsidRDefault="00C31150" w:rsidP="00C31150">
            <w:pPr>
              <w:spacing w:after="0" w:line="240" w:lineRule="auto"/>
              <w:jc w:val="center"/>
              <w:rPr>
                <w:rFonts w:ascii="Times New Roman" w:hAnsi="Times New Roman"/>
                <w:b/>
                <w:bCs/>
                <w:color w:val="365F91" w:themeColor="accent1" w:themeShade="BF"/>
                <w:sz w:val="28"/>
                <w:szCs w:val="28"/>
                <w:u w:val="single"/>
                <w:lang w:val="uk-UA"/>
              </w:rPr>
            </w:pPr>
            <w:bookmarkStart w:id="0" w:name="_GoBack"/>
            <w:r w:rsidRPr="00A371C6">
              <w:rPr>
                <w:rFonts w:ascii="Times New Roman" w:hAnsi="Times New Roman"/>
                <w:b/>
                <w:bCs/>
                <w:sz w:val="28"/>
                <w:szCs w:val="28"/>
                <w:lang w:val="uk-UA"/>
              </w:rPr>
              <w:t>«</w:t>
            </w:r>
            <w:r w:rsidR="00A371C6" w:rsidRPr="00A371C6">
              <w:rPr>
                <w:rFonts w:ascii="Times New Roman" w:hAnsi="Times New Roman"/>
                <w:b/>
                <w:sz w:val="28"/>
                <w:lang w:val="uk-UA"/>
              </w:rPr>
              <w:t>Теорія</w:t>
            </w:r>
            <w:r w:rsidR="00A371C6" w:rsidRPr="00A371C6">
              <w:rPr>
                <w:rFonts w:ascii="Times New Roman" w:hAnsi="Times New Roman"/>
                <w:b/>
                <w:spacing w:val="-9"/>
                <w:sz w:val="28"/>
                <w:lang w:val="uk-UA"/>
              </w:rPr>
              <w:t xml:space="preserve"> </w:t>
            </w:r>
            <w:r w:rsidR="00A371C6" w:rsidRPr="00A371C6">
              <w:rPr>
                <w:rFonts w:ascii="Times New Roman" w:hAnsi="Times New Roman"/>
                <w:b/>
                <w:sz w:val="28"/>
                <w:lang w:val="uk-UA"/>
              </w:rPr>
              <w:t>і</w:t>
            </w:r>
            <w:r w:rsidR="00A371C6" w:rsidRPr="00A371C6">
              <w:rPr>
                <w:rFonts w:ascii="Times New Roman" w:hAnsi="Times New Roman"/>
                <w:b/>
                <w:spacing w:val="-2"/>
                <w:sz w:val="28"/>
                <w:lang w:val="uk-UA"/>
              </w:rPr>
              <w:t xml:space="preserve"> </w:t>
            </w:r>
            <w:r w:rsidR="00A371C6" w:rsidRPr="00A371C6">
              <w:rPr>
                <w:rFonts w:ascii="Times New Roman" w:hAnsi="Times New Roman"/>
                <w:b/>
                <w:sz w:val="28"/>
                <w:lang w:val="uk-UA"/>
              </w:rPr>
              <w:t>практика</w:t>
            </w:r>
            <w:r w:rsidR="00A371C6" w:rsidRPr="00A371C6">
              <w:rPr>
                <w:rFonts w:ascii="Times New Roman" w:hAnsi="Times New Roman"/>
                <w:b/>
                <w:spacing w:val="-7"/>
                <w:sz w:val="28"/>
                <w:lang w:val="uk-UA"/>
              </w:rPr>
              <w:t xml:space="preserve"> </w:t>
            </w:r>
            <w:r w:rsidR="00A371C6" w:rsidRPr="00A371C6">
              <w:rPr>
                <w:rFonts w:ascii="Times New Roman" w:hAnsi="Times New Roman"/>
                <w:b/>
                <w:sz w:val="28"/>
                <w:lang w:val="uk-UA"/>
              </w:rPr>
              <w:t>письмового</w:t>
            </w:r>
            <w:r w:rsidR="00A371C6" w:rsidRPr="00A371C6">
              <w:rPr>
                <w:rFonts w:ascii="Times New Roman" w:hAnsi="Times New Roman"/>
                <w:b/>
                <w:spacing w:val="-4"/>
                <w:sz w:val="28"/>
                <w:lang w:val="uk-UA"/>
              </w:rPr>
              <w:t xml:space="preserve"> </w:t>
            </w:r>
            <w:r w:rsidR="00A371C6" w:rsidRPr="00A371C6">
              <w:rPr>
                <w:rFonts w:ascii="Times New Roman" w:hAnsi="Times New Roman"/>
                <w:b/>
                <w:sz w:val="28"/>
                <w:lang w:val="uk-UA"/>
              </w:rPr>
              <w:t>перекладу</w:t>
            </w:r>
            <w:r w:rsidR="00A371C6" w:rsidRPr="00A371C6">
              <w:rPr>
                <w:rFonts w:ascii="Times New Roman" w:hAnsi="Times New Roman"/>
                <w:b/>
                <w:spacing w:val="-4"/>
                <w:sz w:val="28"/>
                <w:lang w:val="uk-UA"/>
              </w:rPr>
              <w:t xml:space="preserve"> </w:t>
            </w:r>
            <w:r w:rsidR="00A371C6" w:rsidRPr="00A371C6">
              <w:rPr>
                <w:rFonts w:ascii="Times New Roman" w:hAnsi="Times New Roman"/>
                <w:b/>
                <w:sz w:val="28"/>
                <w:lang w:val="uk-UA"/>
              </w:rPr>
              <w:t>з</w:t>
            </w:r>
            <w:r w:rsidR="00A371C6" w:rsidRPr="00A371C6">
              <w:rPr>
                <w:rFonts w:ascii="Times New Roman" w:hAnsi="Times New Roman"/>
                <w:b/>
                <w:spacing w:val="-4"/>
                <w:sz w:val="28"/>
                <w:lang w:val="uk-UA"/>
              </w:rPr>
              <w:t xml:space="preserve"> </w:t>
            </w:r>
            <w:r w:rsidR="00541D9F">
              <w:rPr>
                <w:rFonts w:ascii="Times New Roman" w:hAnsi="Times New Roman"/>
                <w:b/>
                <w:spacing w:val="-4"/>
                <w:sz w:val="28"/>
                <w:lang w:val="uk-UA"/>
              </w:rPr>
              <w:t xml:space="preserve">другої іноземної </w:t>
            </w:r>
            <w:r w:rsidR="00A371C6" w:rsidRPr="00A371C6">
              <w:rPr>
                <w:rFonts w:ascii="Times New Roman" w:hAnsi="Times New Roman"/>
                <w:b/>
                <w:spacing w:val="-4"/>
                <w:sz w:val="28"/>
                <w:lang w:val="uk-UA"/>
              </w:rPr>
              <w:t>мови</w:t>
            </w:r>
            <w:r w:rsidR="00D74DB6">
              <w:rPr>
                <w:rFonts w:ascii="Times New Roman" w:hAnsi="Times New Roman"/>
                <w:b/>
                <w:spacing w:val="-4"/>
                <w:sz w:val="28"/>
                <w:lang w:val="uk-UA"/>
              </w:rPr>
              <w:t xml:space="preserve"> </w:t>
            </w:r>
            <w:r w:rsidR="00D74DB6">
              <w:rPr>
                <w:rFonts w:ascii="Times New Roman" w:hAnsi="Times New Roman"/>
                <w:b/>
                <w:spacing w:val="-4"/>
                <w:sz w:val="28"/>
                <w:lang w:val="uk-UA"/>
              </w:rPr>
              <w:t>(</w:t>
            </w:r>
            <w:r w:rsidR="00D74DB6" w:rsidRPr="00A371C6">
              <w:rPr>
                <w:rFonts w:ascii="Times New Roman" w:hAnsi="Times New Roman"/>
                <w:b/>
                <w:sz w:val="28"/>
                <w:lang w:val="uk-UA"/>
              </w:rPr>
              <w:t>німецької</w:t>
            </w:r>
            <w:r w:rsidR="00D74DB6">
              <w:rPr>
                <w:rFonts w:ascii="Times New Roman" w:hAnsi="Times New Roman"/>
                <w:b/>
                <w:sz w:val="28"/>
                <w:lang w:val="uk-UA"/>
              </w:rPr>
              <w:t>)</w:t>
            </w:r>
            <w:r w:rsidR="00D74DB6" w:rsidRPr="00A371C6">
              <w:rPr>
                <w:rFonts w:ascii="Times New Roman" w:hAnsi="Times New Roman"/>
                <w:b/>
                <w:bCs/>
                <w:sz w:val="28"/>
                <w:szCs w:val="28"/>
                <w:lang w:val="uk-UA"/>
              </w:rPr>
              <w:t>»</w:t>
            </w:r>
            <w:bookmarkEnd w:id="0"/>
          </w:p>
        </w:tc>
      </w:tr>
      <w:tr w:rsidR="00271010" w:rsidRPr="00F827D1" w14:paraId="4142F440" w14:textId="77777777" w:rsidTr="00F827D1">
        <w:tc>
          <w:tcPr>
            <w:tcW w:w="2268" w:type="dxa"/>
            <w:shd w:val="clear" w:color="auto" w:fill="99CCFF"/>
          </w:tcPr>
          <w:p w14:paraId="53D539FB" w14:textId="77777777" w:rsidR="00271010" w:rsidRPr="00F827D1" w:rsidRDefault="00271010" w:rsidP="00F827D1">
            <w:pPr>
              <w:pStyle w:val="Default"/>
              <w:jc w:val="both"/>
              <w:rPr>
                <w:rFonts w:ascii="Times New Roman" w:hAnsi="Times New Roman" w:cs="Times New Roman"/>
                <w:b/>
                <w:bCs/>
                <w:color w:val="auto"/>
                <w:lang w:val="uk-UA"/>
              </w:rPr>
            </w:pPr>
            <w:r w:rsidRPr="00F827D1">
              <w:rPr>
                <w:rFonts w:ascii="Times New Roman" w:hAnsi="Times New Roman" w:cs="Times New Roman"/>
                <w:b/>
                <w:bCs/>
                <w:color w:val="auto"/>
                <w:lang w:val="uk-UA"/>
              </w:rPr>
              <w:t>Галузь знань</w:t>
            </w:r>
          </w:p>
        </w:tc>
        <w:tc>
          <w:tcPr>
            <w:tcW w:w="8500" w:type="dxa"/>
            <w:gridSpan w:val="2"/>
          </w:tcPr>
          <w:p w14:paraId="361E3EC1" w14:textId="77777777" w:rsidR="00271010" w:rsidRPr="00F827D1" w:rsidRDefault="00271010" w:rsidP="00F827D1">
            <w:pPr>
              <w:pStyle w:val="Default"/>
              <w:jc w:val="both"/>
              <w:rPr>
                <w:rFonts w:ascii="Times New Roman" w:hAnsi="Times New Roman" w:cs="Times New Roman"/>
                <w:b/>
                <w:color w:val="auto"/>
                <w:lang w:val="uk-UA"/>
              </w:rPr>
            </w:pPr>
            <w:r w:rsidRPr="00F827D1">
              <w:rPr>
                <w:rFonts w:ascii="Times New Roman" w:hAnsi="Times New Roman" w:cs="Times New Roman"/>
                <w:b/>
                <w:color w:val="auto"/>
                <w:lang w:val="uk-UA"/>
              </w:rPr>
              <w:t>03 Гуманітарні науки</w:t>
            </w:r>
          </w:p>
          <w:p w14:paraId="415A5385" w14:textId="77777777" w:rsidR="00271010" w:rsidRPr="00F827D1" w:rsidRDefault="00271010" w:rsidP="00F827D1">
            <w:pPr>
              <w:pStyle w:val="Default"/>
              <w:jc w:val="both"/>
              <w:rPr>
                <w:rFonts w:ascii="Times New Roman" w:hAnsi="Times New Roman" w:cs="Times New Roman"/>
                <w:b/>
                <w:bCs/>
                <w:color w:val="auto"/>
                <w:szCs w:val="28"/>
                <w:lang w:val="uk-UA"/>
              </w:rPr>
            </w:pPr>
          </w:p>
        </w:tc>
      </w:tr>
      <w:tr w:rsidR="00271010" w:rsidRPr="00F827D1" w14:paraId="51EBDB72" w14:textId="77777777" w:rsidTr="00F827D1">
        <w:tc>
          <w:tcPr>
            <w:tcW w:w="2268" w:type="dxa"/>
            <w:shd w:val="clear" w:color="auto" w:fill="99CCFF"/>
          </w:tcPr>
          <w:p w14:paraId="40A11A69" w14:textId="77777777" w:rsidR="00271010" w:rsidRPr="00F827D1" w:rsidRDefault="00271010" w:rsidP="00F827D1">
            <w:pPr>
              <w:pStyle w:val="Default"/>
              <w:jc w:val="both"/>
              <w:rPr>
                <w:rFonts w:ascii="Times New Roman" w:hAnsi="Times New Roman" w:cs="Times New Roman"/>
                <w:b/>
                <w:bCs/>
                <w:color w:val="auto"/>
                <w:lang w:val="uk-UA"/>
              </w:rPr>
            </w:pPr>
            <w:r w:rsidRPr="00F827D1">
              <w:rPr>
                <w:rFonts w:ascii="Times New Roman" w:hAnsi="Times New Roman" w:cs="Times New Roman"/>
                <w:b/>
                <w:bCs/>
                <w:color w:val="auto"/>
                <w:lang w:val="uk-UA"/>
              </w:rPr>
              <w:t>Спеціальність</w:t>
            </w:r>
          </w:p>
        </w:tc>
        <w:tc>
          <w:tcPr>
            <w:tcW w:w="8500" w:type="dxa"/>
            <w:gridSpan w:val="2"/>
          </w:tcPr>
          <w:p w14:paraId="7F7EFBD7" w14:textId="77777777" w:rsidR="00271010" w:rsidRPr="00F827D1" w:rsidRDefault="00271010" w:rsidP="00F827D1">
            <w:pPr>
              <w:pStyle w:val="Default"/>
              <w:jc w:val="both"/>
              <w:rPr>
                <w:rFonts w:ascii="Times New Roman" w:hAnsi="Times New Roman" w:cs="Times New Roman"/>
                <w:b/>
                <w:color w:val="auto"/>
                <w:lang w:val="uk-UA"/>
              </w:rPr>
            </w:pPr>
            <w:r w:rsidRPr="00F827D1">
              <w:rPr>
                <w:rFonts w:ascii="Times New Roman" w:hAnsi="Times New Roman" w:cs="Times New Roman"/>
                <w:b/>
                <w:color w:val="auto"/>
                <w:lang w:val="uk-UA"/>
              </w:rPr>
              <w:t>035 Філологія</w:t>
            </w:r>
          </w:p>
          <w:p w14:paraId="4590752B" w14:textId="77777777" w:rsidR="00271010" w:rsidRPr="00F827D1" w:rsidRDefault="00271010" w:rsidP="00F827D1">
            <w:pPr>
              <w:pStyle w:val="Default"/>
              <w:jc w:val="both"/>
              <w:rPr>
                <w:rFonts w:ascii="Times New Roman" w:hAnsi="Times New Roman" w:cs="Times New Roman"/>
                <w:b/>
                <w:bCs/>
                <w:color w:val="auto"/>
                <w:szCs w:val="28"/>
                <w:lang w:val="uk-UA"/>
              </w:rPr>
            </w:pPr>
          </w:p>
        </w:tc>
      </w:tr>
      <w:tr w:rsidR="00271010" w:rsidRPr="00D74DB6" w14:paraId="6881F6D5" w14:textId="77777777" w:rsidTr="00F827D1">
        <w:tc>
          <w:tcPr>
            <w:tcW w:w="2268" w:type="dxa"/>
            <w:shd w:val="clear" w:color="auto" w:fill="99CCFF"/>
          </w:tcPr>
          <w:p w14:paraId="604E82AC" w14:textId="11F6D875" w:rsidR="00271010" w:rsidRPr="00C31150" w:rsidRDefault="00C31150" w:rsidP="00F827D1">
            <w:pPr>
              <w:pStyle w:val="Default"/>
              <w:jc w:val="both"/>
              <w:rPr>
                <w:rFonts w:ascii="Times New Roman" w:hAnsi="Times New Roman" w:cs="Times New Roman"/>
                <w:b/>
                <w:bCs/>
                <w:color w:val="auto"/>
                <w:lang w:val="uk-UA"/>
              </w:rPr>
            </w:pPr>
            <w:r>
              <w:rPr>
                <w:rFonts w:ascii="Times New Roman" w:hAnsi="Times New Roman" w:cs="Times New Roman"/>
                <w:b/>
                <w:bCs/>
                <w:color w:val="auto"/>
                <w:lang w:val="uk-UA"/>
              </w:rPr>
              <w:t>Спеціалізація</w:t>
            </w:r>
          </w:p>
        </w:tc>
        <w:tc>
          <w:tcPr>
            <w:tcW w:w="8500" w:type="dxa"/>
            <w:gridSpan w:val="2"/>
          </w:tcPr>
          <w:p w14:paraId="48651275" w14:textId="7296BD6C" w:rsidR="00271010" w:rsidRPr="00A371C6" w:rsidRDefault="00C31150" w:rsidP="00A371C6">
            <w:pPr>
              <w:pStyle w:val="af0"/>
              <w:spacing w:line="321" w:lineRule="exact"/>
              <w:ind w:right="-84"/>
              <w:jc w:val="both"/>
              <w:rPr>
                <w:spacing w:val="-6"/>
                <w:lang w:val="ru-RU"/>
              </w:rPr>
            </w:pPr>
            <w:r w:rsidRPr="00A371C6">
              <w:rPr>
                <w:rFonts w:ascii="Times New Roman" w:hAnsi="Times New Roman"/>
                <w:b/>
                <w:bCs/>
                <w:spacing w:val="-6"/>
                <w:sz w:val="24"/>
                <w:szCs w:val="24"/>
                <w:lang w:val="uk-UA"/>
              </w:rPr>
              <w:t>035.04</w:t>
            </w:r>
            <w:r w:rsidR="00A371C6" w:rsidRPr="00A371C6">
              <w:rPr>
                <w:rFonts w:ascii="Times New Roman" w:hAnsi="Times New Roman"/>
                <w:b/>
                <w:bCs/>
                <w:spacing w:val="-6"/>
                <w:sz w:val="24"/>
                <w:szCs w:val="24"/>
                <w:lang w:val="uk-UA"/>
              </w:rPr>
              <w:t>1</w:t>
            </w:r>
            <w:r w:rsidRPr="00A371C6">
              <w:rPr>
                <w:rFonts w:ascii="Times New Roman" w:hAnsi="Times New Roman"/>
                <w:b/>
                <w:bCs/>
                <w:spacing w:val="-6"/>
                <w:sz w:val="24"/>
                <w:szCs w:val="24"/>
                <w:lang w:val="uk-UA"/>
              </w:rPr>
              <w:t xml:space="preserve"> Філологія. Германські мови та літератури (переклад включно)</w:t>
            </w:r>
            <w:r w:rsidRPr="00A371C6">
              <w:rPr>
                <w:rFonts w:ascii="Times New Roman" w:hAnsi="Times New Roman"/>
                <w:b/>
                <w:bCs/>
                <w:spacing w:val="-6"/>
                <w:sz w:val="24"/>
                <w:szCs w:val="24"/>
                <w:lang w:val="ru-RU"/>
              </w:rPr>
              <w:t xml:space="preserve"> </w:t>
            </w:r>
            <w:r w:rsidRPr="00A371C6">
              <w:rPr>
                <w:rFonts w:ascii="Times New Roman" w:hAnsi="Times New Roman"/>
                <w:b/>
                <w:bCs/>
                <w:spacing w:val="-6"/>
                <w:sz w:val="24"/>
                <w:szCs w:val="24"/>
                <w:lang w:val="uk-UA"/>
              </w:rPr>
              <w:t>– перша - англійська</w:t>
            </w:r>
          </w:p>
        </w:tc>
      </w:tr>
      <w:tr w:rsidR="00271010" w:rsidRPr="00F827D1" w14:paraId="1B9F75B5" w14:textId="77777777" w:rsidTr="00F827D1">
        <w:tc>
          <w:tcPr>
            <w:tcW w:w="2268" w:type="dxa"/>
            <w:shd w:val="clear" w:color="auto" w:fill="99CCFF"/>
          </w:tcPr>
          <w:p w14:paraId="5CE72B89" w14:textId="77777777" w:rsidR="00271010" w:rsidRPr="00F827D1" w:rsidRDefault="00271010" w:rsidP="00F827D1">
            <w:pPr>
              <w:pStyle w:val="Default"/>
              <w:jc w:val="both"/>
              <w:rPr>
                <w:rFonts w:ascii="Times New Roman" w:hAnsi="Times New Roman" w:cs="Times New Roman"/>
                <w:b/>
                <w:bCs/>
                <w:color w:val="auto"/>
                <w:lang w:val="uk-UA"/>
              </w:rPr>
            </w:pPr>
            <w:r w:rsidRPr="00F827D1">
              <w:rPr>
                <w:rFonts w:ascii="Times New Roman" w:hAnsi="Times New Roman" w:cs="Times New Roman"/>
                <w:b/>
                <w:bCs/>
                <w:color w:val="auto"/>
                <w:lang w:val="uk-UA"/>
              </w:rPr>
              <w:t>Статус дисципліни</w:t>
            </w:r>
          </w:p>
        </w:tc>
        <w:tc>
          <w:tcPr>
            <w:tcW w:w="8500" w:type="dxa"/>
            <w:gridSpan w:val="2"/>
          </w:tcPr>
          <w:p w14:paraId="2B7DFEA9" w14:textId="3E2F4771" w:rsidR="00271010" w:rsidRPr="00F827D1" w:rsidRDefault="00A371C6" w:rsidP="00640BA0">
            <w:pPr>
              <w:pStyle w:val="Default"/>
              <w:jc w:val="both"/>
              <w:rPr>
                <w:rFonts w:ascii="Times New Roman" w:hAnsi="Times New Roman" w:cs="Times New Roman"/>
                <w:b/>
                <w:bCs/>
                <w:color w:val="auto"/>
                <w:szCs w:val="28"/>
                <w:lang w:val="uk-UA"/>
              </w:rPr>
            </w:pPr>
            <w:r>
              <w:rPr>
                <w:rFonts w:ascii="Times New Roman" w:hAnsi="Times New Roman" w:cs="Times New Roman"/>
                <w:b/>
                <w:color w:val="auto"/>
                <w:lang w:val="uk-UA"/>
              </w:rPr>
              <w:t>Нормативна</w:t>
            </w:r>
            <w:r w:rsidR="00C31150">
              <w:rPr>
                <w:rFonts w:ascii="Times New Roman" w:hAnsi="Times New Roman" w:cs="Times New Roman"/>
                <w:b/>
                <w:color w:val="auto"/>
                <w:lang w:val="uk-UA"/>
              </w:rPr>
              <w:t xml:space="preserve"> д</w:t>
            </w:r>
            <w:r w:rsidR="00271010" w:rsidRPr="00F827D1">
              <w:rPr>
                <w:rFonts w:ascii="Times New Roman" w:hAnsi="Times New Roman" w:cs="Times New Roman"/>
                <w:b/>
                <w:color w:val="auto"/>
                <w:lang w:val="uk-UA"/>
              </w:rPr>
              <w:t>исципліна</w:t>
            </w:r>
          </w:p>
        </w:tc>
      </w:tr>
      <w:tr w:rsidR="00271010" w:rsidRPr="00F827D1" w14:paraId="551A49DC" w14:textId="77777777" w:rsidTr="00F827D1">
        <w:tc>
          <w:tcPr>
            <w:tcW w:w="2268" w:type="dxa"/>
            <w:shd w:val="clear" w:color="auto" w:fill="99CCFF"/>
          </w:tcPr>
          <w:p w14:paraId="4F737233" w14:textId="77777777" w:rsidR="00271010" w:rsidRPr="00F827D1" w:rsidRDefault="00271010" w:rsidP="00F827D1">
            <w:pPr>
              <w:pStyle w:val="Default"/>
              <w:jc w:val="both"/>
              <w:rPr>
                <w:rFonts w:ascii="Times New Roman" w:hAnsi="Times New Roman" w:cs="Times New Roman"/>
                <w:b/>
                <w:bCs/>
                <w:color w:val="auto"/>
                <w:lang w:val="uk-UA"/>
              </w:rPr>
            </w:pPr>
            <w:r w:rsidRPr="00F827D1">
              <w:rPr>
                <w:rFonts w:ascii="Times New Roman" w:hAnsi="Times New Roman"/>
                <w:b/>
                <w:lang w:val="uk-UA"/>
              </w:rPr>
              <w:t>Мова навчання</w:t>
            </w:r>
          </w:p>
        </w:tc>
        <w:tc>
          <w:tcPr>
            <w:tcW w:w="8500" w:type="dxa"/>
            <w:gridSpan w:val="2"/>
          </w:tcPr>
          <w:p w14:paraId="1AF0F961" w14:textId="610A5C80" w:rsidR="00271010" w:rsidRPr="00F827D1" w:rsidRDefault="00C31150" w:rsidP="00F827D1">
            <w:pPr>
              <w:pStyle w:val="Default"/>
              <w:jc w:val="both"/>
              <w:rPr>
                <w:rFonts w:ascii="Times New Roman" w:hAnsi="Times New Roman" w:cs="Times New Roman"/>
                <w:b/>
                <w:bCs/>
                <w:color w:val="auto"/>
                <w:szCs w:val="28"/>
                <w:lang w:val="uk-UA"/>
              </w:rPr>
            </w:pPr>
            <w:r>
              <w:rPr>
                <w:rFonts w:ascii="Times New Roman" w:hAnsi="Times New Roman" w:cs="Times New Roman"/>
                <w:b/>
                <w:bCs/>
                <w:color w:val="auto"/>
                <w:szCs w:val="28"/>
                <w:lang w:val="uk-UA"/>
              </w:rPr>
              <w:t>Німецька</w:t>
            </w:r>
          </w:p>
          <w:p w14:paraId="299BB277" w14:textId="77777777" w:rsidR="00271010" w:rsidRPr="00F827D1" w:rsidRDefault="00271010" w:rsidP="00F827D1">
            <w:pPr>
              <w:pStyle w:val="Default"/>
              <w:jc w:val="both"/>
              <w:rPr>
                <w:rFonts w:ascii="Times New Roman" w:hAnsi="Times New Roman" w:cs="Times New Roman"/>
                <w:b/>
                <w:bCs/>
                <w:color w:val="auto"/>
                <w:szCs w:val="28"/>
                <w:lang w:val="uk-UA"/>
              </w:rPr>
            </w:pPr>
          </w:p>
        </w:tc>
      </w:tr>
      <w:tr w:rsidR="00271010" w:rsidRPr="00F827D1" w14:paraId="4E683C4D" w14:textId="77777777" w:rsidTr="00F827D1">
        <w:tc>
          <w:tcPr>
            <w:tcW w:w="2268" w:type="dxa"/>
            <w:shd w:val="clear" w:color="auto" w:fill="99CCFF"/>
          </w:tcPr>
          <w:p w14:paraId="6C905376" w14:textId="77777777" w:rsidR="00271010" w:rsidRPr="00F827D1" w:rsidRDefault="00271010" w:rsidP="00F827D1">
            <w:pPr>
              <w:autoSpaceDE w:val="0"/>
              <w:autoSpaceDN w:val="0"/>
              <w:adjustRightInd w:val="0"/>
              <w:spacing w:after="0" w:line="240" w:lineRule="auto"/>
              <w:jc w:val="both"/>
              <w:rPr>
                <w:rFonts w:ascii="Times New Roman" w:hAnsi="Times New Roman"/>
                <w:b/>
                <w:sz w:val="24"/>
                <w:szCs w:val="24"/>
                <w:lang w:val="uk-UA"/>
              </w:rPr>
            </w:pPr>
            <w:r w:rsidRPr="00F827D1">
              <w:rPr>
                <w:rFonts w:ascii="Times New Roman" w:hAnsi="Times New Roman"/>
                <w:b/>
                <w:sz w:val="24"/>
                <w:szCs w:val="24"/>
                <w:lang w:val="uk-UA"/>
              </w:rPr>
              <w:t>Семестр</w:t>
            </w:r>
          </w:p>
        </w:tc>
        <w:tc>
          <w:tcPr>
            <w:tcW w:w="8500" w:type="dxa"/>
            <w:gridSpan w:val="2"/>
          </w:tcPr>
          <w:p w14:paraId="77DECE33" w14:textId="4D7B42E2" w:rsidR="00271010" w:rsidRPr="00F827D1" w:rsidRDefault="00C31150" w:rsidP="00F827D1">
            <w:pPr>
              <w:pStyle w:val="Default"/>
              <w:jc w:val="both"/>
              <w:rPr>
                <w:rFonts w:ascii="Times New Roman" w:hAnsi="Times New Roman" w:cs="Times New Roman"/>
                <w:b/>
                <w:color w:val="auto"/>
                <w:lang w:val="uk-UA"/>
              </w:rPr>
            </w:pPr>
            <w:r>
              <w:rPr>
                <w:rFonts w:ascii="Times New Roman" w:hAnsi="Times New Roman" w:cs="Times New Roman"/>
                <w:b/>
                <w:color w:val="auto"/>
                <w:lang w:val="de-DE"/>
              </w:rPr>
              <w:t>V</w:t>
            </w:r>
            <w:r w:rsidR="00D74DB6">
              <w:rPr>
                <w:rFonts w:ascii="Times New Roman" w:hAnsi="Times New Roman" w:cs="Times New Roman"/>
                <w:b/>
                <w:color w:val="auto"/>
                <w:lang w:val="uk-UA"/>
              </w:rPr>
              <w:t xml:space="preserve">, </w:t>
            </w:r>
            <w:r w:rsidR="00D74DB6">
              <w:rPr>
                <w:rFonts w:ascii="Times New Roman" w:hAnsi="Times New Roman" w:cs="Times New Roman"/>
                <w:b/>
                <w:color w:val="auto"/>
                <w:lang w:val="de-DE"/>
              </w:rPr>
              <w:t>VI</w:t>
            </w:r>
            <w:r w:rsidR="00271010" w:rsidRPr="00F827D1">
              <w:rPr>
                <w:rFonts w:ascii="Times New Roman" w:hAnsi="Times New Roman" w:cs="Times New Roman"/>
                <w:b/>
                <w:color w:val="auto"/>
                <w:lang w:val="uk-UA"/>
              </w:rPr>
              <w:tab/>
            </w:r>
          </w:p>
          <w:p w14:paraId="39996FF1" w14:textId="77777777" w:rsidR="00271010" w:rsidRPr="00F827D1" w:rsidRDefault="00271010" w:rsidP="00F827D1">
            <w:pPr>
              <w:pStyle w:val="Default"/>
              <w:jc w:val="both"/>
              <w:rPr>
                <w:rFonts w:ascii="Times New Roman" w:hAnsi="Times New Roman" w:cs="Times New Roman"/>
                <w:b/>
                <w:bCs/>
                <w:color w:val="auto"/>
                <w:szCs w:val="28"/>
                <w:lang w:val="uk-UA"/>
              </w:rPr>
            </w:pPr>
          </w:p>
        </w:tc>
      </w:tr>
      <w:tr w:rsidR="00271010" w:rsidRPr="00F827D1" w14:paraId="6CB5E96E" w14:textId="77777777" w:rsidTr="00F827D1">
        <w:tc>
          <w:tcPr>
            <w:tcW w:w="2268" w:type="dxa"/>
            <w:shd w:val="clear" w:color="auto" w:fill="99CCFF"/>
          </w:tcPr>
          <w:p w14:paraId="0FDE4851" w14:textId="77777777" w:rsidR="00271010" w:rsidRPr="00F827D1" w:rsidRDefault="00271010" w:rsidP="00F827D1">
            <w:pPr>
              <w:autoSpaceDE w:val="0"/>
              <w:autoSpaceDN w:val="0"/>
              <w:adjustRightInd w:val="0"/>
              <w:spacing w:after="0" w:line="240" w:lineRule="auto"/>
              <w:jc w:val="both"/>
              <w:rPr>
                <w:rFonts w:ascii="Times New Roman" w:hAnsi="Times New Roman"/>
                <w:b/>
                <w:sz w:val="24"/>
                <w:szCs w:val="24"/>
                <w:lang w:val="uk-UA"/>
              </w:rPr>
            </w:pPr>
            <w:r w:rsidRPr="00F827D1">
              <w:rPr>
                <w:rFonts w:ascii="Times New Roman" w:hAnsi="Times New Roman"/>
                <w:b/>
                <w:sz w:val="24"/>
                <w:szCs w:val="24"/>
                <w:lang w:val="uk-UA"/>
              </w:rPr>
              <w:t>Кількість кредитів ЄКТС</w:t>
            </w:r>
          </w:p>
        </w:tc>
        <w:tc>
          <w:tcPr>
            <w:tcW w:w="8500" w:type="dxa"/>
            <w:gridSpan w:val="2"/>
          </w:tcPr>
          <w:p w14:paraId="5D8905F1" w14:textId="0D811EDA" w:rsidR="00271010" w:rsidRPr="00F827D1" w:rsidRDefault="00A371C6" w:rsidP="00F827D1">
            <w:pPr>
              <w:pStyle w:val="Default"/>
              <w:jc w:val="both"/>
              <w:rPr>
                <w:rFonts w:ascii="Times New Roman" w:hAnsi="Times New Roman" w:cs="Times New Roman"/>
                <w:b/>
                <w:color w:val="auto"/>
                <w:lang w:val="uk-UA"/>
              </w:rPr>
            </w:pPr>
            <w:r>
              <w:rPr>
                <w:rFonts w:ascii="Times New Roman" w:hAnsi="Times New Roman" w:cs="Times New Roman"/>
                <w:b/>
                <w:color w:val="auto"/>
                <w:lang w:val="uk-UA"/>
              </w:rPr>
              <w:t>6</w:t>
            </w:r>
          </w:p>
        </w:tc>
      </w:tr>
      <w:tr w:rsidR="00271010" w:rsidRPr="00F827D1" w14:paraId="7C368FF4" w14:textId="77777777" w:rsidTr="00F827D1">
        <w:tc>
          <w:tcPr>
            <w:tcW w:w="2268" w:type="dxa"/>
            <w:shd w:val="clear" w:color="auto" w:fill="99CCFF"/>
          </w:tcPr>
          <w:p w14:paraId="19C91CF8" w14:textId="77777777" w:rsidR="00271010" w:rsidRPr="00F827D1" w:rsidRDefault="00271010" w:rsidP="00F827D1">
            <w:pPr>
              <w:autoSpaceDE w:val="0"/>
              <w:autoSpaceDN w:val="0"/>
              <w:adjustRightInd w:val="0"/>
              <w:spacing w:after="0" w:line="240" w:lineRule="auto"/>
              <w:jc w:val="both"/>
              <w:rPr>
                <w:rFonts w:ascii="Times New Roman" w:hAnsi="Times New Roman"/>
                <w:b/>
                <w:sz w:val="24"/>
                <w:szCs w:val="24"/>
                <w:lang w:val="uk-UA"/>
              </w:rPr>
            </w:pPr>
            <w:r w:rsidRPr="00F827D1">
              <w:rPr>
                <w:rFonts w:ascii="Times New Roman" w:hAnsi="Times New Roman"/>
                <w:b/>
                <w:sz w:val="24"/>
                <w:szCs w:val="24"/>
                <w:lang w:val="uk-UA"/>
              </w:rPr>
              <w:t>Форма підсумкового контролю</w:t>
            </w:r>
          </w:p>
        </w:tc>
        <w:tc>
          <w:tcPr>
            <w:tcW w:w="8500" w:type="dxa"/>
            <w:gridSpan w:val="2"/>
          </w:tcPr>
          <w:p w14:paraId="5369213F" w14:textId="7365807C" w:rsidR="00271010" w:rsidRPr="00C31150" w:rsidRDefault="00C31150" w:rsidP="00F827D1">
            <w:pPr>
              <w:tabs>
                <w:tab w:val="left" w:pos="2552"/>
              </w:tabs>
              <w:spacing w:after="0" w:line="240" w:lineRule="auto"/>
              <w:jc w:val="both"/>
              <w:rPr>
                <w:rFonts w:ascii="Times New Roman" w:hAnsi="Times New Roman"/>
                <w:b/>
                <w:sz w:val="24"/>
                <w:szCs w:val="24"/>
                <w:lang w:val="uk-UA"/>
              </w:rPr>
            </w:pPr>
            <w:r>
              <w:rPr>
                <w:rFonts w:ascii="Times New Roman" w:hAnsi="Times New Roman"/>
                <w:b/>
                <w:sz w:val="24"/>
                <w:szCs w:val="24"/>
                <w:lang w:val="uk-UA"/>
              </w:rPr>
              <w:t>Залік</w:t>
            </w:r>
          </w:p>
          <w:p w14:paraId="032D4ED9" w14:textId="77777777" w:rsidR="00271010" w:rsidRPr="00F827D1" w:rsidRDefault="00271010" w:rsidP="00F827D1">
            <w:pPr>
              <w:pStyle w:val="Default"/>
              <w:jc w:val="both"/>
              <w:rPr>
                <w:rFonts w:ascii="Times New Roman" w:hAnsi="Times New Roman" w:cs="Times New Roman"/>
                <w:b/>
                <w:color w:val="auto"/>
                <w:lang w:val="uk-UA"/>
              </w:rPr>
            </w:pPr>
          </w:p>
        </w:tc>
      </w:tr>
      <w:tr w:rsidR="00271010" w:rsidRPr="00D74DB6" w14:paraId="2D8CF7C6" w14:textId="77777777" w:rsidTr="00F827D1">
        <w:tc>
          <w:tcPr>
            <w:tcW w:w="2268" w:type="dxa"/>
            <w:shd w:val="clear" w:color="auto" w:fill="99CCFF"/>
          </w:tcPr>
          <w:p w14:paraId="543D7B87" w14:textId="77777777" w:rsidR="00271010" w:rsidRPr="00F827D1" w:rsidRDefault="00271010" w:rsidP="00F827D1">
            <w:pPr>
              <w:autoSpaceDE w:val="0"/>
              <w:autoSpaceDN w:val="0"/>
              <w:adjustRightInd w:val="0"/>
              <w:spacing w:after="0" w:line="240" w:lineRule="auto"/>
              <w:jc w:val="both"/>
              <w:rPr>
                <w:rFonts w:ascii="Times New Roman" w:hAnsi="Times New Roman"/>
                <w:b/>
                <w:sz w:val="24"/>
                <w:szCs w:val="24"/>
                <w:lang w:val="uk-UA"/>
              </w:rPr>
            </w:pPr>
            <w:r w:rsidRPr="00F827D1">
              <w:rPr>
                <w:rFonts w:ascii="Times New Roman" w:hAnsi="Times New Roman"/>
                <w:b/>
                <w:sz w:val="24"/>
                <w:szCs w:val="24"/>
                <w:lang w:val="uk-UA"/>
              </w:rPr>
              <w:t>Викладач</w:t>
            </w:r>
          </w:p>
        </w:tc>
        <w:tc>
          <w:tcPr>
            <w:tcW w:w="8500" w:type="dxa"/>
            <w:gridSpan w:val="2"/>
          </w:tcPr>
          <w:p w14:paraId="55B8CC93" w14:textId="3347BF55" w:rsidR="00271010" w:rsidRPr="00F827D1" w:rsidRDefault="00C31150" w:rsidP="00B11FCE">
            <w:pPr>
              <w:tabs>
                <w:tab w:val="left" w:pos="2552"/>
              </w:tabs>
              <w:spacing w:after="0" w:line="240" w:lineRule="auto"/>
              <w:jc w:val="both"/>
              <w:rPr>
                <w:rFonts w:ascii="Times New Roman" w:hAnsi="Times New Roman"/>
                <w:sz w:val="24"/>
                <w:szCs w:val="24"/>
                <w:lang w:val="uk-UA"/>
              </w:rPr>
            </w:pPr>
            <w:r>
              <w:rPr>
                <w:rFonts w:ascii="Times New Roman" w:hAnsi="Times New Roman"/>
                <w:b/>
                <w:sz w:val="24"/>
                <w:szCs w:val="24"/>
                <w:lang w:val="uk-UA"/>
              </w:rPr>
              <w:t>Зінченко Оксана Анатоліївна</w:t>
            </w:r>
            <w:r w:rsidR="00271010" w:rsidRPr="00F827D1">
              <w:rPr>
                <w:rFonts w:ascii="Times New Roman" w:hAnsi="Times New Roman"/>
                <w:sz w:val="24"/>
                <w:szCs w:val="24"/>
                <w:lang w:val="uk-UA"/>
              </w:rPr>
              <w:t xml:space="preserve">, </w:t>
            </w:r>
            <w:r>
              <w:rPr>
                <w:rFonts w:ascii="Times New Roman" w:hAnsi="Times New Roman"/>
                <w:sz w:val="24"/>
                <w:szCs w:val="24"/>
                <w:lang w:val="uk-UA"/>
              </w:rPr>
              <w:t>кандидат</w:t>
            </w:r>
            <w:r w:rsidR="00271010">
              <w:rPr>
                <w:rFonts w:ascii="Times New Roman" w:hAnsi="Times New Roman"/>
                <w:sz w:val="24"/>
                <w:szCs w:val="24"/>
                <w:lang w:val="uk-UA"/>
              </w:rPr>
              <w:t xml:space="preserve"> філологічних наук, </w:t>
            </w:r>
            <w:r w:rsidR="00B11FCE">
              <w:rPr>
                <w:rFonts w:ascii="Times New Roman" w:hAnsi="Times New Roman"/>
                <w:sz w:val="24"/>
                <w:szCs w:val="24"/>
                <w:lang w:val="uk-UA"/>
              </w:rPr>
              <w:t>доцент</w:t>
            </w:r>
          </w:p>
        </w:tc>
      </w:tr>
      <w:tr w:rsidR="00271010" w:rsidRPr="00D74DB6" w14:paraId="4BD6DB3C" w14:textId="77777777" w:rsidTr="00F827D1">
        <w:tc>
          <w:tcPr>
            <w:tcW w:w="2268" w:type="dxa"/>
            <w:shd w:val="clear" w:color="auto" w:fill="99CCFF"/>
          </w:tcPr>
          <w:p w14:paraId="140A2EA4" w14:textId="77777777" w:rsidR="00271010" w:rsidRPr="00F827D1" w:rsidRDefault="00271010" w:rsidP="00F827D1">
            <w:pPr>
              <w:autoSpaceDE w:val="0"/>
              <w:autoSpaceDN w:val="0"/>
              <w:adjustRightInd w:val="0"/>
              <w:spacing w:after="0" w:line="240" w:lineRule="auto"/>
              <w:jc w:val="both"/>
              <w:rPr>
                <w:rFonts w:ascii="Times New Roman" w:hAnsi="Times New Roman"/>
                <w:b/>
                <w:sz w:val="24"/>
                <w:szCs w:val="24"/>
                <w:lang w:val="uk-UA"/>
              </w:rPr>
            </w:pPr>
            <w:r w:rsidRPr="00F827D1">
              <w:rPr>
                <w:rFonts w:ascii="Times New Roman" w:hAnsi="Times New Roman"/>
                <w:b/>
                <w:sz w:val="24"/>
                <w:szCs w:val="24"/>
                <w:lang w:val="uk-UA"/>
              </w:rPr>
              <w:t>Анотація навчальної дисципліни</w:t>
            </w:r>
          </w:p>
        </w:tc>
        <w:tc>
          <w:tcPr>
            <w:tcW w:w="8500" w:type="dxa"/>
            <w:gridSpan w:val="2"/>
          </w:tcPr>
          <w:p w14:paraId="3D359661" w14:textId="09622B6D" w:rsidR="00271010" w:rsidRPr="00A371C6" w:rsidRDefault="00A371C6" w:rsidP="00A371C6">
            <w:pPr>
              <w:widowControl w:val="0"/>
              <w:tabs>
                <w:tab w:val="left" w:pos="615"/>
                <w:tab w:val="left" w:pos="7797"/>
              </w:tabs>
              <w:autoSpaceDE w:val="0"/>
              <w:autoSpaceDN w:val="0"/>
              <w:spacing w:after="0" w:line="240" w:lineRule="auto"/>
              <w:ind w:right="389"/>
              <w:jc w:val="both"/>
              <w:rPr>
                <w:rFonts w:ascii="Times New Roman" w:hAnsi="Times New Roman"/>
                <w:sz w:val="24"/>
                <w:szCs w:val="24"/>
                <w:lang w:val="uk-UA"/>
              </w:rPr>
            </w:pPr>
            <w:r>
              <w:rPr>
                <w:rFonts w:ascii="Times New Roman" w:hAnsi="Times New Roman"/>
                <w:sz w:val="24"/>
                <w:szCs w:val="24"/>
                <w:lang w:val="uk-UA"/>
              </w:rPr>
              <w:t xml:space="preserve">Під час вивчення дисципліни Теорія і практика письмового перекладу з </w:t>
            </w:r>
            <w:r w:rsidR="00541D9F">
              <w:rPr>
                <w:rFonts w:ascii="Times New Roman" w:hAnsi="Times New Roman"/>
                <w:sz w:val="24"/>
                <w:szCs w:val="24"/>
                <w:lang w:val="uk-UA"/>
              </w:rPr>
              <w:t xml:space="preserve">другої іноземної </w:t>
            </w:r>
            <w:r>
              <w:rPr>
                <w:rFonts w:ascii="Times New Roman" w:hAnsi="Times New Roman"/>
                <w:sz w:val="24"/>
                <w:szCs w:val="24"/>
                <w:lang w:val="uk-UA"/>
              </w:rPr>
              <w:t>мови</w:t>
            </w:r>
            <w:r w:rsidR="00D74DB6" w:rsidRPr="00D74DB6">
              <w:rPr>
                <w:rFonts w:ascii="Times New Roman" w:hAnsi="Times New Roman"/>
                <w:sz w:val="24"/>
                <w:szCs w:val="24"/>
                <w:lang w:val="uk-UA"/>
              </w:rPr>
              <w:t xml:space="preserve"> </w:t>
            </w:r>
            <w:r w:rsidR="00D74DB6">
              <w:rPr>
                <w:rFonts w:ascii="Times New Roman" w:hAnsi="Times New Roman"/>
                <w:sz w:val="24"/>
                <w:szCs w:val="24"/>
                <w:lang w:val="uk-UA"/>
              </w:rPr>
              <w:t xml:space="preserve">(німецької) </w:t>
            </w:r>
            <w:r w:rsidRPr="00A371C6">
              <w:rPr>
                <w:rFonts w:ascii="Times New Roman" w:hAnsi="Times New Roman"/>
                <w:sz w:val="24"/>
                <w:szCs w:val="24"/>
                <w:lang w:val="uk-UA"/>
              </w:rPr>
              <w:t>формуються базові практичні знання з теорії і практики письмового перекладу з німецької мови як другої іноземної мови, розглядаються морфологічні, лексичні, синтаксичні, композиційні особливості німецької та української мов. Дисципліна дозволяє опанувати основи мовленнєвої компетенції, сприяти профільному навчанню, спрямована на розвиток умінь перекладацької компетентності з німецької на українську мову. Особливу увагу зосереджено на подальшому розвитку іншомовної компетенції і професійних перекладацьких умінь і навичок шляхом відтворення морфологічних та синтаксичних особливостей мови оригіналу у письмовому тексті перекладу. Значну увагу приділено формуванню і розвитку соціокультурної компетенції, аналізу перекладацьких способів і прийомів, які застосовуються у процесі трансформації текстів, розглядаються граматичні, лексичні, стилістичні проблеми перекладу на прикладі текстів різних жанрів. Важливе місце в курсі відводиться опануванню студентами прикладних засад перекладу, опрацюванню сучасних технологій і набуттю практичних навичок у професійній діяльності.</w:t>
            </w:r>
          </w:p>
        </w:tc>
      </w:tr>
      <w:tr w:rsidR="00271010" w:rsidRPr="00F827D1" w14:paraId="53516B9D" w14:textId="77777777" w:rsidTr="00F827D1">
        <w:tc>
          <w:tcPr>
            <w:tcW w:w="2268" w:type="dxa"/>
            <w:shd w:val="clear" w:color="auto" w:fill="99CCFF"/>
          </w:tcPr>
          <w:p w14:paraId="0CA55807" w14:textId="77777777" w:rsidR="00271010" w:rsidRPr="00F827D1" w:rsidRDefault="00271010" w:rsidP="00F827D1">
            <w:pPr>
              <w:pStyle w:val="Default"/>
              <w:jc w:val="both"/>
              <w:rPr>
                <w:b/>
                <w:bCs/>
                <w:color w:val="auto"/>
                <w:lang w:val="uk-UA"/>
              </w:rPr>
            </w:pPr>
            <w:r w:rsidRPr="00F827D1">
              <w:rPr>
                <w:rFonts w:ascii="Times New Roman" w:hAnsi="Times New Roman"/>
                <w:b/>
                <w:lang w:val="uk-UA"/>
              </w:rPr>
              <w:t>Загальний обсяг (</w:t>
            </w:r>
            <w:r w:rsidRPr="00F827D1">
              <w:rPr>
                <w:rFonts w:ascii="Times New Roman" w:hAnsi="Times New Roman"/>
                <w:b/>
                <w:bCs/>
                <w:lang w:val="uk-UA"/>
              </w:rPr>
              <w:t>відповідно до робочого навчального плану)</w:t>
            </w:r>
          </w:p>
        </w:tc>
        <w:tc>
          <w:tcPr>
            <w:tcW w:w="8500" w:type="dxa"/>
            <w:gridSpan w:val="2"/>
          </w:tcPr>
          <w:p w14:paraId="6E320B94" w14:textId="77777777" w:rsidR="00C31150" w:rsidRDefault="00C31150" w:rsidP="00C31150">
            <w:pPr>
              <w:spacing w:after="0"/>
              <w:jc w:val="both"/>
              <w:rPr>
                <w:rFonts w:ascii="Times New Roman" w:hAnsi="Times New Roman"/>
                <w:b/>
                <w:sz w:val="24"/>
                <w:szCs w:val="24"/>
                <w:lang w:val="uk-UA"/>
              </w:rPr>
            </w:pPr>
            <w:r w:rsidRPr="001D01E3">
              <w:rPr>
                <w:rFonts w:ascii="Times New Roman" w:hAnsi="Times New Roman"/>
                <w:b/>
                <w:sz w:val="24"/>
                <w:szCs w:val="24"/>
                <w:lang w:val="uk-UA"/>
              </w:rPr>
              <w:t>Загальний обсяг (</w:t>
            </w:r>
            <w:r w:rsidRPr="001D01E3">
              <w:rPr>
                <w:rFonts w:ascii="Times New Roman" w:hAnsi="Times New Roman"/>
                <w:bCs/>
                <w:sz w:val="24"/>
                <w:szCs w:val="24"/>
                <w:lang w:val="uk-UA"/>
              </w:rPr>
              <w:t>відповідно до робочого навчального плану)</w:t>
            </w:r>
            <w:r>
              <w:rPr>
                <w:rFonts w:ascii="Times New Roman" w:hAnsi="Times New Roman"/>
                <w:b/>
                <w:sz w:val="24"/>
                <w:szCs w:val="24"/>
                <w:lang w:val="uk-UA"/>
              </w:rPr>
              <w:t xml:space="preserve"> </w:t>
            </w:r>
          </w:p>
          <w:p w14:paraId="10F313F2" w14:textId="22F3D9B0" w:rsidR="00C31150" w:rsidRDefault="00541D9F" w:rsidP="00C31150">
            <w:pPr>
              <w:spacing w:after="0"/>
              <w:jc w:val="both"/>
              <w:rPr>
                <w:rFonts w:ascii="Times New Roman" w:hAnsi="Times New Roman"/>
                <w:sz w:val="24"/>
                <w:szCs w:val="24"/>
                <w:lang w:val="uk-UA"/>
              </w:rPr>
            </w:pPr>
            <w:r>
              <w:rPr>
                <w:rFonts w:ascii="Times New Roman" w:hAnsi="Times New Roman"/>
                <w:b/>
                <w:sz w:val="24"/>
                <w:szCs w:val="24"/>
                <w:lang w:val="uk-UA"/>
              </w:rPr>
              <w:t>6</w:t>
            </w:r>
            <w:r w:rsidR="00C31150" w:rsidRPr="001D01E3">
              <w:rPr>
                <w:rFonts w:ascii="Times New Roman" w:hAnsi="Times New Roman"/>
                <w:b/>
                <w:sz w:val="24"/>
                <w:szCs w:val="24"/>
                <w:lang w:val="uk-UA"/>
              </w:rPr>
              <w:t xml:space="preserve"> </w:t>
            </w:r>
            <w:r w:rsidR="00C31150" w:rsidRPr="001D01E3">
              <w:rPr>
                <w:rFonts w:ascii="Times New Roman" w:hAnsi="Times New Roman"/>
                <w:bCs/>
                <w:sz w:val="24"/>
                <w:szCs w:val="24"/>
                <w:lang w:val="uk-UA"/>
              </w:rPr>
              <w:t xml:space="preserve">кредитів ЄКТС; </w:t>
            </w:r>
            <w:r>
              <w:rPr>
                <w:rFonts w:ascii="Times New Roman" w:hAnsi="Times New Roman"/>
                <w:b/>
                <w:bCs/>
                <w:sz w:val="24"/>
                <w:szCs w:val="24"/>
                <w:lang w:val="uk-UA"/>
              </w:rPr>
              <w:t>180</w:t>
            </w:r>
            <w:r w:rsidR="00C31150" w:rsidRPr="001D01E3">
              <w:rPr>
                <w:rFonts w:ascii="Times New Roman" w:hAnsi="Times New Roman"/>
                <w:bCs/>
                <w:sz w:val="24"/>
                <w:szCs w:val="24"/>
                <w:lang w:val="uk-UA"/>
              </w:rPr>
              <w:t xml:space="preserve"> </w:t>
            </w:r>
            <w:r w:rsidR="00C31150" w:rsidRPr="001D01E3">
              <w:rPr>
                <w:rFonts w:ascii="Times New Roman" w:hAnsi="Times New Roman"/>
                <w:b/>
                <w:bCs/>
                <w:sz w:val="24"/>
                <w:szCs w:val="24"/>
                <w:lang w:val="uk-UA"/>
              </w:rPr>
              <w:t>год</w:t>
            </w:r>
            <w:r w:rsidR="00C31150" w:rsidRPr="001D01E3">
              <w:rPr>
                <w:rFonts w:ascii="Times New Roman" w:hAnsi="Times New Roman"/>
                <w:bCs/>
                <w:sz w:val="24"/>
                <w:szCs w:val="24"/>
                <w:lang w:val="uk-UA"/>
              </w:rPr>
              <w:t>., у тому числі</w:t>
            </w:r>
            <w:r w:rsidR="00C31150" w:rsidRPr="001D01E3">
              <w:rPr>
                <w:rFonts w:ascii="Times New Roman" w:hAnsi="Times New Roman"/>
                <w:sz w:val="24"/>
                <w:szCs w:val="24"/>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3"/>
              <w:gridCol w:w="3474"/>
            </w:tblGrid>
            <w:tr w:rsidR="00C31150" w:rsidRPr="00421ED0" w14:paraId="772CA29C" w14:textId="77777777" w:rsidTr="00B42071">
              <w:tc>
                <w:tcPr>
                  <w:tcW w:w="3473" w:type="dxa"/>
                </w:tcPr>
                <w:p w14:paraId="5850E309" w14:textId="77777777" w:rsidR="00C31150" w:rsidRPr="00421ED0" w:rsidRDefault="00C31150" w:rsidP="00D74DB6">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p>
              </w:tc>
              <w:tc>
                <w:tcPr>
                  <w:tcW w:w="3474" w:type="dxa"/>
                </w:tcPr>
                <w:p w14:paraId="3222ABFC" w14:textId="77777777" w:rsidR="00C31150" w:rsidRPr="00421ED0" w:rsidRDefault="00C31150" w:rsidP="00D74DB6">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Денна форма навчання</w:t>
                  </w:r>
                </w:p>
              </w:tc>
            </w:tr>
            <w:tr w:rsidR="00C31150" w:rsidRPr="00421ED0" w14:paraId="184D3B87" w14:textId="77777777" w:rsidTr="00B42071">
              <w:tc>
                <w:tcPr>
                  <w:tcW w:w="3473" w:type="dxa"/>
                </w:tcPr>
                <w:p w14:paraId="06672021" w14:textId="77777777" w:rsidR="00C31150" w:rsidRPr="00421ED0" w:rsidRDefault="00C31150" w:rsidP="00D74DB6">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лекції</w:t>
                  </w:r>
                </w:p>
              </w:tc>
              <w:tc>
                <w:tcPr>
                  <w:tcW w:w="3474" w:type="dxa"/>
                </w:tcPr>
                <w:p w14:paraId="3D48435E" w14:textId="2B7661C7" w:rsidR="00C31150" w:rsidRPr="000A5F3B" w:rsidRDefault="000A5F3B" w:rsidP="00D74DB6">
                  <w:pPr>
                    <w:pStyle w:val="a5"/>
                    <w:framePr w:hSpace="180" w:wrap="around" w:vAnchor="text" w:hAnchor="margin" w:x="216" w:y="182"/>
                    <w:tabs>
                      <w:tab w:val="left" w:pos="266"/>
                    </w:tabs>
                    <w:spacing w:after="0" w:line="240" w:lineRule="auto"/>
                    <w:ind w:left="0"/>
                    <w:jc w:val="both"/>
                    <w:rPr>
                      <w:rFonts w:ascii="Times New Roman" w:hAnsi="Times New Roman"/>
                      <w:b/>
                      <w:sz w:val="24"/>
                      <w:szCs w:val="24"/>
                      <w:lang w:val="uk-UA"/>
                    </w:rPr>
                  </w:pPr>
                  <w:r w:rsidRPr="000A5F3B">
                    <w:rPr>
                      <w:rFonts w:ascii="Times New Roman" w:hAnsi="Times New Roman"/>
                      <w:b/>
                      <w:sz w:val="24"/>
                      <w:szCs w:val="24"/>
                      <w:lang w:val="uk-UA"/>
                    </w:rPr>
                    <w:t>8 годин</w:t>
                  </w:r>
                </w:p>
              </w:tc>
            </w:tr>
            <w:tr w:rsidR="00C31150" w:rsidRPr="00421ED0" w14:paraId="15105785" w14:textId="77777777" w:rsidTr="00B42071">
              <w:tc>
                <w:tcPr>
                  <w:tcW w:w="3473" w:type="dxa"/>
                </w:tcPr>
                <w:p w14:paraId="65F15D5E" w14:textId="77777777" w:rsidR="00C31150" w:rsidRPr="00421ED0" w:rsidRDefault="00C31150" w:rsidP="00D74DB6">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семінарські заняття</w:t>
                  </w:r>
                </w:p>
              </w:tc>
              <w:tc>
                <w:tcPr>
                  <w:tcW w:w="3474" w:type="dxa"/>
                </w:tcPr>
                <w:p w14:paraId="7797C93E" w14:textId="77777777" w:rsidR="00C31150" w:rsidRPr="00421ED0" w:rsidRDefault="00C31150" w:rsidP="00D74DB6">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sidRPr="001D01E3">
                    <w:rPr>
                      <w:rFonts w:ascii="Times New Roman" w:hAnsi="Times New Roman"/>
                      <w:sz w:val="24"/>
                      <w:szCs w:val="24"/>
                      <w:lang w:val="uk-UA"/>
                    </w:rPr>
                    <w:t>не передбачено</w:t>
                  </w:r>
                </w:p>
              </w:tc>
            </w:tr>
            <w:tr w:rsidR="00C31150" w:rsidRPr="00421ED0" w14:paraId="315D1936" w14:textId="77777777" w:rsidTr="00B42071">
              <w:tc>
                <w:tcPr>
                  <w:tcW w:w="3473" w:type="dxa"/>
                </w:tcPr>
                <w:p w14:paraId="2EFA56DE" w14:textId="77777777" w:rsidR="00C31150" w:rsidRPr="00421ED0" w:rsidRDefault="00C31150" w:rsidP="00D74DB6">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 xml:space="preserve">практичні заняття    </w:t>
                  </w:r>
                </w:p>
              </w:tc>
              <w:tc>
                <w:tcPr>
                  <w:tcW w:w="3474" w:type="dxa"/>
                </w:tcPr>
                <w:p w14:paraId="54E35C69" w14:textId="6DEA31D0" w:rsidR="00C31150" w:rsidRPr="00421ED0" w:rsidRDefault="000A5F3B" w:rsidP="00D74DB6">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Pr>
                      <w:rFonts w:ascii="Times New Roman" w:hAnsi="Times New Roman"/>
                      <w:b/>
                      <w:sz w:val="24"/>
                      <w:szCs w:val="24"/>
                      <w:lang w:val="uk-UA"/>
                    </w:rPr>
                    <w:t>60</w:t>
                  </w:r>
                  <w:r w:rsidR="00C31150" w:rsidRPr="001D01E3">
                    <w:rPr>
                      <w:rFonts w:ascii="Times New Roman" w:hAnsi="Times New Roman"/>
                      <w:b/>
                      <w:sz w:val="24"/>
                      <w:szCs w:val="24"/>
                      <w:lang w:val="uk-UA"/>
                    </w:rPr>
                    <w:t xml:space="preserve"> год.</w:t>
                  </w:r>
                </w:p>
              </w:tc>
            </w:tr>
            <w:tr w:rsidR="00C31150" w:rsidRPr="00421ED0" w14:paraId="67A84461" w14:textId="77777777" w:rsidTr="00B42071">
              <w:tc>
                <w:tcPr>
                  <w:tcW w:w="3473" w:type="dxa"/>
                </w:tcPr>
                <w:p w14:paraId="5B9D0A20" w14:textId="77777777" w:rsidR="00C31150" w:rsidRPr="00421ED0" w:rsidRDefault="00C31150" w:rsidP="00D74DB6">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Консультації</w:t>
                  </w:r>
                </w:p>
              </w:tc>
              <w:tc>
                <w:tcPr>
                  <w:tcW w:w="3474" w:type="dxa"/>
                </w:tcPr>
                <w:p w14:paraId="329A61D7" w14:textId="77777777" w:rsidR="00C31150" w:rsidRPr="00F470C1" w:rsidRDefault="00C31150" w:rsidP="00D74DB6">
                  <w:pPr>
                    <w:framePr w:hSpace="180" w:wrap="around" w:vAnchor="text" w:hAnchor="margin" w:x="216" w:y="182"/>
                    <w:tabs>
                      <w:tab w:val="left" w:pos="266"/>
                    </w:tabs>
                    <w:spacing w:after="0" w:line="240" w:lineRule="auto"/>
                    <w:jc w:val="both"/>
                    <w:rPr>
                      <w:rFonts w:ascii="Times New Roman" w:hAnsi="Times New Roman"/>
                      <w:sz w:val="24"/>
                      <w:szCs w:val="24"/>
                      <w:lang w:val="uk-UA"/>
                    </w:rPr>
                  </w:pPr>
                  <w:r w:rsidRPr="00F470C1">
                    <w:rPr>
                      <w:rFonts w:ascii="Times New Roman" w:hAnsi="Times New Roman"/>
                      <w:sz w:val="24"/>
                      <w:szCs w:val="24"/>
                      <w:lang w:val="uk-UA"/>
                    </w:rPr>
                    <w:t>не передбачено</w:t>
                  </w:r>
                </w:p>
              </w:tc>
            </w:tr>
            <w:tr w:rsidR="00C31150" w:rsidRPr="00421ED0" w14:paraId="7291A9BC" w14:textId="77777777" w:rsidTr="00B42071">
              <w:tc>
                <w:tcPr>
                  <w:tcW w:w="3473" w:type="dxa"/>
                </w:tcPr>
                <w:p w14:paraId="3D541DD2" w14:textId="77777777" w:rsidR="00C31150" w:rsidRPr="00421ED0" w:rsidRDefault="00C31150" w:rsidP="00D74DB6">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 xml:space="preserve">самостійна робота   </w:t>
                  </w:r>
                </w:p>
              </w:tc>
              <w:tc>
                <w:tcPr>
                  <w:tcW w:w="3474" w:type="dxa"/>
                </w:tcPr>
                <w:p w14:paraId="5F08E04C" w14:textId="70E327A3" w:rsidR="00C31150" w:rsidRPr="00F470C1" w:rsidRDefault="000A5F3B" w:rsidP="00D74DB6">
                  <w:pPr>
                    <w:pStyle w:val="a5"/>
                    <w:framePr w:hSpace="180" w:wrap="around" w:vAnchor="text" w:hAnchor="margin" w:x="216" w:y="182"/>
                    <w:tabs>
                      <w:tab w:val="left" w:pos="266"/>
                    </w:tabs>
                    <w:spacing w:after="0" w:line="240" w:lineRule="auto"/>
                    <w:ind w:left="0"/>
                    <w:jc w:val="both"/>
                    <w:rPr>
                      <w:rFonts w:ascii="Times New Roman" w:hAnsi="Times New Roman"/>
                      <w:b/>
                      <w:bCs/>
                      <w:sz w:val="24"/>
                      <w:szCs w:val="24"/>
                      <w:lang w:val="uk-UA"/>
                    </w:rPr>
                  </w:pPr>
                  <w:r>
                    <w:rPr>
                      <w:rFonts w:ascii="Times New Roman" w:hAnsi="Times New Roman"/>
                      <w:b/>
                      <w:bCs/>
                      <w:sz w:val="24"/>
                      <w:szCs w:val="24"/>
                      <w:lang w:val="uk-UA"/>
                    </w:rPr>
                    <w:t>112</w:t>
                  </w:r>
                  <w:r w:rsidR="00C31150" w:rsidRPr="00F470C1">
                    <w:rPr>
                      <w:rFonts w:ascii="Times New Roman" w:hAnsi="Times New Roman"/>
                      <w:b/>
                      <w:bCs/>
                      <w:sz w:val="24"/>
                      <w:szCs w:val="24"/>
                      <w:lang w:val="uk-UA"/>
                    </w:rPr>
                    <w:t xml:space="preserve"> год.</w:t>
                  </w:r>
                </w:p>
              </w:tc>
            </w:tr>
          </w:tbl>
          <w:p w14:paraId="2C65AAAD" w14:textId="77777777" w:rsidR="00271010" w:rsidRPr="00F827D1" w:rsidRDefault="00271010" w:rsidP="00F827D1">
            <w:pPr>
              <w:tabs>
                <w:tab w:val="left" w:pos="2552"/>
              </w:tabs>
              <w:spacing w:after="0" w:line="240" w:lineRule="auto"/>
              <w:rPr>
                <w:b/>
                <w:bCs/>
                <w:sz w:val="28"/>
                <w:szCs w:val="28"/>
                <w:lang w:val="uk-UA"/>
              </w:rPr>
            </w:pPr>
          </w:p>
        </w:tc>
      </w:tr>
      <w:tr w:rsidR="00271010" w:rsidRPr="00D74DB6" w14:paraId="2B21C223" w14:textId="77777777" w:rsidTr="00F827D1">
        <w:tc>
          <w:tcPr>
            <w:tcW w:w="2268" w:type="dxa"/>
            <w:shd w:val="clear" w:color="auto" w:fill="99CCFF"/>
          </w:tcPr>
          <w:p w14:paraId="759A4BC9" w14:textId="77777777" w:rsidR="00271010" w:rsidRPr="00F827D1" w:rsidRDefault="00271010" w:rsidP="00F827D1">
            <w:pPr>
              <w:pStyle w:val="Default"/>
              <w:jc w:val="both"/>
              <w:rPr>
                <w:rFonts w:ascii="Times New Roman" w:hAnsi="Times New Roman"/>
                <w:b/>
                <w:lang w:val="uk-UA"/>
              </w:rPr>
            </w:pPr>
            <w:r w:rsidRPr="00F827D1">
              <w:rPr>
                <w:rFonts w:ascii="Times New Roman" w:hAnsi="Times New Roman"/>
                <w:b/>
                <w:lang w:val="uk-UA"/>
              </w:rPr>
              <w:t>Передумови до вивчення або вибору навчальної дисципліни</w:t>
            </w:r>
          </w:p>
        </w:tc>
        <w:tc>
          <w:tcPr>
            <w:tcW w:w="8500" w:type="dxa"/>
            <w:gridSpan w:val="2"/>
          </w:tcPr>
          <w:p w14:paraId="099E7AA5" w14:textId="76F5A3C5" w:rsidR="0009512C" w:rsidRPr="000A5F3B" w:rsidRDefault="00B11FCE" w:rsidP="0009512C">
            <w:pPr>
              <w:tabs>
                <w:tab w:val="left" w:pos="284"/>
                <w:tab w:val="left" w:pos="567"/>
              </w:tabs>
              <w:spacing w:after="0" w:line="240" w:lineRule="auto"/>
              <w:ind w:firstLine="284"/>
              <w:jc w:val="both"/>
              <w:rPr>
                <w:rFonts w:ascii="Times New Roman" w:hAnsi="Times New Roman"/>
                <w:sz w:val="24"/>
                <w:szCs w:val="24"/>
                <w:lang w:val="uk-UA"/>
              </w:rPr>
            </w:pPr>
            <w:r w:rsidRPr="000A5F3B">
              <w:rPr>
                <w:rFonts w:ascii="Times New Roman" w:hAnsi="Times New Roman"/>
                <w:sz w:val="24"/>
                <w:szCs w:val="24"/>
                <w:lang w:val="uk-UA"/>
              </w:rPr>
              <w:t>Для успішного засвоєння дисципліни</w:t>
            </w:r>
            <w:r w:rsidR="0009512C" w:rsidRPr="000A5F3B">
              <w:rPr>
                <w:rFonts w:ascii="Times New Roman" w:hAnsi="Times New Roman"/>
                <w:sz w:val="24"/>
                <w:szCs w:val="24"/>
                <w:lang w:val="uk-UA"/>
              </w:rPr>
              <w:t xml:space="preserve"> студенти</w:t>
            </w:r>
            <w:r w:rsidRPr="000A5F3B">
              <w:rPr>
                <w:rFonts w:ascii="Times New Roman" w:hAnsi="Times New Roman"/>
                <w:sz w:val="24"/>
                <w:szCs w:val="24"/>
                <w:lang w:val="uk-UA"/>
              </w:rPr>
              <w:t xml:space="preserve"> повинні: </w:t>
            </w:r>
          </w:p>
          <w:p w14:paraId="2449EAF5" w14:textId="55B48AAA" w:rsidR="000A5F3B" w:rsidRPr="000A5F3B" w:rsidRDefault="000A5F3B" w:rsidP="000A5F3B">
            <w:pPr>
              <w:pStyle w:val="a5"/>
              <w:widowControl w:val="0"/>
              <w:numPr>
                <w:ilvl w:val="1"/>
                <w:numId w:val="19"/>
              </w:numPr>
              <w:tabs>
                <w:tab w:val="left" w:pos="1346"/>
              </w:tabs>
              <w:autoSpaceDE w:val="0"/>
              <w:autoSpaceDN w:val="0"/>
              <w:spacing w:after="0" w:line="240" w:lineRule="auto"/>
              <w:ind w:right="384" w:firstLine="708"/>
              <w:jc w:val="both"/>
              <w:rPr>
                <w:rFonts w:ascii="Times New Roman" w:hAnsi="Times New Roman"/>
                <w:sz w:val="24"/>
                <w:szCs w:val="24"/>
                <w:lang w:val="uk-UA"/>
              </w:rPr>
            </w:pPr>
            <w:r w:rsidRPr="000A5F3B">
              <w:rPr>
                <w:rFonts w:ascii="Times New Roman" w:hAnsi="Times New Roman"/>
                <w:i/>
                <w:sz w:val="24"/>
                <w:szCs w:val="24"/>
                <w:lang w:val="uk-UA"/>
              </w:rPr>
              <w:t>успішн</w:t>
            </w:r>
            <w:r>
              <w:rPr>
                <w:rFonts w:ascii="Times New Roman" w:hAnsi="Times New Roman"/>
                <w:i/>
                <w:sz w:val="24"/>
                <w:szCs w:val="24"/>
                <w:lang w:val="uk-UA"/>
              </w:rPr>
              <w:t>о</w:t>
            </w:r>
            <w:r w:rsidRPr="000A5F3B">
              <w:rPr>
                <w:rFonts w:ascii="Times New Roman" w:hAnsi="Times New Roman"/>
                <w:i/>
                <w:spacing w:val="-2"/>
                <w:sz w:val="24"/>
                <w:szCs w:val="24"/>
                <w:lang w:val="uk-UA"/>
              </w:rPr>
              <w:t xml:space="preserve"> </w:t>
            </w:r>
            <w:r w:rsidRPr="000A5F3B">
              <w:rPr>
                <w:rFonts w:ascii="Times New Roman" w:hAnsi="Times New Roman"/>
                <w:i/>
                <w:sz w:val="24"/>
                <w:szCs w:val="24"/>
                <w:lang w:val="uk-UA"/>
              </w:rPr>
              <w:t>опанува</w:t>
            </w:r>
            <w:r>
              <w:rPr>
                <w:rFonts w:ascii="Times New Roman" w:hAnsi="Times New Roman"/>
                <w:i/>
                <w:sz w:val="24"/>
                <w:szCs w:val="24"/>
                <w:lang w:val="uk-UA"/>
              </w:rPr>
              <w:t>ти</w:t>
            </w:r>
            <w:r w:rsidRPr="000A5F3B">
              <w:rPr>
                <w:rFonts w:ascii="Times New Roman" w:hAnsi="Times New Roman"/>
                <w:i/>
                <w:spacing w:val="-3"/>
                <w:sz w:val="24"/>
                <w:szCs w:val="24"/>
                <w:lang w:val="uk-UA"/>
              </w:rPr>
              <w:t xml:space="preserve"> </w:t>
            </w:r>
            <w:r w:rsidRPr="000A5F3B">
              <w:rPr>
                <w:rFonts w:ascii="Times New Roman" w:hAnsi="Times New Roman"/>
                <w:i/>
                <w:sz w:val="24"/>
                <w:szCs w:val="24"/>
                <w:lang w:val="uk-UA"/>
              </w:rPr>
              <w:t>курс</w:t>
            </w:r>
            <w:r>
              <w:rPr>
                <w:rFonts w:ascii="Times New Roman" w:hAnsi="Times New Roman"/>
                <w:i/>
                <w:sz w:val="24"/>
                <w:szCs w:val="24"/>
                <w:lang w:val="uk-UA"/>
              </w:rPr>
              <w:t>и</w:t>
            </w:r>
            <w:r w:rsidRPr="000A5F3B">
              <w:rPr>
                <w:rFonts w:ascii="Times New Roman" w:hAnsi="Times New Roman"/>
                <w:i/>
                <w:spacing w:val="-1"/>
                <w:sz w:val="24"/>
                <w:szCs w:val="24"/>
                <w:lang w:val="uk-UA"/>
              </w:rPr>
              <w:t xml:space="preserve"> </w:t>
            </w:r>
            <w:r w:rsidRPr="000A5F3B">
              <w:rPr>
                <w:rFonts w:ascii="Times New Roman" w:hAnsi="Times New Roman"/>
                <w:sz w:val="24"/>
                <w:szCs w:val="24"/>
                <w:lang w:val="uk-UA"/>
              </w:rPr>
              <w:t>із</w:t>
            </w:r>
            <w:r w:rsidRPr="000A5F3B">
              <w:rPr>
                <w:rFonts w:ascii="Times New Roman" w:hAnsi="Times New Roman"/>
                <w:spacing w:val="-3"/>
                <w:sz w:val="24"/>
                <w:szCs w:val="24"/>
                <w:lang w:val="uk-UA"/>
              </w:rPr>
              <w:t xml:space="preserve"> </w:t>
            </w:r>
            <w:r w:rsidRPr="000A5F3B">
              <w:rPr>
                <w:rFonts w:ascii="Times New Roman" w:hAnsi="Times New Roman"/>
                <w:sz w:val="24"/>
                <w:szCs w:val="24"/>
                <w:lang w:val="uk-UA"/>
              </w:rPr>
              <w:t>німецької</w:t>
            </w:r>
            <w:r w:rsidRPr="000A5F3B">
              <w:rPr>
                <w:rFonts w:ascii="Times New Roman" w:hAnsi="Times New Roman"/>
                <w:spacing w:val="-1"/>
                <w:sz w:val="24"/>
                <w:szCs w:val="24"/>
                <w:lang w:val="uk-UA"/>
              </w:rPr>
              <w:t xml:space="preserve"> </w:t>
            </w:r>
            <w:r w:rsidRPr="000A5F3B">
              <w:rPr>
                <w:rFonts w:ascii="Times New Roman" w:hAnsi="Times New Roman"/>
                <w:sz w:val="24"/>
                <w:szCs w:val="24"/>
                <w:lang w:val="uk-UA"/>
              </w:rPr>
              <w:t>мови,</w:t>
            </w:r>
            <w:r w:rsidRPr="000A5F3B">
              <w:rPr>
                <w:rFonts w:ascii="Times New Roman" w:hAnsi="Times New Roman"/>
                <w:spacing w:val="-3"/>
                <w:sz w:val="24"/>
                <w:szCs w:val="24"/>
                <w:lang w:val="uk-UA"/>
              </w:rPr>
              <w:t xml:space="preserve"> </w:t>
            </w:r>
            <w:r w:rsidRPr="000A5F3B">
              <w:rPr>
                <w:rFonts w:ascii="Times New Roman" w:hAnsi="Times New Roman"/>
                <w:sz w:val="24"/>
                <w:szCs w:val="24"/>
                <w:lang w:val="uk-UA"/>
              </w:rPr>
              <w:t>ділової</w:t>
            </w:r>
            <w:r w:rsidRPr="000A5F3B">
              <w:rPr>
                <w:rFonts w:ascii="Times New Roman" w:hAnsi="Times New Roman"/>
                <w:spacing w:val="-1"/>
                <w:sz w:val="24"/>
                <w:szCs w:val="24"/>
                <w:lang w:val="uk-UA"/>
              </w:rPr>
              <w:t xml:space="preserve"> </w:t>
            </w:r>
            <w:r w:rsidRPr="000A5F3B">
              <w:rPr>
                <w:rFonts w:ascii="Times New Roman" w:hAnsi="Times New Roman"/>
                <w:sz w:val="24"/>
                <w:szCs w:val="24"/>
                <w:lang w:val="uk-UA"/>
              </w:rPr>
              <w:t>української</w:t>
            </w:r>
            <w:r w:rsidRPr="000A5F3B">
              <w:rPr>
                <w:rFonts w:ascii="Times New Roman" w:hAnsi="Times New Roman"/>
                <w:spacing w:val="-1"/>
                <w:sz w:val="24"/>
                <w:szCs w:val="24"/>
                <w:lang w:val="uk-UA"/>
              </w:rPr>
              <w:t xml:space="preserve"> </w:t>
            </w:r>
            <w:r w:rsidRPr="000A5F3B">
              <w:rPr>
                <w:rFonts w:ascii="Times New Roman" w:hAnsi="Times New Roman"/>
                <w:sz w:val="24"/>
                <w:szCs w:val="24"/>
                <w:lang w:val="uk-UA"/>
              </w:rPr>
              <w:t>мови</w:t>
            </w:r>
            <w:r w:rsidRPr="000A5F3B">
              <w:rPr>
                <w:rFonts w:ascii="Times New Roman" w:hAnsi="Times New Roman"/>
                <w:spacing w:val="-2"/>
                <w:sz w:val="24"/>
                <w:szCs w:val="24"/>
                <w:lang w:val="uk-UA"/>
              </w:rPr>
              <w:t xml:space="preserve"> </w:t>
            </w:r>
            <w:r w:rsidRPr="000A5F3B">
              <w:rPr>
                <w:rFonts w:ascii="Times New Roman" w:hAnsi="Times New Roman"/>
                <w:sz w:val="24"/>
                <w:szCs w:val="24"/>
                <w:lang w:val="uk-UA"/>
              </w:rPr>
              <w:t>для перекладачів; теорії і практики письмового перекладу</w:t>
            </w:r>
            <w:r w:rsidRPr="000A5F3B">
              <w:rPr>
                <w:rFonts w:ascii="Times New Roman" w:hAnsi="Times New Roman"/>
                <w:spacing w:val="-1"/>
                <w:sz w:val="24"/>
                <w:szCs w:val="24"/>
                <w:lang w:val="uk-UA"/>
              </w:rPr>
              <w:t xml:space="preserve"> </w:t>
            </w:r>
            <w:r w:rsidRPr="000A5F3B">
              <w:rPr>
                <w:rFonts w:ascii="Times New Roman" w:hAnsi="Times New Roman"/>
                <w:sz w:val="24"/>
                <w:szCs w:val="24"/>
                <w:lang w:val="uk-UA"/>
              </w:rPr>
              <w:t>з англійської мови;</w:t>
            </w:r>
          </w:p>
          <w:p w14:paraId="56202B16" w14:textId="49E3B324" w:rsidR="00271010" w:rsidRPr="000A5F3B" w:rsidRDefault="000A5F3B" w:rsidP="000A5F3B">
            <w:pPr>
              <w:pStyle w:val="a5"/>
              <w:widowControl w:val="0"/>
              <w:numPr>
                <w:ilvl w:val="1"/>
                <w:numId w:val="19"/>
              </w:numPr>
              <w:tabs>
                <w:tab w:val="left" w:pos="1397"/>
              </w:tabs>
              <w:autoSpaceDE w:val="0"/>
              <w:autoSpaceDN w:val="0"/>
              <w:spacing w:before="1" w:after="0" w:line="240" w:lineRule="auto"/>
              <w:ind w:right="387" w:firstLine="708"/>
              <w:jc w:val="both"/>
              <w:rPr>
                <w:sz w:val="28"/>
              </w:rPr>
            </w:pPr>
            <w:r>
              <w:rPr>
                <w:rFonts w:ascii="Times New Roman" w:hAnsi="Times New Roman"/>
                <w:i/>
                <w:sz w:val="24"/>
                <w:szCs w:val="24"/>
                <w:lang w:val="uk-UA"/>
              </w:rPr>
              <w:t xml:space="preserve">мати </w:t>
            </w:r>
            <w:r w:rsidRPr="000A5F3B">
              <w:rPr>
                <w:rFonts w:ascii="Times New Roman" w:hAnsi="Times New Roman"/>
                <w:i/>
                <w:sz w:val="24"/>
                <w:szCs w:val="24"/>
                <w:lang w:val="uk-UA"/>
              </w:rPr>
              <w:t xml:space="preserve">знання теоретичних основ </w:t>
            </w:r>
            <w:r w:rsidRPr="000A5F3B">
              <w:rPr>
                <w:rFonts w:ascii="Times New Roman" w:hAnsi="Times New Roman"/>
                <w:sz w:val="24"/>
                <w:szCs w:val="24"/>
                <w:lang w:val="uk-UA"/>
              </w:rPr>
              <w:t>лінгвістичних дисциплін, а саме: вступу до мовознавства, вступу до перекладознавства, порівняльно-історичного і типологічного мовознавства.</w:t>
            </w:r>
          </w:p>
        </w:tc>
      </w:tr>
      <w:tr w:rsidR="00271010" w:rsidRPr="00D74DB6" w14:paraId="50703476" w14:textId="77777777" w:rsidTr="00F827D1">
        <w:tc>
          <w:tcPr>
            <w:tcW w:w="2268" w:type="dxa"/>
            <w:shd w:val="clear" w:color="auto" w:fill="99CCFF"/>
          </w:tcPr>
          <w:p w14:paraId="492175B5" w14:textId="774327C8" w:rsidR="0009512C" w:rsidRPr="0009512C" w:rsidRDefault="00271010" w:rsidP="00F827D1">
            <w:pPr>
              <w:pStyle w:val="Default"/>
              <w:rPr>
                <w:rFonts w:ascii="Times New Roman" w:hAnsi="Times New Roman" w:cs="Times New Roman"/>
                <w:b/>
                <w:lang w:val="uk-UA"/>
              </w:rPr>
            </w:pPr>
            <w:r w:rsidRPr="005F3F4F">
              <w:rPr>
                <w:rFonts w:ascii="Times New Roman" w:hAnsi="Times New Roman" w:cs="Times New Roman"/>
                <w:b/>
                <w:lang w:val="uk-UA"/>
              </w:rPr>
              <w:lastRenderedPageBreak/>
              <w:t xml:space="preserve">Мета вивчення </w:t>
            </w:r>
            <w:r w:rsidR="0009512C" w:rsidRPr="009956C7">
              <w:rPr>
                <w:rFonts w:ascii="Times New Roman" w:eastAsiaTheme="minorHAnsi" w:hAnsi="Times New Roman"/>
                <w:b/>
                <w:lang w:val="uk-UA"/>
              </w:rPr>
              <w:t xml:space="preserve">вибіркової </w:t>
            </w:r>
            <w:r w:rsidRPr="005F3F4F">
              <w:rPr>
                <w:rFonts w:ascii="Times New Roman" w:hAnsi="Times New Roman" w:cs="Times New Roman"/>
                <w:b/>
                <w:lang w:val="uk-UA"/>
              </w:rPr>
              <w:t>дисципліни</w:t>
            </w:r>
          </w:p>
        </w:tc>
        <w:tc>
          <w:tcPr>
            <w:tcW w:w="8500" w:type="dxa"/>
            <w:gridSpan w:val="2"/>
          </w:tcPr>
          <w:p w14:paraId="6C9A3AEC" w14:textId="74DF8B5D" w:rsidR="000A5F3B" w:rsidRPr="000A5F3B" w:rsidRDefault="000A5F3B" w:rsidP="000A5F3B">
            <w:pPr>
              <w:pStyle w:val="af0"/>
              <w:spacing w:after="0" w:line="240" w:lineRule="auto"/>
              <w:ind w:left="335" w:right="388" w:firstLine="709"/>
              <w:jc w:val="both"/>
              <w:rPr>
                <w:rFonts w:ascii="Times New Roman" w:hAnsi="Times New Roman"/>
                <w:sz w:val="24"/>
                <w:szCs w:val="24"/>
                <w:lang w:val="uk-UA"/>
              </w:rPr>
            </w:pPr>
            <w:r w:rsidRPr="000A5F3B">
              <w:rPr>
                <w:rFonts w:ascii="Times New Roman" w:hAnsi="Times New Roman"/>
                <w:sz w:val="24"/>
                <w:szCs w:val="24"/>
                <w:lang w:val="uk-UA"/>
              </w:rPr>
              <w:t xml:space="preserve">Метою вивчення навчальної дисципліни «Теорія і практика письмового перекладу з другої іноземної </w:t>
            </w:r>
            <w:r w:rsidR="00541D9F" w:rsidRPr="000A5F3B">
              <w:rPr>
                <w:rFonts w:ascii="Times New Roman" w:hAnsi="Times New Roman"/>
                <w:sz w:val="24"/>
                <w:szCs w:val="24"/>
                <w:lang w:val="uk-UA"/>
              </w:rPr>
              <w:t>(німецької)</w:t>
            </w:r>
            <w:r w:rsidR="00541D9F">
              <w:rPr>
                <w:rFonts w:ascii="Times New Roman" w:hAnsi="Times New Roman"/>
                <w:sz w:val="24"/>
                <w:szCs w:val="24"/>
                <w:lang w:val="uk-UA"/>
              </w:rPr>
              <w:t xml:space="preserve"> </w:t>
            </w:r>
            <w:r w:rsidRPr="000A5F3B">
              <w:rPr>
                <w:rFonts w:ascii="Times New Roman" w:hAnsi="Times New Roman"/>
                <w:sz w:val="24"/>
                <w:szCs w:val="24"/>
                <w:lang w:val="uk-UA"/>
              </w:rPr>
              <w:t xml:space="preserve">мови» є закладання </w:t>
            </w:r>
            <w:proofErr w:type="spellStart"/>
            <w:r w:rsidRPr="000A5F3B">
              <w:rPr>
                <w:rFonts w:ascii="Times New Roman" w:hAnsi="Times New Roman"/>
                <w:sz w:val="24"/>
                <w:szCs w:val="24"/>
                <w:lang w:val="uk-UA"/>
              </w:rPr>
              <w:t>перекладознавчих</w:t>
            </w:r>
            <w:proofErr w:type="spellEnd"/>
            <w:r w:rsidRPr="000A5F3B">
              <w:rPr>
                <w:rFonts w:ascii="Times New Roman" w:hAnsi="Times New Roman"/>
                <w:sz w:val="24"/>
                <w:szCs w:val="24"/>
                <w:lang w:val="uk-UA"/>
              </w:rPr>
              <w:t xml:space="preserve"> основ для підготовки перекладачів, зокрема познайомити студентів із системою загальнотеоретичних знань сучасних теорій перекладу, а також формування у здобувачів вищої освіти професійної перекладацької компетентності шляхом їх залучення до виконання практичних завдань та вивчення теоретичного матеріалу, які забезпечують зрозумілість, логічність, послідовність, ясність, змістовність, об’єктивність, інформативність, точність перекладу текстів з німецької мови на українську у професійній діяльності шляхом відтворення морфологічних та синтаксичних особливостей мови оригіналу у перекладі.</w:t>
            </w:r>
          </w:p>
          <w:p w14:paraId="23AD750D" w14:textId="0D07CF27" w:rsidR="00271010" w:rsidRPr="000A5F3B" w:rsidRDefault="000A5F3B" w:rsidP="000A5F3B">
            <w:pPr>
              <w:pStyle w:val="af0"/>
              <w:spacing w:after="0" w:line="240" w:lineRule="auto"/>
              <w:ind w:left="335" w:right="390" w:firstLine="709"/>
              <w:jc w:val="both"/>
              <w:rPr>
                <w:sz w:val="26"/>
                <w:lang w:val="ru-RU"/>
              </w:rPr>
            </w:pPr>
            <w:r w:rsidRPr="000A5F3B">
              <w:rPr>
                <w:rFonts w:ascii="Times New Roman" w:hAnsi="Times New Roman"/>
                <w:sz w:val="24"/>
                <w:szCs w:val="24"/>
                <w:lang w:val="uk-UA"/>
              </w:rPr>
              <w:t>Особливу увагу приділено формуванню соціокультурної компетенції, аналізу способів перекладу, які застосовуються у процесі трансформації текстів, розгляду граматичних проблем перекладу на прикладі текстів різних жа</w:t>
            </w:r>
            <w:r w:rsidRPr="000A5F3B">
              <w:rPr>
                <w:rFonts w:ascii="Times New Roman" w:hAnsi="Times New Roman"/>
                <w:spacing w:val="-2"/>
                <w:sz w:val="24"/>
                <w:szCs w:val="24"/>
                <w:lang w:val="uk-UA"/>
              </w:rPr>
              <w:t>нрів.</w:t>
            </w:r>
          </w:p>
        </w:tc>
      </w:tr>
      <w:tr w:rsidR="00271010" w:rsidRPr="00D74DB6" w14:paraId="01CA4BA4" w14:textId="77777777" w:rsidTr="00E507E0">
        <w:tc>
          <w:tcPr>
            <w:tcW w:w="10768" w:type="dxa"/>
            <w:gridSpan w:val="3"/>
            <w:shd w:val="clear" w:color="auto" w:fill="99CCFF"/>
          </w:tcPr>
          <w:p w14:paraId="7B996A4E" w14:textId="77777777" w:rsidR="00271010" w:rsidRPr="00821FD2" w:rsidRDefault="00271010" w:rsidP="00E507E0">
            <w:pPr>
              <w:tabs>
                <w:tab w:val="left" w:pos="2552"/>
              </w:tabs>
              <w:spacing w:after="0" w:line="240" w:lineRule="auto"/>
              <w:jc w:val="center"/>
              <w:rPr>
                <w:rFonts w:ascii="Times New Roman" w:hAnsi="Times New Roman"/>
                <w:b/>
                <w:sz w:val="24"/>
                <w:szCs w:val="24"/>
                <w:lang w:val="uk-UA"/>
              </w:rPr>
            </w:pPr>
          </w:p>
          <w:p w14:paraId="47903190" w14:textId="36F31631" w:rsidR="00271010" w:rsidRPr="00821FD2" w:rsidRDefault="00271010" w:rsidP="00E507E0">
            <w:pPr>
              <w:tabs>
                <w:tab w:val="left" w:pos="2552"/>
              </w:tabs>
              <w:spacing w:after="0" w:line="240" w:lineRule="auto"/>
              <w:jc w:val="center"/>
              <w:rPr>
                <w:rFonts w:ascii="Times New Roman" w:hAnsi="Times New Roman"/>
                <w:sz w:val="24"/>
                <w:szCs w:val="24"/>
                <w:shd w:val="clear" w:color="auto" w:fill="FFFFFF"/>
                <w:lang w:val="uk-UA"/>
              </w:rPr>
            </w:pPr>
            <w:r w:rsidRPr="00821FD2">
              <w:rPr>
                <w:rFonts w:ascii="Times New Roman" w:hAnsi="Times New Roman"/>
                <w:b/>
                <w:sz w:val="24"/>
                <w:szCs w:val="24"/>
                <w:lang w:val="uk-UA"/>
              </w:rPr>
              <w:t>Компетентності, які</w:t>
            </w:r>
            <w:r w:rsidRPr="00821FD2">
              <w:rPr>
                <w:rFonts w:ascii="Times New Roman" w:hAnsi="Times New Roman"/>
                <w:b/>
                <w:lang w:val="uk-UA"/>
              </w:rPr>
              <w:t xml:space="preserve"> </w:t>
            </w:r>
            <w:r w:rsidR="0009512C">
              <w:rPr>
                <w:rFonts w:ascii="Times New Roman" w:hAnsi="Times New Roman"/>
                <w:b/>
                <w:sz w:val="24"/>
                <w:szCs w:val="24"/>
                <w:lang w:val="uk-UA"/>
              </w:rPr>
              <w:t>студент</w:t>
            </w:r>
            <w:r w:rsidRPr="00821FD2">
              <w:rPr>
                <w:rFonts w:ascii="Times New Roman" w:hAnsi="Times New Roman"/>
                <w:b/>
                <w:lang w:val="uk-UA"/>
              </w:rPr>
              <w:t xml:space="preserve"> </w:t>
            </w:r>
            <w:r w:rsidRPr="00821FD2">
              <w:rPr>
                <w:rFonts w:ascii="Times New Roman" w:hAnsi="Times New Roman"/>
                <w:b/>
                <w:sz w:val="24"/>
                <w:szCs w:val="24"/>
                <w:lang w:val="uk-UA"/>
              </w:rPr>
              <w:t>набуде в результаті</w:t>
            </w:r>
            <w:r w:rsidRPr="00821FD2">
              <w:rPr>
                <w:rFonts w:ascii="Times New Roman" w:hAnsi="Times New Roman"/>
                <w:b/>
                <w:lang w:val="uk-UA"/>
              </w:rPr>
              <w:t xml:space="preserve"> </w:t>
            </w:r>
            <w:r w:rsidRPr="00821FD2">
              <w:rPr>
                <w:rFonts w:ascii="Times New Roman" w:hAnsi="Times New Roman"/>
                <w:b/>
                <w:sz w:val="24"/>
                <w:szCs w:val="24"/>
                <w:lang w:val="uk-UA"/>
              </w:rPr>
              <w:t>навчання</w:t>
            </w:r>
          </w:p>
        </w:tc>
      </w:tr>
      <w:tr w:rsidR="00271010" w:rsidRPr="00D74DB6" w14:paraId="31203AC4" w14:textId="77777777" w:rsidTr="00E507E0">
        <w:tc>
          <w:tcPr>
            <w:tcW w:w="10768" w:type="dxa"/>
            <w:gridSpan w:val="3"/>
          </w:tcPr>
          <w:p w14:paraId="58E9A81D" w14:textId="77777777" w:rsidR="00496E6A" w:rsidRPr="00EC7B6A" w:rsidRDefault="00496E6A" w:rsidP="00496E6A">
            <w:pPr>
              <w:pStyle w:val="10"/>
              <w:jc w:val="center"/>
              <w:rPr>
                <w:rFonts w:ascii="Times New Roman" w:hAnsi="Times New Roman"/>
                <w:b/>
                <w:sz w:val="24"/>
                <w:szCs w:val="24"/>
                <w:lang w:val="uk-UA"/>
              </w:rPr>
            </w:pPr>
            <w:r w:rsidRPr="00EC7B6A">
              <w:rPr>
                <w:rFonts w:ascii="Times New Roman" w:hAnsi="Times New Roman"/>
                <w:b/>
                <w:sz w:val="24"/>
                <w:szCs w:val="24"/>
                <w:lang w:val="uk-UA"/>
              </w:rPr>
              <w:t>Інтегральна компетентність</w:t>
            </w:r>
          </w:p>
          <w:p w14:paraId="16E341DF" w14:textId="2DF06277" w:rsidR="00496E6A" w:rsidRPr="000A5F3B" w:rsidRDefault="000A5F3B" w:rsidP="00496E6A">
            <w:pPr>
              <w:pStyle w:val="10"/>
              <w:jc w:val="both"/>
              <w:rPr>
                <w:rStyle w:val="rvts0"/>
                <w:rFonts w:ascii="Times New Roman" w:hAnsi="Times New Roman"/>
                <w:sz w:val="24"/>
                <w:szCs w:val="24"/>
                <w:lang w:val="uk-UA"/>
              </w:rPr>
            </w:pPr>
            <w:r w:rsidRPr="000A5F3B">
              <w:rPr>
                <w:rFonts w:ascii="Times New Roman" w:hAnsi="Times New Roman"/>
                <w:sz w:val="24"/>
                <w:szCs w:val="24"/>
                <w:lang w:val="uk-UA"/>
              </w:rPr>
              <w:t>Здатність розв’язувати складні спеціалізовані задачі та практичні проблеми в галузі філології (лінгвістики, літературознавства, фольклористики, перекладу)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 у бізнес-комунікації</w:t>
            </w:r>
            <w:r w:rsidR="00496E6A" w:rsidRPr="000A5F3B">
              <w:rPr>
                <w:rStyle w:val="rvts0"/>
                <w:rFonts w:ascii="Times New Roman" w:hAnsi="Times New Roman"/>
                <w:sz w:val="24"/>
                <w:szCs w:val="24"/>
                <w:lang w:val="uk-UA"/>
              </w:rPr>
              <w:t>.</w:t>
            </w:r>
          </w:p>
          <w:p w14:paraId="17A4F031" w14:textId="77777777" w:rsidR="00496E6A" w:rsidRPr="00EC7B6A" w:rsidRDefault="00496E6A" w:rsidP="00496E6A">
            <w:pPr>
              <w:pStyle w:val="10"/>
              <w:jc w:val="center"/>
              <w:rPr>
                <w:rFonts w:ascii="Times New Roman" w:hAnsi="Times New Roman"/>
                <w:b/>
                <w:spacing w:val="-6"/>
                <w:sz w:val="24"/>
                <w:szCs w:val="24"/>
                <w:lang w:val="uk-UA"/>
              </w:rPr>
            </w:pPr>
            <w:r w:rsidRPr="00EC7B6A">
              <w:rPr>
                <w:rFonts w:ascii="Times New Roman" w:hAnsi="Times New Roman"/>
                <w:b/>
                <w:spacing w:val="-6"/>
                <w:sz w:val="24"/>
                <w:szCs w:val="24"/>
                <w:lang w:val="uk-UA"/>
              </w:rPr>
              <w:t>Загальні компетентності</w:t>
            </w:r>
          </w:p>
          <w:p w14:paraId="0273073A" w14:textId="77777777" w:rsidR="00496E6A" w:rsidRPr="00EC7B6A" w:rsidRDefault="00496E6A" w:rsidP="00496E6A">
            <w:pPr>
              <w:pStyle w:val="af1"/>
              <w:spacing w:before="0" w:beforeAutospacing="0" w:after="0" w:afterAutospacing="0"/>
              <w:rPr>
                <w:color w:val="000000"/>
                <w:lang w:val="uk-UA"/>
              </w:rPr>
            </w:pPr>
            <w:r w:rsidRPr="00EC7B6A">
              <w:rPr>
                <w:color w:val="000000"/>
                <w:lang w:val="uk-UA"/>
              </w:rPr>
              <w:t xml:space="preserve">ЗК 3. Здатність спілкуватися державною мовою як усно, так і письмово. </w:t>
            </w:r>
          </w:p>
          <w:p w14:paraId="11E8E762" w14:textId="77777777" w:rsidR="00496E6A" w:rsidRPr="00EC7B6A" w:rsidRDefault="00496E6A" w:rsidP="00496E6A">
            <w:pPr>
              <w:pStyle w:val="af1"/>
              <w:spacing w:before="0" w:beforeAutospacing="0" w:after="0" w:afterAutospacing="0"/>
              <w:rPr>
                <w:color w:val="000000"/>
                <w:lang w:val="uk-UA"/>
              </w:rPr>
            </w:pPr>
            <w:r w:rsidRPr="00EC7B6A">
              <w:rPr>
                <w:color w:val="000000"/>
                <w:lang w:val="uk-UA"/>
              </w:rPr>
              <w:t xml:space="preserve">ЗК 4. Здатність бути критичним і самокритичним. </w:t>
            </w:r>
          </w:p>
          <w:p w14:paraId="395A3FC7" w14:textId="70BF0831" w:rsidR="000A5F3B" w:rsidRDefault="000A5F3B" w:rsidP="00496E6A">
            <w:pPr>
              <w:pStyle w:val="af1"/>
              <w:spacing w:before="0" w:beforeAutospacing="0" w:after="0" w:afterAutospacing="0"/>
              <w:rPr>
                <w:color w:val="000000"/>
                <w:lang w:val="uk-UA"/>
              </w:rPr>
            </w:pPr>
            <w:r>
              <w:rPr>
                <w:color w:val="000000"/>
                <w:lang w:val="uk-UA"/>
              </w:rPr>
              <w:t xml:space="preserve">ЗК 5. </w:t>
            </w:r>
            <w:r w:rsidRPr="000A5F3B">
              <w:rPr>
                <w:lang w:val="uk-UA"/>
              </w:rPr>
              <w:t>Здатність</w:t>
            </w:r>
            <w:r w:rsidRPr="000A5F3B">
              <w:rPr>
                <w:spacing w:val="-13"/>
                <w:lang w:val="uk-UA"/>
              </w:rPr>
              <w:t xml:space="preserve"> </w:t>
            </w:r>
            <w:r w:rsidRPr="000A5F3B">
              <w:rPr>
                <w:lang w:val="uk-UA"/>
              </w:rPr>
              <w:t>учитися</w:t>
            </w:r>
            <w:r w:rsidRPr="000A5F3B">
              <w:rPr>
                <w:spacing w:val="-8"/>
                <w:lang w:val="uk-UA"/>
              </w:rPr>
              <w:t xml:space="preserve"> </w:t>
            </w:r>
            <w:r w:rsidRPr="000A5F3B">
              <w:rPr>
                <w:lang w:val="uk-UA"/>
              </w:rPr>
              <w:t>й</w:t>
            </w:r>
            <w:r w:rsidRPr="000A5F3B">
              <w:rPr>
                <w:spacing w:val="-11"/>
                <w:lang w:val="uk-UA"/>
              </w:rPr>
              <w:t xml:space="preserve"> </w:t>
            </w:r>
            <w:r w:rsidRPr="000A5F3B">
              <w:rPr>
                <w:lang w:val="uk-UA"/>
              </w:rPr>
              <w:t>оволодівати</w:t>
            </w:r>
            <w:r w:rsidRPr="000A5F3B">
              <w:rPr>
                <w:spacing w:val="-6"/>
                <w:lang w:val="uk-UA"/>
              </w:rPr>
              <w:t xml:space="preserve"> </w:t>
            </w:r>
            <w:r w:rsidRPr="000A5F3B">
              <w:rPr>
                <w:lang w:val="uk-UA"/>
              </w:rPr>
              <w:t>сучасними</w:t>
            </w:r>
            <w:r w:rsidRPr="000A5F3B">
              <w:rPr>
                <w:spacing w:val="-13"/>
                <w:lang w:val="uk-UA"/>
              </w:rPr>
              <w:t xml:space="preserve"> </w:t>
            </w:r>
            <w:r w:rsidRPr="000A5F3B">
              <w:rPr>
                <w:spacing w:val="-2"/>
                <w:lang w:val="uk-UA"/>
              </w:rPr>
              <w:t>знаннями.</w:t>
            </w:r>
          </w:p>
          <w:p w14:paraId="2F014DA2" w14:textId="474B932F" w:rsidR="00496E6A" w:rsidRPr="00EC7B6A" w:rsidRDefault="00496E6A" w:rsidP="00496E6A">
            <w:pPr>
              <w:pStyle w:val="af1"/>
              <w:spacing w:before="0" w:beforeAutospacing="0" w:after="0" w:afterAutospacing="0"/>
              <w:rPr>
                <w:color w:val="000000"/>
                <w:lang w:val="uk-UA"/>
              </w:rPr>
            </w:pPr>
            <w:r w:rsidRPr="00EC7B6A">
              <w:rPr>
                <w:color w:val="000000"/>
                <w:lang w:val="uk-UA"/>
              </w:rPr>
              <w:t xml:space="preserve">ЗК 6. Здатність до пошуку, опрацювання та аналізу інформації з різних джерел. </w:t>
            </w:r>
          </w:p>
          <w:p w14:paraId="600BFEB7" w14:textId="37722C7B" w:rsidR="00496E6A" w:rsidRDefault="00496E6A" w:rsidP="00496E6A">
            <w:pPr>
              <w:pStyle w:val="af1"/>
              <w:spacing w:before="0" w:beforeAutospacing="0" w:after="0" w:afterAutospacing="0"/>
              <w:rPr>
                <w:color w:val="000000"/>
                <w:lang w:val="uk-UA"/>
              </w:rPr>
            </w:pPr>
            <w:r w:rsidRPr="00EC7B6A">
              <w:rPr>
                <w:color w:val="000000"/>
                <w:lang w:val="uk-UA"/>
              </w:rPr>
              <w:t xml:space="preserve">ЗК 7. Уміння виявляти, ставити та вирішувати проблеми. </w:t>
            </w:r>
          </w:p>
          <w:p w14:paraId="32214BCB" w14:textId="2B96D439" w:rsidR="000A5F3B" w:rsidRPr="000A5F3B" w:rsidRDefault="000A5F3B" w:rsidP="00496E6A">
            <w:pPr>
              <w:pStyle w:val="af1"/>
              <w:spacing w:before="0" w:beforeAutospacing="0" w:after="0" w:afterAutospacing="0"/>
              <w:rPr>
                <w:color w:val="000000"/>
                <w:lang w:val="uk-UA"/>
              </w:rPr>
            </w:pPr>
            <w:r>
              <w:rPr>
                <w:color w:val="000000"/>
                <w:lang w:val="uk-UA"/>
              </w:rPr>
              <w:t xml:space="preserve">ЗК 8. </w:t>
            </w:r>
            <w:r w:rsidRPr="000A5F3B">
              <w:rPr>
                <w:lang w:val="uk-UA"/>
              </w:rPr>
              <w:t>Здатність</w:t>
            </w:r>
            <w:r w:rsidRPr="000A5F3B">
              <w:rPr>
                <w:spacing w:val="-12"/>
                <w:lang w:val="uk-UA"/>
              </w:rPr>
              <w:t xml:space="preserve"> </w:t>
            </w:r>
            <w:r w:rsidRPr="000A5F3B">
              <w:rPr>
                <w:lang w:val="uk-UA"/>
              </w:rPr>
              <w:t>працювати</w:t>
            </w:r>
            <w:r w:rsidRPr="000A5F3B">
              <w:rPr>
                <w:spacing w:val="-9"/>
                <w:lang w:val="uk-UA"/>
              </w:rPr>
              <w:t xml:space="preserve"> </w:t>
            </w:r>
            <w:r w:rsidRPr="000A5F3B">
              <w:rPr>
                <w:lang w:val="uk-UA"/>
              </w:rPr>
              <w:t>в</w:t>
            </w:r>
            <w:r w:rsidRPr="000A5F3B">
              <w:rPr>
                <w:spacing w:val="-9"/>
                <w:lang w:val="uk-UA"/>
              </w:rPr>
              <w:t xml:space="preserve"> </w:t>
            </w:r>
            <w:r w:rsidRPr="000A5F3B">
              <w:rPr>
                <w:lang w:val="uk-UA"/>
              </w:rPr>
              <w:t>команді</w:t>
            </w:r>
            <w:r w:rsidRPr="000A5F3B">
              <w:rPr>
                <w:spacing w:val="-7"/>
                <w:lang w:val="uk-UA"/>
              </w:rPr>
              <w:t xml:space="preserve"> </w:t>
            </w:r>
            <w:r w:rsidRPr="000A5F3B">
              <w:rPr>
                <w:lang w:val="uk-UA"/>
              </w:rPr>
              <w:t>та</w:t>
            </w:r>
            <w:r w:rsidRPr="000A5F3B">
              <w:rPr>
                <w:spacing w:val="-10"/>
                <w:lang w:val="uk-UA"/>
              </w:rPr>
              <w:t xml:space="preserve"> </w:t>
            </w:r>
            <w:proofErr w:type="spellStart"/>
            <w:r w:rsidRPr="000A5F3B">
              <w:rPr>
                <w:spacing w:val="-2"/>
                <w:lang w:val="uk-UA"/>
              </w:rPr>
              <w:t>автономно</w:t>
            </w:r>
            <w:proofErr w:type="spellEnd"/>
            <w:r w:rsidRPr="000A5F3B">
              <w:rPr>
                <w:spacing w:val="-2"/>
                <w:lang w:val="uk-UA"/>
              </w:rPr>
              <w:t>.</w:t>
            </w:r>
          </w:p>
          <w:p w14:paraId="47379B88" w14:textId="77777777" w:rsidR="00496E6A" w:rsidRPr="00EC7B6A" w:rsidRDefault="00496E6A" w:rsidP="00496E6A">
            <w:pPr>
              <w:pStyle w:val="af1"/>
              <w:spacing w:before="0" w:beforeAutospacing="0" w:after="0" w:afterAutospacing="0"/>
              <w:rPr>
                <w:color w:val="000000"/>
                <w:lang w:val="uk-UA"/>
              </w:rPr>
            </w:pPr>
            <w:r w:rsidRPr="00EC7B6A">
              <w:rPr>
                <w:color w:val="000000"/>
                <w:lang w:val="uk-UA"/>
              </w:rPr>
              <w:t xml:space="preserve">ЗК 9. Здатність спілкуватися іноземною мовою. </w:t>
            </w:r>
          </w:p>
          <w:p w14:paraId="3B567D35" w14:textId="77777777" w:rsidR="00496E6A" w:rsidRPr="00EC7B6A" w:rsidRDefault="00496E6A" w:rsidP="00496E6A">
            <w:pPr>
              <w:pStyle w:val="af1"/>
              <w:spacing w:before="0" w:beforeAutospacing="0" w:after="0" w:afterAutospacing="0"/>
              <w:rPr>
                <w:color w:val="000000"/>
                <w:lang w:val="uk-UA"/>
              </w:rPr>
            </w:pPr>
            <w:r w:rsidRPr="00EC7B6A">
              <w:rPr>
                <w:color w:val="000000"/>
                <w:lang w:val="uk-UA"/>
              </w:rPr>
              <w:t xml:space="preserve">ЗК 10. Здатність до абстрактного мислення, аналізу та синтезу. </w:t>
            </w:r>
          </w:p>
          <w:p w14:paraId="000E3B11" w14:textId="77777777" w:rsidR="00496E6A" w:rsidRPr="00EC7B6A" w:rsidRDefault="00496E6A" w:rsidP="00496E6A">
            <w:pPr>
              <w:pStyle w:val="af1"/>
              <w:spacing w:before="0" w:beforeAutospacing="0" w:after="0" w:afterAutospacing="0"/>
              <w:rPr>
                <w:color w:val="000000"/>
                <w:lang w:val="uk-UA"/>
              </w:rPr>
            </w:pPr>
            <w:r w:rsidRPr="00EC7B6A">
              <w:rPr>
                <w:color w:val="000000"/>
                <w:lang w:val="uk-UA"/>
              </w:rPr>
              <w:t xml:space="preserve">ЗК 11. Здатність застосовувати знання у практичних ситуаціях. </w:t>
            </w:r>
          </w:p>
          <w:p w14:paraId="1C5BE413" w14:textId="315D61AB" w:rsidR="00496E6A" w:rsidRPr="00EC7B6A" w:rsidRDefault="00496E6A" w:rsidP="000A5F3B">
            <w:pPr>
              <w:pStyle w:val="af1"/>
              <w:spacing w:before="0" w:beforeAutospacing="0" w:after="0" w:afterAutospacing="0"/>
              <w:rPr>
                <w:color w:val="000000"/>
                <w:lang w:val="uk-UA"/>
              </w:rPr>
            </w:pPr>
            <w:r w:rsidRPr="00EC7B6A">
              <w:rPr>
                <w:color w:val="000000"/>
                <w:lang w:val="uk-UA"/>
              </w:rPr>
              <w:t xml:space="preserve">ЗК 12. Навички використання інформаційних і комунікаційних технологій. </w:t>
            </w:r>
          </w:p>
          <w:p w14:paraId="3D021231" w14:textId="77777777" w:rsidR="00496E6A" w:rsidRPr="00EC7B6A" w:rsidRDefault="00496E6A" w:rsidP="00496E6A">
            <w:pPr>
              <w:pStyle w:val="10"/>
              <w:jc w:val="center"/>
              <w:rPr>
                <w:rFonts w:ascii="Times New Roman" w:hAnsi="Times New Roman"/>
                <w:sz w:val="24"/>
                <w:szCs w:val="24"/>
                <w:lang w:val="uk-UA"/>
              </w:rPr>
            </w:pPr>
            <w:r w:rsidRPr="00B3602D">
              <w:rPr>
                <w:rFonts w:ascii="Times New Roman" w:hAnsi="Times New Roman"/>
                <w:b/>
                <w:sz w:val="24"/>
                <w:szCs w:val="24"/>
                <w:lang w:val="uk-UA"/>
              </w:rPr>
              <w:t>Фахові компетентності</w:t>
            </w:r>
            <w:r>
              <w:rPr>
                <w:rFonts w:ascii="Times New Roman" w:hAnsi="Times New Roman"/>
                <w:b/>
                <w:sz w:val="24"/>
                <w:szCs w:val="24"/>
                <w:lang w:val="uk-UA"/>
              </w:rPr>
              <w:t xml:space="preserve"> </w:t>
            </w:r>
            <w:r>
              <w:rPr>
                <w:rFonts w:ascii="Times New Roman" w:hAnsi="Times New Roman"/>
                <w:b/>
                <w:color w:val="FF0000"/>
                <w:sz w:val="24"/>
                <w:szCs w:val="24"/>
                <w:lang w:val="uk-UA"/>
              </w:rPr>
              <w:t xml:space="preserve"> </w:t>
            </w:r>
          </w:p>
          <w:p w14:paraId="1380BF50" w14:textId="77777777" w:rsidR="00496E6A" w:rsidRPr="00EC7B6A" w:rsidRDefault="00496E6A" w:rsidP="00496E6A">
            <w:pPr>
              <w:pStyle w:val="10"/>
              <w:jc w:val="both"/>
              <w:rPr>
                <w:rFonts w:ascii="Times New Roman" w:hAnsi="Times New Roman"/>
                <w:sz w:val="24"/>
                <w:szCs w:val="24"/>
              </w:rPr>
            </w:pPr>
            <w:r w:rsidRPr="00EC7B6A">
              <w:rPr>
                <w:rFonts w:ascii="Times New Roman" w:hAnsi="Times New Roman"/>
                <w:sz w:val="24"/>
                <w:szCs w:val="24"/>
                <w:lang w:val="uk-UA"/>
              </w:rPr>
              <w:t>ФК 1. Усвідомлення структури філологічної науки та її теоретичних основ.</w:t>
            </w:r>
          </w:p>
          <w:p w14:paraId="4D382DEA" w14:textId="73F9891A" w:rsidR="00496E6A" w:rsidRDefault="00496E6A" w:rsidP="00496E6A">
            <w:pPr>
              <w:pStyle w:val="10"/>
              <w:jc w:val="both"/>
              <w:rPr>
                <w:rFonts w:ascii="Times New Roman" w:hAnsi="Times New Roman"/>
                <w:sz w:val="24"/>
                <w:szCs w:val="24"/>
                <w:lang w:val="uk-UA"/>
              </w:rPr>
            </w:pPr>
            <w:r w:rsidRPr="00EC7B6A">
              <w:rPr>
                <w:rFonts w:ascii="Times New Roman" w:hAnsi="Times New Roman"/>
                <w:sz w:val="24"/>
                <w:szCs w:val="24"/>
                <w:lang w:val="uk-UA"/>
              </w:rPr>
              <w:t>ФК 2. Здатність використовувати в професійній діяльності знання про мову як особливу знакову  систему, її природу, функції, рівні.</w:t>
            </w:r>
          </w:p>
          <w:p w14:paraId="470D9C09" w14:textId="6A7ED734" w:rsidR="004D602E" w:rsidRPr="004D602E" w:rsidRDefault="004D602E" w:rsidP="00496E6A">
            <w:pPr>
              <w:pStyle w:val="10"/>
              <w:jc w:val="both"/>
              <w:rPr>
                <w:rFonts w:ascii="Times New Roman" w:hAnsi="Times New Roman"/>
                <w:sz w:val="24"/>
                <w:szCs w:val="24"/>
                <w:lang w:val="uk-UA"/>
              </w:rPr>
            </w:pPr>
            <w:r w:rsidRPr="004D602E">
              <w:rPr>
                <w:rFonts w:ascii="Times New Roman" w:hAnsi="Times New Roman"/>
                <w:sz w:val="24"/>
                <w:szCs w:val="24"/>
                <w:lang w:val="uk-UA"/>
              </w:rPr>
              <w:t>ФК 4. Здатність</w:t>
            </w:r>
            <w:r w:rsidRPr="004D602E">
              <w:rPr>
                <w:rFonts w:ascii="Times New Roman" w:hAnsi="Times New Roman"/>
                <w:spacing w:val="40"/>
                <w:sz w:val="24"/>
                <w:szCs w:val="24"/>
                <w:lang w:val="uk-UA"/>
              </w:rPr>
              <w:t xml:space="preserve"> </w:t>
            </w:r>
            <w:r w:rsidRPr="004D602E">
              <w:rPr>
                <w:rFonts w:ascii="Times New Roman" w:hAnsi="Times New Roman"/>
                <w:sz w:val="24"/>
                <w:szCs w:val="24"/>
                <w:lang w:val="uk-UA"/>
              </w:rPr>
              <w:t>аналізувати</w:t>
            </w:r>
            <w:r w:rsidRPr="004D602E">
              <w:rPr>
                <w:rFonts w:ascii="Times New Roman" w:hAnsi="Times New Roman"/>
                <w:spacing w:val="40"/>
                <w:sz w:val="24"/>
                <w:szCs w:val="24"/>
                <w:lang w:val="uk-UA"/>
              </w:rPr>
              <w:t xml:space="preserve"> </w:t>
            </w:r>
            <w:r w:rsidRPr="004D602E">
              <w:rPr>
                <w:rFonts w:ascii="Times New Roman" w:hAnsi="Times New Roman"/>
                <w:sz w:val="24"/>
                <w:szCs w:val="24"/>
                <w:lang w:val="uk-UA"/>
              </w:rPr>
              <w:t>діалектні</w:t>
            </w:r>
            <w:r w:rsidRPr="004D602E">
              <w:rPr>
                <w:rFonts w:ascii="Times New Roman" w:hAnsi="Times New Roman"/>
                <w:spacing w:val="40"/>
                <w:sz w:val="24"/>
                <w:szCs w:val="24"/>
                <w:lang w:val="uk-UA"/>
              </w:rPr>
              <w:t xml:space="preserve"> </w:t>
            </w:r>
            <w:r w:rsidRPr="004D602E">
              <w:rPr>
                <w:rFonts w:ascii="Times New Roman" w:hAnsi="Times New Roman"/>
                <w:sz w:val="24"/>
                <w:szCs w:val="24"/>
                <w:lang w:val="uk-UA"/>
              </w:rPr>
              <w:t>та</w:t>
            </w:r>
            <w:r w:rsidRPr="004D602E">
              <w:rPr>
                <w:rFonts w:ascii="Times New Roman" w:hAnsi="Times New Roman"/>
                <w:spacing w:val="40"/>
                <w:sz w:val="24"/>
                <w:szCs w:val="24"/>
                <w:lang w:val="uk-UA"/>
              </w:rPr>
              <w:t xml:space="preserve"> </w:t>
            </w:r>
            <w:r w:rsidRPr="004D602E">
              <w:rPr>
                <w:rFonts w:ascii="Times New Roman" w:hAnsi="Times New Roman"/>
                <w:sz w:val="24"/>
                <w:szCs w:val="24"/>
                <w:lang w:val="uk-UA"/>
              </w:rPr>
              <w:t>соціальні</w:t>
            </w:r>
            <w:r w:rsidRPr="004D602E">
              <w:rPr>
                <w:rFonts w:ascii="Times New Roman" w:hAnsi="Times New Roman"/>
                <w:spacing w:val="40"/>
                <w:sz w:val="24"/>
                <w:szCs w:val="24"/>
                <w:lang w:val="uk-UA"/>
              </w:rPr>
              <w:t xml:space="preserve"> </w:t>
            </w:r>
            <w:r w:rsidRPr="004D602E">
              <w:rPr>
                <w:rFonts w:ascii="Times New Roman" w:hAnsi="Times New Roman"/>
                <w:sz w:val="24"/>
                <w:szCs w:val="24"/>
                <w:lang w:val="uk-UA"/>
              </w:rPr>
              <w:t>різновиди</w:t>
            </w:r>
            <w:r w:rsidRPr="004D602E">
              <w:rPr>
                <w:rFonts w:ascii="Times New Roman" w:hAnsi="Times New Roman"/>
                <w:spacing w:val="40"/>
                <w:sz w:val="24"/>
                <w:szCs w:val="24"/>
                <w:lang w:val="uk-UA"/>
              </w:rPr>
              <w:t xml:space="preserve"> </w:t>
            </w:r>
            <w:r w:rsidRPr="004D602E">
              <w:rPr>
                <w:rFonts w:ascii="Times New Roman" w:hAnsi="Times New Roman"/>
                <w:sz w:val="24"/>
                <w:szCs w:val="24"/>
                <w:lang w:val="uk-UA"/>
              </w:rPr>
              <w:t>мов(и),</w:t>
            </w:r>
            <w:r w:rsidRPr="004D602E">
              <w:rPr>
                <w:rFonts w:ascii="Times New Roman" w:hAnsi="Times New Roman"/>
                <w:spacing w:val="40"/>
                <w:sz w:val="24"/>
                <w:szCs w:val="24"/>
                <w:lang w:val="uk-UA"/>
              </w:rPr>
              <w:t xml:space="preserve"> </w:t>
            </w:r>
            <w:r w:rsidRPr="004D602E">
              <w:rPr>
                <w:rFonts w:ascii="Times New Roman" w:hAnsi="Times New Roman"/>
                <w:sz w:val="24"/>
                <w:szCs w:val="24"/>
                <w:lang w:val="uk-UA"/>
              </w:rPr>
              <w:t>що</w:t>
            </w:r>
            <w:r w:rsidRPr="004D602E">
              <w:rPr>
                <w:rFonts w:ascii="Times New Roman" w:hAnsi="Times New Roman"/>
                <w:spacing w:val="80"/>
                <w:sz w:val="24"/>
                <w:szCs w:val="24"/>
                <w:lang w:val="uk-UA"/>
              </w:rPr>
              <w:t xml:space="preserve"> </w:t>
            </w:r>
            <w:r w:rsidRPr="004D602E">
              <w:rPr>
                <w:rFonts w:ascii="Times New Roman" w:hAnsi="Times New Roman"/>
                <w:sz w:val="24"/>
                <w:szCs w:val="24"/>
                <w:lang w:val="uk-UA"/>
              </w:rPr>
              <w:t>вивчаються(</w:t>
            </w:r>
            <w:proofErr w:type="spellStart"/>
            <w:r w:rsidRPr="004D602E">
              <w:rPr>
                <w:rFonts w:ascii="Times New Roman" w:hAnsi="Times New Roman"/>
                <w:sz w:val="24"/>
                <w:szCs w:val="24"/>
                <w:lang w:val="uk-UA"/>
              </w:rPr>
              <w:t>ється</w:t>
            </w:r>
            <w:proofErr w:type="spellEnd"/>
            <w:r w:rsidRPr="004D602E">
              <w:rPr>
                <w:rFonts w:ascii="Times New Roman" w:hAnsi="Times New Roman"/>
                <w:sz w:val="24"/>
                <w:szCs w:val="24"/>
                <w:lang w:val="uk-UA"/>
              </w:rPr>
              <w:t xml:space="preserve">), описувати </w:t>
            </w:r>
            <w:proofErr w:type="spellStart"/>
            <w:r w:rsidRPr="004D602E">
              <w:rPr>
                <w:rFonts w:ascii="Times New Roman" w:hAnsi="Times New Roman"/>
                <w:sz w:val="24"/>
                <w:szCs w:val="24"/>
                <w:lang w:val="uk-UA"/>
              </w:rPr>
              <w:t>соціолінгвальну</w:t>
            </w:r>
            <w:proofErr w:type="spellEnd"/>
            <w:r w:rsidRPr="004D602E">
              <w:rPr>
                <w:rFonts w:ascii="Times New Roman" w:hAnsi="Times New Roman"/>
                <w:sz w:val="24"/>
                <w:szCs w:val="24"/>
                <w:lang w:val="uk-UA"/>
              </w:rPr>
              <w:t xml:space="preserve"> ситуацію.</w:t>
            </w:r>
          </w:p>
          <w:p w14:paraId="0D88D306" w14:textId="77777777" w:rsidR="004D602E" w:rsidRDefault="00496E6A" w:rsidP="00496E6A">
            <w:pPr>
              <w:pStyle w:val="10"/>
              <w:jc w:val="both"/>
              <w:rPr>
                <w:rFonts w:ascii="Times New Roman" w:hAnsi="Times New Roman"/>
                <w:sz w:val="24"/>
                <w:szCs w:val="24"/>
                <w:lang w:val="uk-UA"/>
              </w:rPr>
            </w:pPr>
            <w:r w:rsidRPr="00EC7B6A">
              <w:rPr>
                <w:rFonts w:ascii="Times New Roman" w:hAnsi="Times New Roman"/>
                <w:sz w:val="24"/>
                <w:szCs w:val="24"/>
                <w:lang w:val="uk-UA"/>
              </w:rPr>
              <w:t xml:space="preserve">ФК 6. </w:t>
            </w:r>
            <w:r w:rsidR="004D602E" w:rsidRPr="004D602E">
              <w:rPr>
                <w:rFonts w:ascii="Times New Roman" w:hAnsi="Times New Roman"/>
                <w:sz w:val="24"/>
                <w:szCs w:val="24"/>
                <w:lang w:val="uk-UA"/>
              </w:rPr>
              <w:t xml:space="preserve">Здатність вільно, </w:t>
            </w:r>
            <w:proofErr w:type="spellStart"/>
            <w:r w:rsidR="004D602E" w:rsidRPr="004D602E">
              <w:rPr>
                <w:rFonts w:ascii="Times New Roman" w:hAnsi="Times New Roman"/>
                <w:sz w:val="24"/>
                <w:szCs w:val="24"/>
                <w:lang w:val="uk-UA"/>
              </w:rPr>
              <w:t>гнучко</w:t>
            </w:r>
            <w:proofErr w:type="spellEnd"/>
            <w:r w:rsidR="004D602E" w:rsidRPr="004D602E">
              <w:rPr>
                <w:rFonts w:ascii="Times New Roman" w:hAnsi="Times New Roman"/>
                <w:sz w:val="24"/>
                <w:szCs w:val="24"/>
                <w:lang w:val="uk-UA"/>
              </w:rPr>
              <w:t xml:space="preserve"> й ефективно використовувати мову(и), що вивчається(</w:t>
            </w:r>
            <w:proofErr w:type="spellStart"/>
            <w:r w:rsidR="004D602E" w:rsidRPr="004D602E">
              <w:rPr>
                <w:rFonts w:ascii="Times New Roman" w:hAnsi="Times New Roman"/>
                <w:sz w:val="24"/>
                <w:szCs w:val="24"/>
                <w:lang w:val="uk-UA"/>
              </w:rPr>
              <w:t>ються</w:t>
            </w:r>
            <w:proofErr w:type="spellEnd"/>
            <w:r w:rsidR="004D602E" w:rsidRPr="004D602E">
              <w:rPr>
                <w:rFonts w:ascii="Times New Roman" w:hAnsi="Times New Roman"/>
                <w:sz w:val="24"/>
                <w:szCs w:val="24"/>
                <w:lang w:val="uk-UA"/>
              </w:rPr>
              <w:t>), в усній та письмовій формі, у різних жанрово- стильових</w:t>
            </w:r>
            <w:r w:rsidR="004D602E" w:rsidRPr="004D602E">
              <w:rPr>
                <w:rFonts w:ascii="Times New Roman" w:hAnsi="Times New Roman"/>
                <w:spacing w:val="-11"/>
                <w:sz w:val="24"/>
                <w:szCs w:val="24"/>
                <w:lang w:val="uk-UA"/>
              </w:rPr>
              <w:t xml:space="preserve"> </w:t>
            </w:r>
            <w:r w:rsidR="004D602E" w:rsidRPr="004D602E">
              <w:rPr>
                <w:rFonts w:ascii="Times New Roman" w:hAnsi="Times New Roman"/>
                <w:sz w:val="24"/>
                <w:szCs w:val="24"/>
                <w:lang w:val="uk-UA"/>
              </w:rPr>
              <w:t>різновидах</w:t>
            </w:r>
            <w:r w:rsidR="004D602E" w:rsidRPr="004D602E">
              <w:rPr>
                <w:rFonts w:ascii="Times New Roman" w:hAnsi="Times New Roman"/>
                <w:spacing w:val="-11"/>
                <w:sz w:val="24"/>
                <w:szCs w:val="24"/>
                <w:lang w:val="uk-UA"/>
              </w:rPr>
              <w:t xml:space="preserve"> </w:t>
            </w:r>
            <w:r w:rsidR="004D602E" w:rsidRPr="004D602E">
              <w:rPr>
                <w:rFonts w:ascii="Times New Roman" w:hAnsi="Times New Roman"/>
                <w:sz w:val="24"/>
                <w:szCs w:val="24"/>
                <w:lang w:val="uk-UA"/>
              </w:rPr>
              <w:t>і</w:t>
            </w:r>
            <w:r w:rsidR="004D602E" w:rsidRPr="004D602E">
              <w:rPr>
                <w:rFonts w:ascii="Times New Roman" w:hAnsi="Times New Roman"/>
                <w:spacing w:val="-13"/>
                <w:sz w:val="24"/>
                <w:szCs w:val="24"/>
                <w:lang w:val="uk-UA"/>
              </w:rPr>
              <w:t xml:space="preserve"> </w:t>
            </w:r>
            <w:r w:rsidR="004D602E" w:rsidRPr="004D602E">
              <w:rPr>
                <w:rFonts w:ascii="Times New Roman" w:hAnsi="Times New Roman"/>
                <w:sz w:val="24"/>
                <w:szCs w:val="24"/>
                <w:lang w:val="uk-UA"/>
              </w:rPr>
              <w:t>регістрах</w:t>
            </w:r>
            <w:r w:rsidR="004D602E" w:rsidRPr="004D602E">
              <w:rPr>
                <w:rFonts w:ascii="Times New Roman" w:hAnsi="Times New Roman"/>
                <w:spacing w:val="-11"/>
                <w:sz w:val="24"/>
                <w:szCs w:val="24"/>
                <w:lang w:val="uk-UA"/>
              </w:rPr>
              <w:t xml:space="preserve"> </w:t>
            </w:r>
            <w:r w:rsidR="004D602E" w:rsidRPr="004D602E">
              <w:rPr>
                <w:rFonts w:ascii="Times New Roman" w:hAnsi="Times New Roman"/>
                <w:sz w:val="24"/>
                <w:szCs w:val="24"/>
                <w:lang w:val="uk-UA"/>
              </w:rPr>
              <w:t>спілкування</w:t>
            </w:r>
            <w:r w:rsidR="004D602E" w:rsidRPr="004D602E">
              <w:rPr>
                <w:rFonts w:ascii="Times New Roman" w:hAnsi="Times New Roman"/>
                <w:spacing w:val="-15"/>
                <w:sz w:val="24"/>
                <w:szCs w:val="24"/>
                <w:lang w:val="uk-UA"/>
              </w:rPr>
              <w:t xml:space="preserve"> </w:t>
            </w:r>
            <w:r w:rsidR="004D602E" w:rsidRPr="004D602E">
              <w:rPr>
                <w:rFonts w:ascii="Times New Roman" w:hAnsi="Times New Roman"/>
                <w:sz w:val="24"/>
                <w:szCs w:val="24"/>
                <w:lang w:val="uk-UA"/>
              </w:rPr>
              <w:t>(офіційному,</w:t>
            </w:r>
            <w:r w:rsidR="004D602E" w:rsidRPr="004D602E">
              <w:rPr>
                <w:rFonts w:ascii="Times New Roman" w:hAnsi="Times New Roman"/>
                <w:spacing w:val="-13"/>
                <w:sz w:val="24"/>
                <w:szCs w:val="24"/>
                <w:lang w:val="uk-UA"/>
              </w:rPr>
              <w:t xml:space="preserve"> </w:t>
            </w:r>
            <w:r w:rsidR="004D602E" w:rsidRPr="004D602E">
              <w:rPr>
                <w:rFonts w:ascii="Times New Roman" w:hAnsi="Times New Roman"/>
                <w:sz w:val="24"/>
                <w:szCs w:val="24"/>
                <w:lang w:val="uk-UA"/>
              </w:rPr>
              <w:t>неофіційному, нейтральному),</w:t>
            </w:r>
            <w:r w:rsidR="004D602E" w:rsidRPr="004D602E">
              <w:rPr>
                <w:rFonts w:ascii="Times New Roman" w:hAnsi="Times New Roman"/>
                <w:spacing w:val="-12"/>
                <w:sz w:val="24"/>
                <w:szCs w:val="24"/>
                <w:lang w:val="uk-UA"/>
              </w:rPr>
              <w:t xml:space="preserve"> </w:t>
            </w:r>
            <w:r w:rsidR="004D602E" w:rsidRPr="004D602E">
              <w:rPr>
                <w:rFonts w:ascii="Times New Roman" w:hAnsi="Times New Roman"/>
                <w:sz w:val="24"/>
                <w:szCs w:val="24"/>
                <w:lang w:val="uk-UA"/>
              </w:rPr>
              <w:t>для</w:t>
            </w:r>
            <w:r w:rsidR="004D602E" w:rsidRPr="004D602E">
              <w:rPr>
                <w:rFonts w:ascii="Times New Roman" w:hAnsi="Times New Roman"/>
                <w:spacing w:val="-14"/>
                <w:sz w:val="24"/>
                <w:szCs w:val="24"/>
                <w:lang w:val="uk-UA"/>
              </w:rPr>
              <w:t xml:space="preserve"> </w:t>
            </w:r>
            <w:r w:rsidR="004D602E" w:rsidRPr="004D602E">
              <w:rPr>
                <w:rFonts w:ascii="Times New Roman" w:hAnsi="Times New Roman"/>
                <w:sz w:val="24"/>
                <w:szCs w:val="24"/>
                <w:lang w:val="uk-UA"/>
              </w:rPr>
              <w:t>розв’язання</w:t>
            </w:r>
            <w:r w:rsidR="004D602E" w:rsidRPr="004D602E">
              <w:rPr>
                <w:rFonts w:ascii="Times New Roman" w:hAnsi="Times New Roman"/>
                <w:spacing w:val="-10"/>
                <w:sz w:val="24"/>
                <w:szCs w:val="24"/>
                <w:lang w:val="uk-UA"/>
              </w:rPr>
              <w:t xml:space="preserve"> </w:t>
            </w:r>
            <w:r w:rsidR="004D602E" w:rsidRPr="004D602E">
              <w:rPr>
                <w:rFonts w:ascii="Times New Roman" w:hAnsi="Times New Roman"/>
                <w:sz w:val="24"/>
                <w:szCs w:val="24"/>
                <w:lang w:val="uk-UA"/>
              </w:rPr>
              <w:t>комунікативних</w:t>
            </w:r>
            <w:r w:rsidR="004D602E" w:rsidRPr="004D602E">
              <w:rPr>
                <w:rFonts w:ascii="Times New Roman" w:hAnsi="Times New Roman"/>
                <w:spacing w:val="-12"/>
                <w:sz w:val="24"/>
                <w:szCs w:val="24"/>
                <w:lang w:val="uk-UA"/>
              </w:rPr>
              <w:t xml:space="preserve"> </w:t>
            </w:r>
            <w:r w:rsidR="004D602E" w:rsidRPr="004D602E">
              <w:rPr>
                <w:rFonts w:ascii="Times New Roman" w:hAnsi="Times New Roman"/>
                <w:sz w:val="24"/>
                <w:szCs w:val="24"/>
                <w:lang w:val="uk-UA"/>
              </w:rPr>
              <w:t>завдань</w:t>
            </w:r>
            <w:r w:rsidR="004D602E" w:rsidRPr="004D602E">
              <w:rPr>
                <w:rFonts w:ascii="Times New Roman" w:hAnsi="Times New Roman"/>
                <w:spacing w:val="-9"/>
                <w:sz w:val="24"/>
                <w:szCs w:val="24"/>
                <w:lang w:val="uk-UA"/>
              </w:rPr>
              <w:t xml:space="preserve"> </w:t>
            </w:r>
            <w:r w:rsidR="004D602E" w:rsidRPr="004D602E">
              <w:rPr>
                <w:rFonts w:ascii="Times New Roman" w:hAnsi="Times New Roman"/>
                <w:sz w:val="24"/>
                <w:szCs w:val="24"/>
                <w:lang w:val="uk-UA"/>
              </w:rPr>
              <w:t>у</w:t>
            </w:r>
            <w:r w:rsidR="004D602E" w:rsidRPr="004D602E">
              <w:rPr>
                <w:rFonts w:ascii="Times New Roman" w:hAnsi="Times New Roman"/>
                <w:spacing w:val="-7"/>
                <w:sz w:val="24"/>
                <w:szCs w:val="24"/>
                <w:lang w:val="uk-UA"/>
              </w:rPr>
              <w:t xml:space="preserve"> </w:t>
            </w:r>
            <w:r w:rsidR="004D602E" w:rsidRPr="004D602E">
              <w:rPr>
                <w:rFonts w:ascii="Times New Roman" w:hAnsi="Times New Roman"/>
                <w:sz w:val="24"/>
                <w:szCs w:val="24"/>
                <w:lang w:val="uk-UA"/>
              </w:rPr>
              <w:t>різних</w:t>
            </w:r>
            <w:r w:rsidR="004D602E" w:rsidRPr="004D602E">
              <w:rPr>
                <w:rFonts w:ascii="Times New Roman" w:hAnsi="Times New Roman"/>
                <w:spacing w:val="-12"/>
                <w:sz w:val="24"/>
                <w:szCs w:val="24"/>
                <w:lang w:val="uk-UA"/>
              </w:rPr>
              <w:t xml:space="preserve"> </w:t>
            </w:r>
            <w:r w:rsidR="004D602E" w:rsidRPr="004D602E">
              <w:rPr>
                <w:rFonts w:ascii="Times New Roman" w:hAnsi="Times New Roman"/>
                <w:sz w:val="24"/>
                <w:szCs w:val="24"/>
                <w:lang w:val="uk-UA"/>
              </w:rPr>
              <w:t xml:space="preserve">сферах </w:t>
            </w:r>
            <w:r w:rsidR="004D602E" w:rsidRPr="004D602E">
              <w:rPr>
                <w:rFonts w:ascii="Times New Roman" w:hAnsi="Times New Roman"/>
                <w:spacing w:val="-2"/>
                <w:sz w:val="24"/>
                <w:szCs w:val="24"/>
                <w:lang w:val="uk-UA"/>
              </w:rPr>
              <w:t xml:space="preserve">життя. </w:t>
            </w:r>
            <w:r w:rsidR="004D602E" w:rsidRPr="004D602E">
              <w:rPr>
                <w:rFonts w:ascii="Times New Roman" w:hAnsi="Times New Roman"/>
                <w:sz w:val="24"/>
                <w:szCs w:val="24"/>
                <w:lang w:val="uk-UA"/>
              </w:rPr>
              <w:t xml:space="preserve"> </w:t>
            </w:r>
            <w:r w:rsidR="004D602E" w:rsidRPr="004D602E">
              <w:rPr>
                <w:rFonts w:ascii="Times New Roman" w:hAnsi="Times New Roman"/>
                <w:i/>
                <w:spacing w:val="-6"/>
                <w:sz w:val="24"/>
                <w:szCs w:val="24"/>
                <w:lang w:val="uk-UA"/>
              </w:rPr>
              <w:t xml:space="preserve">Здатність демонструвати знання орфоепічної, лексичної, граматичної, орфографічної, пунктуаційної, акцентуаційної та стилістичної норм англійської мови на рівні С1, другої іноземної мови на рівні В2 в усному та письмовому різновидах у широкому спектрі контекстів і соціального оточення згідно з Загальноєвропейськими стандартами </w:t>
            </w:r>
            <w:proofErr w:type="spellStart"/>
            <w:r w:rsidR="004D602E" w:rsidRPr="004D602E">
              <w:rPr>
                <w:rFonts w:ascii="Times New Roman" w:hAnsi="Times New Roman"/>
                <w:i/>
                <w:spacing w:val="-6"/>
                <w:sz w:val="24"/>
                <w:szCs w:val="24"/>
                <w:lang w:val="uk-UA"/>
              </w:rPr>
              <w:t>мовної</w:t>
            </w:r>
            <w:proofErr w:type="spellEnd"/>
            <w:r w:rsidR="004D602E" w:rsidRPr="004D602E">
              <w:rPr>
                <w:rFonts w:ascii="Times New Roman" w:hAnsi="Times New Roman"/>
                <w:i/>
                <w:spacing w:val="-6"/>
                <w:sz w:val="24"/>
                <w:szCs w:val="24"/>
                <w:lang w:val="uk-UA"/>
              </w:rPr>
              <w:t xml:space="preserve"> освіти.</w:t>
            </w:r>
          </w:p>
          <w:p w14:paraId="61637281" w14:textId="77777777" w:rsidR="004D602E" w:rsidRPr="00D66FF0" w:rsidRDefault="00496E6A" w:rsidP="00496E6A">
            <w:pPr>
              <w:pStyle w:val="10"/>
              <w:jc w:val="both"/>
              <w:rPr>
                <w:rFonts w:ascii="Times New Roman" w:hAnsi="Times New Roman"/>
                <w:sz w:val="24"/>
                <w:szCs w:val="24"/>
                <w:lang w:val="uk-UA"/>
              </w:rPr>
            </w:pPr>
            <w:r w:rsidRPr="00EC7B6A">
              <w:rPr>
                <w:rFonts w:ascii="Times New Roman" w:hAnsi="Times New Roman"/>
                <w:sz w:val="24"/>
                <w:szCs w:val="24"/>
                <w:lang w:val="uk-UA"/>
              </w:rPr>
              <w:t xml:space="preserve">ФК 7. </w:t>
            </w:r>
            <w:r w:rsidR="004D602E" w:rsidRPr="00D66FF0">
              <w:rPr>
                <w:rFonts w:ascii="Times New Roman" w:hAnsi="Times New Roman"/>
                <w:spacing w:val="-6"/>
                <w:sz w:val="24"/>
                <w:szCs w:val="24"/>
                <w:lang w:val="uk-UA"/>
              </w:rPr>
              <w:t xml:space="preserve">Здатність до збирання й аналізу, систематизації та інтерпретації мовних, літературних, фольклорних фактів, інтерпретації та перекладу тексту, </w:t>
            </w:r>
            <w:r w:rsidR="004D602E" w:rsidRPr="00D66FF0">
              <w:rPr>
                <w:rFonts w:ascii="Times New Roman" w:hAnsi="Times New Roman"/>
                <w:i/>
                <w:spacing w:val="-6"/>
                <w:sz w:val="24"/>
                <w:szCs w:val="24"/>
                <w:lang w:val="uk-UA"/>
              </w:rPr>
              <w:t xml:space="preserve">дотримуючись </w:t>
            </w:r>
            <w:proofErr w:type="spellStart"/>
            <w:r w:rsidR="004D602E" w:rsidRPr="00D66FF0">
              <w:rPr>
                <w:rFonts w:ascii="Times New Roman" w:hAnsi="Times New Roman"/>
                <w:i/>
                <w:spacing w:val="-6"/>
                <w:sz w:val="24"/>
                <w:szCs w:val="24"/>
                <w:lang w:val="uk-UA"/>
              </w:rPr>
              <w:t>мовного</w:t>
            </w:r>
            <w:proofErr w:type="spellEnd"/>
            <w:r w:rsidR="004D602E" w:rsidRPr="00D66FF0">
              <w:rPr>
                <w:rFonts w:ascii="Times New Roman" w:hAnsi="Times New Roman"/>
                <w:i/>
                <w:spacing w:val="-6"/>
                <w:sz w:val="24"/>
                <w:szCs w:val="24"/>
                <w:lang w:val="uk-UA"/>
              </w:rPr>
              <w:t xml:space="preserve"> регістру й стилю, які відповідають жанровим різновидам текстів, у практичній перекладацькій діяльності. Здатність обґрунтовувати обрану перекладацьку стратегію й застосовані в процесі перекладу методи і прийоми, тобто виконувати перекладацький аналіз тексту.</w:t>
            </w:r>
          </w:p>
          <w:p w14:paraId="4335B4BF" w14:textId="13F0FCE7" w:rsidR="00496E6A" w:rsidRPr="00D66FF0" w:rsidRDefault="00496E6A" w:rsidP="00496E6A">
            <w:pPr>
              <w:pStyle w:val="10"/>
              <w:jc w:val="both"/>
              <w:rPr>
                <w:rFonts w:ascii="Times New Roman" w:hAnsi="Times New Roman"/>
                <w:sz w:val="24"/>
                <w:szCs w:val="24"/>
                <w:lang w:val="uk-UA"/>
              </w:rPr>
            </w:pPr>
            <w:r w:rsidRPr="00D66FF0">
              <w:rPr>
                <w:rFonts w:ascii="Times New Roman" w:hAnsi="Times New Roman"/>
                <w:sz w:val="24"/>
                <w:szCs w:val="24"/>
                <w:lang w:val="uk-UA"/>
              </w:rPr>
              <w:t xml:space="preserve">ФК 8. </w:t>
            </w:r>
            <w:r w:rsidR="004D602E" w:rsidRPr="00D66FF0">
              <w:rPr>
                <w:rFonts w:ascii="Times New Roman" w:hAnsi="Times New Roman"/>
                <w:sz w:val="24"/>
                <w:szCs w:val="24"/>
                <w:lang w:val="uk-UA"/>
              </w:rPr>
              <w:t xml:space="preserve">Здатність вільно оперувати спеціальною термінологією </w:t>
            </w:r>
            <w:r w:rsidR="004D602E" w:rsidRPr="00D66FF0">
              <w:rPr>
                <w:rFonts w:ascii="Times New Roman" w:hAnsi="Times New Roman"/>
                <w:i/>
                <w:sz w:val="24"/>
                <w:szCs w:val="24"/>
                <w:lang w:val="uk-UA"/>
              </w:rPr>
              <w:t xml:space="preserve">у контексті </w:t>
            </w:r>
            <w:proofErr w:type="spellStart"/>
            <w:r w:rsidR="004D602E" w:rsidRPr="00D66FF0">
              <w:rPr>
                <w:rFonts w:ascii="Times New Roman" w:hAnsi="Times New Roman"/>
                <w:i/>
                <w:sz w:val="24"/>
                <w:szCs w:val="24"/>
                <w:lang w:val="uk-UA"/>
              </w:rPr>
              <w:t>загальногуманітарних</w:t>
            </w:r>
            <w:proofErr w:type="spellEnd"/>
            <w:r w:rsidR="004D602E" w:rsidRPr="00D66FF0">
              <w:rPr>
                <w:rFonts w:ascii="Times New Roman" w:hAnsi="Times New Roman"/>
                <w:i/>
                <w:sz w:val="24"/>
                <w:szCs w:val="24"/>
                <w:lang w:val="uk-UA"/>
              </w:rPr>
              <w:t xml:space="preserve">, мовознавчих, зіставних і </w:t>
            </w:r>
            <w:proofErr w:type="spellStart"/>
            <w:r w:rsidR="004D602E" w:rsidRPr="00D66FF0">
              <w:rPr>
                <w:rFonts w:ascii="Times New Roman" w:hAnsi="Times New Roman"/>
                <w:i/>
                <w:sz w:val="24"/>
                <w:szCs w:val="24"/>
                <w:lang w:val="uk-UA"/>
              </w:rPr>
              <w:t>перекладознавчих</w:t>
            </w:r>
            <w:proofErr w:type="spellEnd"/>
            <w:r w:rsidR="004D602E" w:rsidRPr="00D66FF0">
              <w:rPr>
                <w:rFonts w:ascii="Times New Roman" w:hAnsi="Times New Roman"/>
                <w:i/>
                <w:sz w:val="24"/>
                <w:szCs w:val="24"/>
                <w:lang w:val="uk-UA"/>
              </w:rPr>
              <w:t xml:space="preserve"> досліджень для розв’язання професійних завдань.</w:t>
            </w:r>
          </w:p>
          <w:p w14:paraId="7E63CA1E" w14:textId="5409887C" w:rsidR="00496E6A" w:rsidRPr="004D602E" w:rsidRDefault="00496E6A" w:rsidP="00496E6A">
            <w:pPr>
              <w:pStyle w:val="10"/>
              <w:jc w:val="both"/>
              <w:rPr>
                <w:rFonts w:ascii="Times New Roman" w:hAnsi="Times New Roman"/>
                <w:sz w:val="24"/>
                <w:szCs w:val="24"/>
                <w:lang w:val="uk-UA"/>
              </w:rPr>
            </w:pPr>
            <w:r w:rsidRPr="00EC7B6A">
              <w:rPr>
                <w:rFonts w:ascii="Times New Roman" w:hAnsi="Times New Roman"/>
                <w:sz w:val="24"/>
                <w:szCs w:val="24"/>
                <w:lang w:val="uk-UA"/>
              </w:rPr>
              <w:t xml:space="preserve">ФК 9. </w:t>
            </w:r>
            <w:r w:rsidR="004D602E" w:rsidRPr="004D602E">
              <w:rPr>
                <w:rFonts w:ascii="Times New Roman" w:hAnsi="Times New Roman"/>
                <w:spacing w:val="6"/>
                <w:sz w:val="24"/>
                <w:szCs w:val="24"/>
                <w:lang w:val="uk-UA"/>
              </w:rPr>
              <w:t xml:space="preserve">Усвідомлення засад і технологій створення текстів різних жанрів і стилів </w:t>
            </w:r>
            <w:r w:rsidR="004D602E" w:rsidRPr="004D602E">
              <w:rPr>
                <w:rFonts w:ascii="Times New Roman" w:hAnsi="Times New Roman"/>
                <w:i/>
                <w:spacing w:val="6"/>
                <w:sz w:val="24"/>
                <w:szCs w:val="24"/>
                <w:lang w:val="uk-UA"/>
              </w:rPr>
              <w:t xml:space="preserve">(офіційно-ділового, медійного, юридичного) </w:t>
            </w:r>
            <w:r w:rsidR="004D602E" w:rsidRPr="004D602E">
              <w:rPr>
                <w:rFonts w:ascii="Times New Roman" w:hAnsi="Times New Roman"/>
                <w:spacing w:val="6"/>
                <w:sz w:val="24"/>
                <w:szCs w:val="24"/>
                <w:lang w:val="uk-UA"/>
              </w:rPr>
              <w:t>державною та іноземними</w:t>
            </w:r>
            <w:r w:rsidR="004D602E" w:rsidRPr="004D602E">
              <w:rPr>
                <w:rFonts w:ascii="Times New Roman" w:hAnsi="Times New Roman"/>
                <w:i/>
                <w:spacing w:val="6"/>
                <w:sz w:val="24"/>
                <w:szCs w:val="24"/>
                <w:lang w:val="uk-UA"/>
              </w:rPr>
              <w:t xml:space="preserve"> (англійською та другою іноземною) </w:t>
            </w:r>
            <w:r w:rsidR="004D602E" w:rsidRPr="004D602E">
              <w:rPr>
                <w:rFonts w:ascii="Times New Roman" w:hAnsi="Times New Roman"/>
                <w:spacing w:val="6"/>
                <w:sz w:val="24"/>
                <w:szCs w:val="24"/>
                <w:lang w:val="uk-UA"/>
              </w:rPr>
              <w:t>мовами</w:t>
            </w:r>
            <w:r w:rsidR="004D602E" w:rsidRPr="004D602E">
              <w:rPr>
                <w:rFonts w:ascii="Times New Roman" w:hAnsi="Times New Roman"/>
                <w:i/>
                <w:spacing w:val="6"/>
                <w:sz w:val="24"/>
                <w:szCs w:val="24"/>
                <w:lang w:val="uk-UA"/>
              </w:rPr>
              <w:t>.</w:t>
            </w:r>
          </w:p>
          <w:p w14:paraId="45551310" w14:textId="6BC92B4B" w:rsidR="004D602E" w:rsidRPr="004D602E" w:rsidRDefault="00496E6A" w:rsidP="00496E6A">
            <w:pPr>
              <w:pStyle w:val="10"/>
              <w:jc w:val="both"/>
              <w:rPr>
                <w:rFonts w:ascii="Times New Roman" w:hAnsi="Times New Roman"/>
                <w:i/>
                <w:sz w:val="24"/>
                <w:szCs w:val="24"/>
                <w:lang w:val="uk-UA"/>
              </w:rPr>
            </w:pPr>
            <w:r w:rsidRPr="00EC7B6A">
              <w:rPr>
                <w:rFonts w:ascii="Times New Roman" w:hAnsi="Times New Roman"/>
                <w:sz w:val="24"/>
                <w:szCs w:val="24"/>
                <w:lang w:val="uk-UA"/>
              </w:rPr>
              <w:t xml:space="preserve">ФК </w:t>
            </w:r>
            <w:r w:rsidRPr="004D602E">
              <w:rPr>
                <w:rFonts w:ascii="Times New Roman" w:hAnsi="Times New Roman"/>
                <w:sz w:val="24"/>
                <w:szCs w:val="24"/>
                <w:lang w:val="uk-UA"/>
              </w:rPr>
              <w:t xml:space="preserve">10. </w:t>
            </w:r>
            <w:r w:rsidR="004D602E" w:rsidRPr="004D602E">
              <w:rPr>
                <w:rFonts w:ascii="Times New Roman" w:hAnsi="Times New Roman"/>
                <w:sz w:val="24"/>
                <w:szCs w:val="24"/>
                <w:lang w:val="uk-UA"/>
              </w:rPr>
              <w:t xml:space="preserve">Здатність здійснювати лінгвістичний, літературознавчий та перекладознавчий аналіз текстів різних стилів і жанрів, зокрема, текстів </w:t>
            </w:r>
            <w:r w:rsidR="004D602E" w:rsidRPr="004D602E">
              <w:rPr>
                <w:rFonts w:ascii="Times New Roman" w:hAnsi="Times New Roman"/>
                <w:i/>
                <w:sz w:val="24"/>
                <w:szCs w:val="24"/>
                <w:lang w:val="uk-UA"/>
              </w:rPr>
              <w:t>офіційно-ділового дискурсу, цифрових медіа-текстів, текстів міжнародного гуманітарного права.</w:t>
            </w:r>
          </w:p>
          <w:p w14:paraId="18C2D9E7" w14:textId="77777777" w:rsidR="00496E6A" w:rsidRPr="00EC7B6A" w:rsidRDefault="00496E6A" w:rsidP="00496E6A">
            <w:pPr>
              <w:pStyle w:val="a5"/>
              <w:widowControl w:val="0"/>
              <w:spacing w:after="0" w:line="240" w:lineRule="auto"/>
              <w:ind w:left="0"/>
              <w:rPr>
                <w:rFonts w:ascii="Times New Roman" w:hAnsi="Times New Roman"/>
                <w:sz w:val="24"/>
                <w:szCs w:val="24"/>
                <w:lang w:val="uk-UA" w:eastAsia="uk-UA"/>
              </w:rPr>
            </w:pPr>
            <w:r w:rsidRPr="00EC7B6A">
              <w:rPr>
                <w:rFonts w:ascii="Times New Roman" w:hAnsi="Times New Roman"/>
                <w:sz w:val="24"/>
                <w:szCs w:val="24"/>
                <w:lang w:val="uk-UA" w:eastAsia="uk-UA"/>
              </w:rPr>
              <w:t>ФК 12. Здатність до організації ділової комунікації.</w:t>
            </w:r>
          </w:p>
          <w:p w14:paraId="6D6AE49C" w14:textId="77777777" w:rsidR="004D602E" w:rsidRDefault="00496E6A" w:rsidP="00496E6A">
            <w:pPr>
              <w:pStyle w:val="10"/>
              <w:jc w:val="both"/>
              <w:rPr>
                <w:rFonts w:ascii="Times New Roman" w:hAnsi="Times New Roman"/>
                <w:i/>
                <w:sz w:val="24"/>
                <w:szCs w:val="24"/>
                <w:lang w:val="uk-UA"/>
              </w:rPr>
            </w:pPr>
            <w:r w:rsidRPr="00EC7B6A">
              <w:rPr>
                <w:rFonts w:ascii="Times New Roman" w:hAnsi="Times New Roman"/>
                <w:sz w:val="24"/>
                <w:szCs w:val="24"/>
                <w:lang w:val="uk-UA"/>
              </w:rPr>
              <w:t>ФК 13</w:t>
            </w:r>
            <w:r w:rsidRPr="004D602E">
              <w:rPr>
                <w:rFonts w:ascii="Times New Roman" w:hAnsi="Times New Roman"/>
                <w:sz w:val="24"/>
                <w:szCs w:val="24"/>
                <w:lang w:val="uk-UA"/>
              </w:rPr>
              <w:t>.</w:t>
            </w:r>
            <w:r w:rsidRPr="004D602E">
              <w:rPr>
                <w:rFonts w:ascii="Times New Roman" w:hAnsi="Times New Roman"/>
                <w:i/>
                <w:sz w:val="24"/>
                <w:szCs w:val="24"/>
                <w:lang w:val="uk-UA"/>
              </w:rPr>
              <w:t xml:space="preserve"> </w:t>
            </w:r>
            <w:r w:rsidR="004D602E" w:rsidRPr="004D602E">
              <w:rPr>
                <w:rFonts w:ascii="Times New Roman" w:hAnsi="Times New Roman"/>
                <w:i/>
                <w:sz w:val="24"/>
                <w:szCs w:val="24"/>
                <w:lang w:val="uk-UA"/>
              </w:rPr>
              <w:t>Здатність сприймати українськомовний та іншомовний (з англійської мови та другої іноземної мови) текст на слух з урахуванням можливих труднощів розуміння усного мовлення (швидкий темп мовлення; фонетичні особливості мовлення, зокрема акценти, притаманні носіям різних варіантів мови, або особам, які не є носіями мови; лексичні та синтаксичні лакуни в повідомленнях тощо) для здійснення усного послідовного перекладу ділових переговорів і конференцій, синхронного перекладу та аудіовізуального перекладу з англійської мови.</w:t>
            </w:r>
          </w:p>
          <w:p w14:paraId="546B3D6C" w14:textId="38D11A6D" w:rsidR="00AA1F9E" w:rsidRPr="00AA1F9E" w:rsidRDefault="00AA1F9E" w:rsidP="00AA1F9E">
            <w:pPr>
              <w:tabs>
                <w:tab w:val="left" w:pos="1134"/>
                <w:tab w:val="left" w:pos="2552"/>
              </w:tabs>
              <w:spacing w:after="0" w:line="240" w:lineRule="auto"/>
              <w:jc w:val="both"/>
              <w:rPr>
                <w:rFonts w:ascii="Times New Roman" w:hAnsi="Times New Roman"/>
                <w:sz w:val="24"/>
                <w:szCs w:val="24"/>
                <w:lang w:val="uk-UA"/>
              </w:rPr>
            </w:pPr>
          </w:p>
        </w:tc>
      </w:tr>
      <w:tr w:rsidR="00271010" w:rsidRPr="00F827D1" w14:paraId="1B2A657F" w14:textId="77777777" w:rsidTr="00E507E0">
        <w:tc>
          <w:tcPr>
            <w:tcW w:w="10768" w:type="dxa"/>
            <w:gridSpan w:val="3"/>
            <w:shd w:val="clear" w:color="auto" w:fill="99CCFF"/>
          </w:tcPr>
          <w:p w14:paraId="3C7B4593" w14:textId="77777777" w:rsidR="00271010" w:rsidRDefault="00271010" w:rsidP="00E507E0">
            <w:pPr>
              <w:tabs>
                <w:tab w:val="left" w:pos="900"/>
              </w:tabs>
              <w:spacing w:after="0" w:line="240" w:lineRule="auto"/>
              <w:jc w:val="center"/>
              <w:rPr>
                <w:rFonts w:ascii="Times New Roman ??????????" w:hAnsi="Times New Roman ??????????"/>
                <w:b/>
                <w:lang w:val="uk-UA"/>
              </w:rPr>
            </w:pPr>
          </w:p>
          <w:p w14:paraId="6028E01B" w14:textId="77777777" w:rsidR="00271010" w:rsidRPr="00821FD2" w:rsidRDefault="00271010" w:rsidP="00E507E0">
            <w:pPr>
              <w:tabs>
                <w:tab w:val="left" w:pos="900"/>
              </w:tabs>
              <w:spacing w:after="0" w:line="240" w:lineRule="auto"/>
              <w:jc w:val="center"/>
              <w:rPr>
                <w:rFonts w:ascii="Times New Roman" w:hAnsi="Times New Roman"/>
                <w:b/>
                <w:sz w:val="24"/>
                <w:szCs w:val="24"/>
                <w:lang w:val="uk-UA"/>
              </w:rPr>
            </w:pPr>
            <w:r w:rsidRPr="00821FD2">
              <w:rPr>
                <w:rFonts w:ascii="Times New Roman" w:hAnsi="Times New Roman"/>
                <w:b/>
                <w:sz w:val="24"/>
                <w:szCs w:val="24"/>
                <w:lang w:val="uk-UA"/>
              </w:rPr>
              <w:t>Результати навчання з дисципліни</w:t>
            </w:r>
          </w:p>
        </w:tc>
      </w:tr>
      <w:tr w:rsidR="00271010" w:rsidRPr="00D74DB6" w14:paraId="43A83CA7" w14:textId="77777777" w:rsidTr="00E507E0">
        <w:tc>
          <w:tcPr>
            <w:tcW w:w="10768" w:type="dxa"/>
            <w:gridSpan w:val="3"/>
          </w:tcPr>
          <w:p w14:paraId="61BECE08" w14:textId="77777777" w:rsidR="00496E6A" w:rsidRPr="00A52DC7" w:rsidRDefault="00496E6A" w:rsidP="00496E6A">
            <w:pPr>
              <w:spacing w:after="0" w:line="240" w:lineRule="auto"/>
              <w:jc w:val="both"/>
              <w:rPr>
                <w:rFonts w:ascii="Times New Roman" w:hAnsi="Times New Roman"/>
                <w:sz w:val="24"/>
                <w:szCs w:val="24"/>
                <w:lang w:val="uk-UA"/>
              </w:rPr>
            </w:pPr>
            <w:r w:rsidRPr="00A52DC7">
              <w:rPr>
                <w:rFonts w:ascii="Times New Roman" w:hAnsi="Times New Roman"/>
                <w:sz w:val="24"/>
                <w:szCs w:val="24"/>
                <w:lang w:val="uk-UA"/>
              </w:rPr>
              <w:t>ПРН 1. Вільно спілкуватися з професійних питань із фахівцями та нефахівцями державною та іноземною(</w:t>
            </w:r>
            <w:proofErr w:type="spellStart"/>
            <w:r w:rsidRPr="00A52DC7">
              <w:rPr>
                <w:rFonts w:ascii="Times New Roman" w:hAnsi="Times New Roman"/>
                <w:sz w:val="24"/>
                <w:szCs w:val="24"/>
                <w:lang w:val="uk-UA"/>
              </w:rPr>
              <w:t>ими</w:t>
            </w:r>
            <w:proofErr w:type="spellEnd"/>
            <w:r w:rsidRPr="00A52DC7">
              <w:rPr>
                <w:rFonts w:ascii="Times New Roman" w:hAnsi="Times New Roman"/>
                <w:sz w:val="24"/>
                <w:szCs w:val="24"/>
                <w:lang w:val="uk-UA"/>
              </w:rPr>
              <w:t>) мовами усно й письмово, використовувати їх для організації ефективної міжкультурної комунікації.</w:t>
            </w:r>
          </w:p>
          <w:p w14:paraId="6FF2EF41" w14:textId="77777777" w:rsidR="00496E6A" w:rsidRPr="00A52DC7" w:rsidRDefault="00496E6A" w:rsidP="00496E6A">
            <w:pPr>
              <w:spacing w:after="0" w:line="240" w:lineRule="auto"/>
              <w:jc w:val="both"/>
              <w:rPr>
                <w:rFonts w:ascii="Times New Roman" w:hAnsi="Times New Roman"/>
                <w:sz w:val="24"/>
                <w:szCs w:val="24"/>
                <w:lang w:val="uk-UA"/>
              </w:rPr>
            </w:pPr>
            <w:r w:rsidRPr="00A52DC7">
              <w:rPr>
                <w:rFonts w:ascii="Times New Roman" w:hAnsi="Times New Roman"/>
                <w:sz w:val="24"/>
                <w:szCs w:val="24"/>
                <w:lang w:val="uk-UA"/>
              </w:rPr>
              <w:t>ПРН 2. Ефективно працювати з інформацією: добирати необхідну інформацію з різних джерел, зокрема з фахової літератури та електронних баз, критично аналізувати, інтерпретувати її, впорядковувати,</w:t>
            </w:r>
            <w:r w:rsidRPr="00A52DC7">
              <w:rPr>
                <w:rFonts w:ascii="Times New Roman" w:hAnsi="Times New Roman"/>
                <w:i/>
                <w:sz w:val="24"/>
                <w:szCs w:val="24"/>
                <w:lang w:val="uk-UA"/>
              </w:rPr>
              <w:t xml:space="preserve"> </w:t>
            </w:r>
            <w:r w:rsidRPr="00A52DC7">
              <w:rPr>
                <w:rFonts w:ascii="Times New Roman" w:hAnsi="Times New Roman"/>
                <w:sz w:val="24"/>
                <w:szCs w:val="24"/>
                <w:lang w:val="uk-UA"/>
              </w:rPr>
              <w:t>класифікувати й систематизувати.</w:t>
            </w:r>
          </w:p>
          <w:p w14:paraId="45491310" w14:textId="225DD525" w:rsidR="00496E6A" w:rsidRDefault="00496E6A" w:rsidP="00496E6A">
            <w:pPr>
              <w:spacing w:after="0" w:line="240" w:lineRule="auto"/>
              <w:jc w:val="both"/>
              <w:rPr>
                <w:rFonts w:ascii="Times New Roman" w:hAnsi="Times New Roman"/>
                <w:sz w:val="24"/>
                <w:szCs w:val="24"/>
                <w:lang w:val="uk-UA"/>
              </w:rPr>
            </w:pPr>
            <w:r w:rsidRPr="00A52DC7">
              <w:rPr>
                <w:rFonts w:ascii="Times New Roman" w:hAnsi="Times New Roman"/>
                <w:sz w:val="24"/>
                <w:szCs w:val="24"/>
                <w:lang w:val="uk-UA"/>
              </w:rPr>
              <w:t>ПРН 6. Використовувати</w:t>
            </w:r>
            <w:r w:rsidRPr="00A52DC7">
              <w:rPr>
                <w:rFonts w:ascii="Times New Roman" w:hAnsi="Times New Roman"/>
                <w:i/>
                <w:sz w:val="24"/>
                <w:szCs w:val="24"/>
                <w:lang w:val="uk-UA"/>
              </w:rPr>
              <w:t xml:space="preserve"> </w:t>
            </w:r>
            <w:r w:rsidRPr="00A52DC7">
              <w:rPr>
                <w:rFonts w:ascii="Times New Roman" w:hAnsi="Times New Roman"/>
                <w:sz w:val="24"/>
                <w:szCs w:val="24"/>
                <w:lang w:val="uk-UA"/>
              </w:rPr>
              <w:t>інформаційні</w:t>
            </w:r>
            <w:r w:rsidRPr="00A52DC7">
              <w:rPr>
                <w:rFonts w:ascii="Times New Roman" w:hAnsi="Times New Roman"/>
                <w:i/>
                <w:sz w:val="24"/>
                <w:szCs w:val="24"/>
                <w:lang w:val="uk-UA"/>
              </w:rPr>
              <w:t xml:space="preserve"> </w:t>
            </w:r>
            <w:r w:rsidRPr="00A52DC7">
              <w:rPr>
                <w:rFonts w:ascii="Times New Roman" w:hAnsi="Times New Roman"/>
                <w:sz w:val="24"/>
                <w:szCs w:val="24"/>
                <w:lang w:val="uk-UA"/>
              </w:rPr>
              <w:t>й комунікаційні технології для вирішення складних спеціалізованих задач і проблем професійної діяльності.</w:t>
            </w:r>
          </w:p>
          <w:p w14:paraId="23E58B9B" w14:textId="77777777" w:rsidR="00831E36" w:rsidRDefault="00831E36" w:rsidP="00831E36">
            <w:pPr>
              <w:pStyle w:val="TableParagraph"/>
              <w:ind w:right="101"/>
              <w:jc w:val="both"/>
              <w:rPr>
                <w:spacing w:val="-2"/>
                <w:sz w:val="24"/>
                <w:szCs w:val="24"/>
              </w:rPr>
            </w:pPr>
            <w:r w:rsidRPr="00831E36">
              <w:rPr>
                <w:sz w:val="24"/>
                <w:szCs w:val="24"/>
              </w:rPr>
              <w:t>ПРН 7. Розуміти основні проблеми філології та підходи до їх розв’язання із застосуванням доцільних</w:t>
            </w:r>
            <w:r w:rsidRPr="00831E36">
              <w:rPr>
                <w:spacing w:val="32"/>
                <w:sz w:val="24"/>
                <w:szCs w:val="24"/>
              </w:rPr>
              <w:t xml:space="preserve"> </w:t>
            </w:r>
            <w:r w:rsidRPr="00831E36">
              <w:rPr>
                <w:sz w:val="24"/>
                <w:szCs w:val="24"/>
              </w:rPr>
              <w:t>методів</w:t>
            </w:r>
            <w:r w:rsidRPr="00831E36">
              <w:rPr>
                <w:spacing w:val="32"/>
                <w:sz w:val="24"/>
                <w:szCs w:val="24"/>
              </w:rPr>
              <w:t xml:space="preserve"> </w:t>
            </w:r>
            <w:r w:rsidRPr="00831E36">
              <w:rPr>
                <w:sz w:val="24"/>
                <w:szCs w:val="24"/>
              </w:rPr>
              <w:t>та</w:t>
            </w:r>
            <w:r w:rsidRPr="00831E36">
              <w:rPr>
                <w:spacing w:val="33"/>
                <w:sz w:val="24"/>
                <w:szCs w:val="24"/>
              </w:rPr>
              <w:t xml:space="preserve"> </w:t>
            </w:r>
            <w:r w:rsidRPr="00831E36">
              <w:rPr>
                <w:spacing w:val="-2"/>
                <w:sz w:val="24"/>
                <w:szCs w:val="24"/>
              </w:rPr>
              <w:t>інноваційних підходів.</w:t>
            </w:r>
          </w:p>
          <w:p w14:paraId="7587FC9F" w14:textId="473AA4E8" w:rsidR="00831E36" w:rsidRPr="00831E36" w:rsidRDefault="00831E36" w:rsidP="00831E36">
            <w:pPr>
              <w:pStyle w:val="TableParagraph"/>
              <w:ind w:right="101"/>
              <w:jc w:val="both"/>
              <w:rPr>
                <w:sz w:val="24"/>
                <w:szCs w:val="24"/>
              </w:rPr>
            </w:pPr>
            <w:r>
              <w:rPr>
                <w:sz w:val="24"/>
                <w:szCs w:val="24"/>
              </w:rPr>
              <w:t>ПРН 8</w:t>
            </w:r>
            <w:r w:rsidRPr="00831E36">
              <w:rPr>
                <w:sz w:val="24"/>
                <w:szCs w:val="24"/>
              </w:rPr>
              <w:t>. Знати й розуміти систему мови, загальні властивості літератури як мистецтва слова, історію мови (мов) і літератури (літератур), що вивчаються, і вміти застосовувати ці знання у професійній діяльності.</w:t>
            </w:r>
          </w:p>
          <w:p w14:paraId="1F6D2E26" w14:textId="77777777" w:rsidR="00496E6A" w:rsidRPr="00A52DC7" w:rsidRDefault="00496E6A" w:rsidP="00496E6A">
            <w:pPr>
              <w:spacing w:after="0" w:line="240" w:lineRule="auto"/>
              <w:jc w:val="both"/>
              <w:rPr>
                <w:rFonts w:ascii="Times New Roman" w:hAnsi="Times New Roman"/>
                <w:sz w:val="24"/>
                <w:szCs w:val="24"/>
                <w:lang w:val="ru-RU"/>
              </w:rPr>
            </w:pPr>
            <w:r w:rsidRPr="00A52DC7">
              <w:rPr>
                <w:rFonts w:ascii="Times New Roman" w:hAnsi="Times New Roman"/>
                <w:sz w:val="24"/>
                <w:szCs w:val="24"/>
                <w:lang w:val="uk-UA"/>
              </w:rPr>
              <w:t>ПРН 10. Знати норми літературної мови та вміти їх застосовувати у практичній діяльності.</w:t>
            </w:r>
          </w:p>
          <w:p w14:paraId="3A901968" w14:textId="77777777" w:rsidR="00496E6A" w:rsidRPr="00A52DC7" w:rsidRDefault="00496E6A" w:rsidP="00496E6A">
            <w:pPr>
              <w:spacing w:after="0" w:line="240" w:lineRule="auto"/>
              <w:jc w:val="both"/>
              <w:rPr>
                <w:rFonts w:ascii="Times New Roman" w:hAnsi="Times New Roman"/>
                <w:sz w:val="24"/>
                <w:szCs w:val="24"/>
                <w:lang w:val="uk-UA"/>
              </w:rPr>
            </w:pPr>
            <w:r w:rsidRPr="00A52DC7">
              <w:rPr>
                <w:rFonts w:ascii="Times New Roman" w:hAnsi="Times New Roman"/>
                <w:sz w:val="24"/>
                <w:szCs w:val="24"/>
                <w:lang w:val="uk-UA"/>
              </w:rPr>
              <w:t>ПРН 11. Знати</w:t>
            </w:r>
            <w:r w:rsidRPr="00A52DC7">
              <w:rPr>
                <w:rFonts w:ascii="Times New Roman" w:hAnsi="Times New Roman"/>
                <w:i/>
                <w:sz w:val="24"/>
                <w:szCs w:val="24"/>
                <w:lang w:val="uk-UA"/>
              </w:rPr>
              <w:t xml:space="preserve"> </w:t>
            </w:r>
            <w:r w:rsidRPr="00A52DC7">
              <w:rPr>
                <w:rFonts w:ascii="Times New Roman" w:hAnsi="Times New Roman"/>
                <w:sz w:val="24"/>
                <w:szCs w:val="24"/>
                <w:lang w:val="uk-UA"/>
              </w:rPr>
              <w:t>принципи, технології і прийоми створення усних і письмових текстів різних жанрів і стилів державною та іноземною (іноземними) мовами.</w:t>
            </w:r>
          </w:p>
          <w:p w14:paraId="6C683AF4" w14:textId="47DB12BB" w:rsidR="0058183A" w:rsidRDefault="00496E6A" w:rsidP="00496E6A">
            <w:pPr>
              <w:spacing w:after="0" w:line="240" w:lineRule="auto"/>
              <w:jc w:val="both"/>
              <w:rPr>
                <w:rFonts w:ascii="Times New Roman" w:hAnsi="Times New Roman"/>
                <w:i/>
                <w:sz w:val="24"/>
                <w:szCs w:val="24"/>
                <w:lang w:val="uk-UA"/>
              </w:rPr>
            </w:pPr>
            <w:r w:rsidRPr="0058183A">
              <w:rPr>
                <w:rFonts w:ascii="Times New Roman" w:hAnsi="Times New Roman"/>
                <w:sz w:val="24"/>
                <w:szCs w:val="24"/>
                <w:lang w:val="uk-UA"/>
              </w:rPr>
              <w:t xml:space="preserve">ПРН 14. </w:t>
            </w:r>
            <w:r w:rsidR="0058183A" w:rsidRPr="0058183A">
              <w:rPr>
                <w:rFonts w:ascii="Times New Roman" w:hAnsi="Times New Roman"/>
                <w:sz w:val="24"/>
                <w:szCs w:val="24"/>
                <w:lang w:val="uk-UA"/>
              </w:rPr>
              <w:t xml:space="preserve"> Використовувати мову(и), що вивчається(</w:t>
            </w:r>
            <w:proofErr w:type="spellStart"/>
            <w:r w:rsidR="0058183A" w:rsidRPr="0058183A">
              <w:rPr>
                <w:rFonts w:ascii="Times New Roman" w:hAnsi="Times New Roman"/>
                <w:sz w:val="24"/>
                <w:szCs w:val="24"/>
                <w:lang w:val="uk-UA"/>
              </w:rPr>
              <w:t>ються</w:t>
            </w:r>
            <w:proofErr w:type="spellEnd"/>
            <w:r w:rsidR="0058183A" w:rsidRPr="0058183A">
              <w:rPr>
                <w:rFonts w:ascii="Times New Roman" w:hAnsi="Times New Roman"/>
                <w:sz w:val="24"/>
                <w:szCs w:val="24"/>
                <w:lang w:val="uk-UA"/>
              </w:rPr>
              <w:t xml:space="preserve">),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 </w:t>
            </w:r>
            <w:r w:rsidR="0058183A" w:rsidRPr="0058183A">
              <w:rPr>
                <w:rFonts w:ascii="Times New Roman" w:hAnsi="Times New Roman"/>
                <w:i/>
                <w:sz w:val="24"/>
                <w:szCs w:val="24"/>
                <w:lang w:val="uk-UA"/>
              </w:rPr>
              <w:t xml:space="preserve">Демонструвати знання орфоепічної, лексичної, граматичної, орфографічної, пунктуаційної, акцентуаційної та стилістичної норм англійської мови на рівні С1, другої іноземної мови на рівні В2 в усному та письмовому різновидах у широкому спектрі контекстів і соціального оточення згідно з Загальноєвропейськими стандартами </w:t>
            </w:r>
            <w:proofErr w:type="spellStart"/>
            <w:r w:rsidR="0058183A" w:rsidRPr="0058183A">
              <w:rPr>
                <w:rFonts w:ascii="Times New Roman" w:hAnsi="Times New Roman"/>
                <w:i/>
                <w:sz w:val="24"/>
                <w:szCs w:val="24"/>
                <w:lang w:val="uk-UA"/>
              </w:rPr>
              <w:t>мовної</w:t>
            </w:r>
            <w:proofErr w:type="spellEnd"/>
            <w:r w:rsidR="0058183A" w:rsidRPr="0058183A">
              <w:rPr>
                <w:rFonts w:ascii="Times New Roman" w:hAnsi="Times New Roman"/>
                <w:i/>
                <w:sz w:val="24"/>
                <w:szCs w:val="24"/>
                <w:lang w:val="uk-UA"/>
              </w:rPr>
              <w:t xml:space="preserve"> освіти.</w:t>
            </w:r>
          </w:p>
          <w:p w14:paraId="2637126B" w14:textId="3A6A698C" w:rsidR="0058183A" w:rsidRPr="00541D9F" w:rsidRDefault="0058183A" w:rsidP="00496E6A">
            <w:pPr>
              <w:spacing w:after="0" w:line="240" w:lineRule="auto"/>
              <w:jc w:val="both"/>
              <w:rPr>
                <w:rFonts w:ascii="Times New Roman" w:hAnsi="Times New Roman"/>
                <w:sz w:val="24"/>
                <w:szCs w:val="24"/>
                <w:lang w:val="uk-UA"/>
              </w:rPr>
            </w:pPr>
            <w:r w:rsidRPr="00541D9F">
              <w:rPr>
                <w:rFonts w:ascii="Times New Roman" w:hAnsi="Times New Roman"/>
                <w:spacing w:val="-6"/>
                <w:sz w:val="24"/>
                <w:szCs w:val="24"/>
                <w:lang w:val="uk-UA"/>
              </w:rPr>
              <w:t xml:space="preserve">ПРН 15. Здійснювати лінгвістичний, літературознавчий та спеціальний філологічний аналіз текстів різних стилів і жанрів </w:t>
            </w:r>
            <w:r w:rsidRPr="00541D9F">
              <w:rPr>
                <w:rFonts w:ascii="Times New Roman" w:hAnsi="Times New Roman"/>
                <w:i/>
                <w:spacing w:val="-6"/>
                <w:sz w:val="24"/>
                <w:szCs w:val="24"/>
                <w:lang w:val="uk-UA"/>
              </w:rPr>
              <w:t>(</w:t>
            </w:r>
            <w:proofErr w:type="spellStart"/>
            <w:r w:rsidRPr="00541D9F">
              <w:rPr>
                <w:rFonts w:ascii="Times New Roman" w:hAnsi="Times New Roman"/>
                <w:i/>
                <w:spacing w:val="-6"/>
                <w:sz w:val="24"/>
                <w:szCs w:val="24"/>
                <w:lang w:val="uk-UA"/>
              </w:rPr>
              <w:t>офіційноділового</w:t>
            </w:r>
            <w:proofErr w:type="spellEnd"/>
            <w:r w:rsidRPr="00541D9F">
              <w:rPr>
                <w:rFonts w:ascii="Times New Roman" w:hAnsi="Times New Roman"/>
                <w:i/>
                <w:spacing w:val="-6"/>
                <w:sz w:val="24"/>
                <w:szCs w:val="24"/>
                <w:lang w:val="uk-UA"/>
              </w:rPr>
              <w:t>, медійного, юридичного)</w:t>
            </w:r>
            <w:r w:rsidRPr="00541D9F">
              <w:rPr>
                <w:rFonts w:ascii="Times New Roman" w:hAnsi="Times New Roman"/>
                <w:spacing w:val="-6"/>
                <w:sz w:val="24"/>
                <w:szCs w:val="24"/>
                <w:lang w:val="uk-UA"/>
              </w:rPr>
              <w:t xml:space="preserve"> державною та іноземними (</w:t>
            </w:r>
            <w:r w:rsidRPr="00541D9F">
              <w:rPr>
                <w:rFonts w:ascii="Times New Roman" w:hAnsi="Times New Roman"/>
                <w:i/>
                <w:spacing w:val="-6"/>
                <w:sz w:val="24"/>
                <w:szCs w:val="24"/>
                <w:lang w:val="uk-UA"/>
              </w:rPr>
              <w:t>англійською та другою іноземною)</w:t>
            </w:r>
            <w:r w:rsidRPr="00541D9F">
              <w:rPr>
                <w:rFonts w:ascii="Times New Roman" w:hAnsi="Times New Roman"/>
                <w:spacing w:val="-6"/>
                <w:sz w:val="24"/>
                <w:szCs w:val="24"/>
                <w:lang w:val="uk-UA"/>
              </w:rPr>
              <w:t xml:space="preserve"> мовами.</w:t>
            </w:r>
          </w:p>
          <w:p w14:paraId="32F5C924" w14:textId="77777777" w:rsidR="00496E6A" w:rsidRPr="00541D9F" w:rsidRDefault="00496E6A" w:rsidP="00496E6A">
            <w:pPr>
              <w:spacing w:after="0" w:line="240" w:lineRule="auto"/>
              <w:jc w:val="both"/>
              <w:rPr>
                <w:rFonts w:ascii="Times New Roman" w:hAnsi="Times New Roman"/>
                <w:i/>
                <w:sz w:val="24"/>
                <w:szCs w:val="24"/>
                <w:lang w:val="uk-UA"/>
              </w:rPr>
            </w:pPr>
            <w:r w:rsidRPr="00541D9F">
              <w:rPr>
                <w:rFonts w:ascii="Times New Roman" w:hAnsi="Times New Roman"/>
                <w:sz w:val="24"/>
                <w:szCs w:val="24"/>
                <w:lang w:val="uk-UA"/>
              </w:rPr>
              <w:t>ПРН 16. Знати й розуміти основні поняття, теорії та концепції обраної філологічної спеціалізації, уміти застосовувати їх у професійній діяльності</w:t>
            </w:r>
            <w:r w:rsidRPr="00541D9F">
              <w:rPr>
                <w:rFonts w:ascii="Times New Roman" w:hAnsi="Times New Roman"/>
                <w:i/>
                <w:sz w:val="24"/>
                <w:szCs w:val="24"/>
                <w:lang w:val="uk-UA"/>
              </w:rPr>
              <w:t>.</w:t>
            </w:r>
          </w:p>
          <w:p w14:paraId="1A322EF1" w14:textId="352B9D50" w:rsidR="00496E6A" w:rsidRPr="00541D9F" w:rsidRDefault="00496E6A" w:rsidP="00496E6A">
            <w:pPr>
              <w:spacing w:after="0" w:line="240" w:lineRule="auto"/>
              <w:jc w:val="both"/>
              <w:rPr>
                <w:rFonts w:ascii="Times New Roman" w:hAnsi="Times New Roman"/>
                <w:sz w:val="24"/>
                <w:szCs w:val="24"/>
                <w:lang w:val="uk-UA"/>
              </w:rPr>
            </w:pPr>
            <w:r w:rsidRPr="00541D9F">
              <w:rPr>
                <w:rFonts w:ascii="Times New Roman" w:hAnsi="Times New Roman"/>
                <w:sz w:val="24"/>
                <w:szCs w:val="24"/>
                <w:lang w:val="uk-UA"/>
              </w:rPr>
              <w:t>ПРН 17. Збирати, аналізувати,</w:t>
            </w:r>
            <w:r w:rsidRPr="00541D9F">
              <w:rPr>
                <w:rFonts w:ascii="Times New Roman" w:hAnsi="Times New Roman"/>
                <w:i/>
                <w:sz w:val="24"/>
                <w:szCs w:val="24"/>
                <w:lang w:val="uk-UA"/>
              </w:rPr>
              <w:t xml:space="preserve"> </w:t>
            </w:r>
            <w:r w:rsidRPr="00541D9F">
              <w:rPr>
                <w:rFonts w:ascii="Times New Roman" w:hAnsi="Times New Roman"/>
                <w:sz w:val="24"/>
                <w:szCs w:val="24"/>
                <w:lang w:val="uk-UA"/>
              </w:rPr>
              <w:t>систематизувати й інтерпретувати факти мови й мовлення й використовувати їх для розв’язання складних задач і проблем у спеціалізованих сферах професійної діяльності та/або навчання.</w:t>
            </w:r>
          </w:p>
          <w:p w14:paraId="653EDF26" w14:textId="68EE8096" w:rsidR="00102FC1" w:rsidRPr="00541D9F" w:rsidRDefault="00102FC1" w:rsidP="00496E6A">
            <w:pPr>
              <w:spacing w:after="0" w:line="240" w:lineRule="auto"/>
              <w:jc w:val="both"/>
              <w:rPr>
                <w:rFonts w:ascii="Times New Roman" w:hAnsi="Times New Roman"/>
                <w:i/>
                <w:sz w:val="24"/>
                <w:szCs w:val="24"/>
                <w:lang w:val="uk-UA"/>
              </w:rPr>
            </w:pPr>
            <w:r w:rsidRPr="00541D9F">
              <w:rPr>
                <w:rFonts w:ascii="Times New Roman" w:hAnsi="Times New Roman"/>
                <w:sz w:val="24"/>
                <w:szCs w:val="24"/>
                <w:lang w:val="uk-UA"/>
              </w:rPr>
              <w:t>ПРН</w:t>
            </w:r>
            <w:r w:rsidRPr="00541D9F">
              <w:rPr>
                <w:rFonts w:ascii="Times New Roman" w:hAnsi="Times New Roman"/>
                <w:spacing w:val="-5"/>
                <w:sz w:val="24"/>
                <w:szCs w:val="24"/>
                <w:lang w:val="uk-UA"/>
              </w:rPr>
              <w:t xml:space="preserve"> </w:t>
            </w:r>
            <w:r w:rsidRPr="00541D9F">
              <w:rPr>
                <w:rFonts w:ascii="Times New Roman" w:hAnsi="Times New Roman"/>
                <w:sz w:val="24"/>
                <w:szCs w:val="24"/>
                <w:lang w:val="uk-UA"/>
              </w:rPr>
              <w:t>20.</w:t>
            </w:r>
            <w:r w:rsidRPr="00541D9F">
              <w:rPr>
                <w:rFonts w:ascii="Times New Roman" w:hAnsi="Times New Roman"/>
                <w:b/>
                <w:sz w:val="24"/>
                <w:szCs w:val="24"/>
                <w:lang w:val="uk-UA"/>
              </w:rPr>
              <w:t xml:space="preserve"> </w:t>
            </w:r>
            <w:r w:rsidRPr="00541D9F">
              <w:rPr>
                <w:rFonts w:ascii="Times New Roman" w:hAnsi="Times New Roman"/>
                <w:i/>
                <w:sz w:val="24"/>
                <w:szCs w:val="24"/>
                <w:lang w:val="uk-UA"/>
              </w:rPr>
              <w:t>Сприймати українськомовний та іншомовний (з англійської мови та другої іноземної мови) текст на слух з урахуванням можливих труднощів розуміння усного мовлення (швидкий темп мовлення; фонетичні особливості мовлення, зокрема акценти, притаманні носіям різних варіантів мови, або особам, які не є носіями мови; лексичні та синтаксичні лакуни в повідомленнях тощо) для здійснення усного послідовного перекладу ділових переговорів і конференцій, синхронного перекладу та аудіовізуального перекладу з англійської мови.</w:t>
            </w:r>
          </w:p>
          <w:p w14:paraId="377C2041" w14:textId="6AF5A88D" w:rsidR="00102FC1" w:rsidRPr="00541D9F" w:rsidRDefault="00102FC1" w:rsidP="00496E6A">
            <w:pPr>
              <w:spacing w:after="0" w:line="240" w:lineRule="auto"/>
              <w:jc w:val="both"/>
              <w:rPr>
                <w:rFonts w:ascii="Times New Roman" w:hAnsi="Times New Roman"/>
                <w:sz w:val="24"/>
                <w:szCs w:val="24"/>
                <w:lang w:val="uk-UA"/>
              </w:rPr>
            </w:pPr>
            <w:r w:rsidRPr="00541D9F">
              <w:rPr>
                <w:rFonts w:ascii="Times New Roman" w:hAnsi="Times New Roman"/>
                <w:sz w:val="24"/>
                <w:szCs w:val="24"/>
                <w:lang w:val="uk-UA"/>
              </w:rPr>
              <w:t>ПРН</w:t>
            </w:r>
            <w:r w:rsidRPr="00541D9F">
              <w:rPr>
                <w:rFonts w:ascii="Times New Roman" w:hAnsi="Times New Roman"/>
                <w:spacing w:val="-4"/>
                <w:sz w:val="24"/>
                <w:szCs w:val="24"/>
                <w:lang w:val="uk-UA"/>
              </w:rPr>
              <w:t xml:space="preserve"> </w:t>
            </w:r>
            <w:r w:rsidRPr="00541D9F">
              <w:rPr>
                <w:rFonts w:ascii="Times New Roman" w:hAnsi="Times New Roman"/>
                <w:sz w:val="24"/>
                <w:szCs w:val="24"/>
                <w:lang w:val="uk-UA"/>
              </w:rPr>
              <w:t>21.</w:t>
            </w:r>
            <w:r w:rsidRPr="00541D9F">
              <w:rPr>
                <w:rFonts w:ascii="Times New Roman" w:hAnsi="Times New Roman"/>
                <w:spacing w:val="40"/>
                <w:sz w:val="24"/>
                <w:szCs w:val="24"/>
                <w:lang w:val="uk-UA"/>
              </w:rPr>
              <w:t xml:space="preserve"> </w:t>
            </w:r>
            <w:r w:rsidRPr="00541D9F">
              <w:rPr>
                <w:rFonts w:ascii="Times New Roman" w:hAnsi="Times New Roman"/>
                <w:i/>
                <w:spacing w:val="-6"/>
                <w:sz w:val="24"/>
                <w:szCs w:val="24"/>
                <w:lang w:val="uk-UA"/>
              </w:rPr>
              <w:t xml:space="preserve">Здійснювати науковий аналіз </w:t>
            </w:r>
            <w:proofErr w:type="spellStart"/>
            <w:r w:rsidRPr="00541D9F">
              <w:rPr>
                <w:rFonts w:ascii="Times New Roman" w:hAnsi="Times New Roman"/>
                <w:i/>
                <w:spacing w:val="-6"/>
                <w:sz w:val="24"/>
                <w:szCs w:val="24"/>
                <w:lang w:val="uk-UA"/>
              </w:rPr>
              <w:t>мовного</w:t>
            </w:r>
            <w:proofErr w:type="spellEnd"/>
            <w:r w:rsidRPr="00541D9F">
              <w:rPr>
                <w:rFonts w:ascii="Times New Roman" w:hAnsi="Times New Roman"/>
                <w:i/>
                <w:spacing w:val="-6"/>
                <w:sz w:val="24"/>
                <w:szCs w:val="24"/>
                <w:lang w:val="uk-UA"/>
              </w:rPr>
              <w:t xml:space="preserve"> матеріалу, інтерпретувати та структурувати його з урахуванням класичних і новітніх методологічних принципів, формулювати узагальнення у процесі практичної діяльності, виконуючи переклади українською мовою різножанрових текстів (зокрема, текстів </w:t>
            </w:r>
            <w:proofErr w:type="spellStart"/>
            <w:r w:rsidRPr="00541D9F">
              <w:rPr>
                <w:rFonts w:ascii="Times New Roman" w:hAnsi="Times New Roman"/>
                <w:i/>
                <w:spacing w:val="-6"/>
                <w:sz w:val="24"/>
                <w:szCs w:val="24"/>
                <w:lang w:val="uk-UA"/>
              </w:rPr>
              <w:t>офіційноділового</w:t>
            </w:r>
            <w:proofErr w:type="spellEnd"/>
            <w:r w:rsidRPr="00541D9F">
              <w:rPr>
                <w:rFonts w:ascii="Times New Roman" w:hAnsi="Times New Roman"/>
                <w:i/>
                <w:spacing w:val="-6"/>
                <w:sz w:val="24"/>
                <w:szCs w:val="24"/>
                <w:lang w:val="uk-UA"/>
              </w:rPr>
              <w:t xml:space="preserve"> дискурсу, цифрових </w:t>
            </w:r>
            <w:proofErr w:type="spellStart"/>
            <w:r w:rsidRPr="00541D9F">
              <w:rPr>
                <w:rFonts w:ascii="Times New Roman" w:hAnsi="Times New Roman"/>
                <w:i/>
                <w:spacing w:val="-6"/>
                <w:sz w:val="24"/>
                <w:szCs w:val="24"/>
                <w:lang w:val="uk-UA"/>
              </w:rPr>
              <w:t>медіатекстів</w:t>
            </w:r>
            <w:proofErr w:type="spellEnd"/>
            <w:r w:rsidRPr="00541D9F">
              <w:rPr>
                <w:rFonts w:ascii="Times New Roman" w:hAnsi="Times New Roman"/>
                <w:i/>
                <w:spacing w:val="-6"/>
                <w:sz w:val="24"/>
                <w:szCs w:val="24"/>
                <w:lang w:val="uk-UA"/>
              </w:rPr>
              <w:t>, текстів міжнародного гуманітарного права) з англійської мови та другої іноземної мови.</w:t>
            </w:r>
          </w:p>
          <w:p w14:paraId="715421F9" w14:textId="6D5024ED" w:rsidR="000B7B52" w:rsidRPr="000B7B52" w:rsidRDefault="00496E6A" w:rsidP="00B11FCE">
            <w:pPr>
              <w:tabs>
                <w:tab w:val="left" w:pos="900"/>
              </w:tabs>
              <w:spacing w:after="0" w:line="240" w:lineRule="auto"/>
              <w:jc w:val="both"/>
              <w:rPr>
                <w:rFonts w:ascii="Times New Roman" w:hAnsi="Times New Roman"/>
                <w:sz w:val="24"/>
                <w:szCs w:val="24"/>
                <w:lang w:val="uk-UA"/>
              </w:rPr>
            </w:pPr>
            <w:r w:rsidRPr="00541D9F">
              <w:rPr>
                <w:rFonts w:ascii="Times New Roman" w:hAnsi="Times New Roman"/>
                <w:sz w:val="24"/>
                <w:szCs w:val="24"/>
                <w:lang w:val="uk-UA"/>
              </w:rPr>
              <w:t xml:space="preserve">ПРН 22. </w:t>
            </w:r>
            <w:r w:rsidR="00102FC1" w:rsidRPr="00541D9F">
              <w:rPr>
                <w:rFonts w:ascii="Times New Roman" w:hAnsi="Times New Roman"/>
                <w:i/>
                <w:sz w:val="24"/>
                <w:szCs w:val="24"/>
                <w:lang w:val="uk-UA"/>
              </w:rPr>
              <w:t>Демонструвати системне знання усіх аспектів теорії перекладу і практики, основних проблем та етапів розвитку перекладознавства, загальних і часткових теорій перекладу, категорій і видів перекладу з англійської та другої іноземної мов.</w:t>
            </w:r>
          </w:p>
        </w:tc>
      </w:tr>
      <w:tr w:rsidR="00271010" w:rsidRPr="00D54204" w14:paraId="551D3715" w14:textId="77777777" w:rsidTr="00E507E0">
        <w:tc>
          <w:tcPr>
            <w:tcW w:w="2268" w:type="dxa"/>
            <w:shd w:val="clear" w:color="auto" w:fill="99CCFF"/>
          </w:tcPr>
          <w:p w14:paraId="282B9B6D" w14:textId="77777777" w:rsidR="00271010" w:rsidRPr="00F827D1" w:rsidRDefault="00271010" w:rsidP="00F827D1">
            <w:pPr>
              <w:pStyle w:val="Default"/>
              <w:rPr>
                <w:rFonts w:ascii="Times New Roman" w:hAnsi="Times New Roman"/>
                <w:b/>
                <w:lang w:val="uk-UA"/>
              </w:rPr>
            </w:pPr>
            <w:r w:rsidRPr="00F827D1">
              <w:rPr>
                <w:rFonts w:ascii="Times New Roman" w:hAnsi="Times New Roman"/>
                <w:b/>
                <w:bCs/>
                <w:lang w:val="uk-UA"/>
              </w:rPr>
              <w:t>Тематичний план занять</w:t>
            </w:r>
          </w:p>
        </w:tc>
        <w:tc>
          <w:tcPr>
            <w:tcW w:w="8500" w:type="dxa"/>
            <w:gridSpan w:val="2"/>
          </w:tcPr>
          <w:p w14:paraId="2BF66663" w14:textId="3B8DC2DF" w:rsidR="00271010" w:rsidRDefault="00271010" w:rsidP="00F827D1">
            <w:pPr>
              <w:tabs>
                <w:tab w:val="left" w:pos="2552"/>
              </w:tabs>
              <w:spacing w:after="0" w:line="240" w:lineRule="auto"/>
              <w:jc w:val="center"/>
              <w:rPr>
                <w:rFonts w:ascii="Times New Roman" w:hAnsi="Times New Roman"/>
                <w:b/>
                <w:lang w:val="uk-UA"/>
              </w:rPr>
            </w:pPr>
            <w:r w:rsidRPr="00B705C0">
              <w:rPr>
                <w:rFonts w:ascii="Times New Roman" w:hAnsi="Times New Roman"/>
                <w:b/>
                <w:lang w:val="uk-UA"/>
              </w:rPr>
              <w:t>Змістовий модуль 1.</w:t>
            </w:r>
          </w:p>
          <w:p w14:paraId="5CD9CC72" w14:textId="77777777" w:rsidR="00102FC1" w:rsidRPr="00102FC1" w:rsidRDefault="00102FC1" w:rsidP="00102FC1">
            <w:pPr>
              <w:tabs>
                <w:tab w:val="left" w:pos="2552"/>
              </w:tabs>
              <w:jc w:val="center"/>
              <w:rPr>
                <w:rFonts w:ascii="Times New Roman" w:hAnsi="Times New Roman"/>
                <w:i/>
                <w:color w:val="000000" w:themeColor="text1"/>
                <w:sz w:val="20"/>
                <w:szCs w:val="20"/>
                <w:lang w:val="uk-UA"/>
              </w:rPr>
            </w:pPr>
            <w:r w:rsidRPr="00102FC1">
              <w:rPr>
                <w:rFonts w:ascii="Times New Roman" w:hAnsi="Times New Roman"/>
                <w:i/>
                <w:color w:val="000000" w:themeColor="text1"/>
                <w:sz w:val="20"/>
                <w:szCs w:val="20"/>
                <w:lang w:val="uk-UA"/>
              </w:rPr>
              <w:t xml:space="preserve">Основні категорії перекладознавства. Хід процесу перекладу. </w:t>
            </w:r>
          </w:p>
          <w:p w14:paraId="532609FB" w14:textId="77777777" w:rsidR="00102FC1" w:rsidRPr="004B4D43" w:rsidRDefault="00102FC1" w:rsidP="00B42071">
            <w:pPr>
              <w:pStyle w:val="a5"/>
              <w:numPr>
                <w:ilvl w:val="0"/>
                <w:numId w:val="14"/>
              </w:numPr>
              <w:tabs>
                <w:tab w:val="left" w:pos="360"/>
              </w:tabs>
              <w:spacing w:after="0" w:line="240" w:lineRule="auto"/>
              <w:ind w:left="142" w:hanging="142"/>
              <w:jc w:val="both"/>
              <w:rPr>
                <w:rFonts w:ascii="Times New Roman" w:hAnsi="Times New Roman"/>
                <w:b/>
                <w:sz w:val="24"/>
                <w:szCs w:val="24"/>
                <w:lang w:val="uk-UA"/>
              </w:rPr>
            </w:pPr>
            <w:r w:rsidRPr="004B4D43">
              <w:rPr>
                <w:rFonts w:ascii="Times New Roman" w:hAnsi="Times New Roman"/>
                <w:sz w:val="24"/>
                <w:szCs w:val="24"/>
                <w:lang w:val="uk-UA"/>
              </w:rPr>
              <w:t xml:space="preserve">Переклад як поняття та навчальна дисципліна. </w:t>
            </w:r>
            <w:r w:rsidRPr="004B4D43">
              <w:rPr>
                <w:rFonts w:ascii="Times New Roman" w:hAnsi="Times New Roman"/>
                <w:color w:val="000000" w:themeColor="text1"/>
                <w:sz w:val="24"/>
                <w:szCs w:val="24"/>
                <w:shd w:val="clear" w:color="auto" w:fill="FFFFFF"/>
                <w:lang w:val="uk-UA"/>
              </w:rPr>
              <w:t xml:space="preserve">Поняття адекватності. </w:t>
            </w:r>
            <w:r w:rsidRPr="004B4D43">
              <w:rPr>
                <w:rFonts w:ascii="Times New Roman" w:hAnsi="Times New Roman"/>
                <w:bCs/>
                <w:color w:val="000000" w:themeColor="text1"/>
                <w:sz w:val="24"/>
                <w:szCs w:val="24"/>
                <w:lang w:val="uk-UA"/>
              </w:rPr>
              <w:t>Етапи перекладацького процесу.</w:t>
            </w:r>
          </w:p>
          <w:p w14:paraId="04A2CC1F" w14:textId="77777777" w:rsidR="00102FC1" w:rsidRPr="004B4D43" w:rsidRDefault="00102FC1" w:rsidP="00B42071">
            <w:pPr>
              <w:pStyle w:val="a5"/>
              <w:numPr>
                <w:ilvl w:val="0"/>
                <w:numId w:val="14"/>
              </w:numPr>
              <w:tabs>
                <w:tab w:val="left" w:pos="360"/>
              </w:tabs>
              <w:spacing w:after="0" w:line="240" w:lineRule="auto"/>
              <w:ind w:left="142" w:hanging="142"/>
              <w:jc w:val="both"/>
              <w:rPr>
                <w:rFonts w:ascii="Times New Roman" w:hAnsi="Times New Roman"/>
                <w:b/>
                <w:sz w:val="24"/>
                <w:szCs w:val="24"/>
                <w:lang w:val="uk-UA"/>
              </w:rPr>
            </w:pPr>
            <w:r w:rsidRPr="004B4D43">
              <w:rPr>
                <w:rFonts w:ascii="Times New Roman" w:hAnsi="Times New Roman"/>
                <w:color w:val="000000" w:themeColor="text1"/>
                <w:sz w:val="24"/>
                <w:szCs w:val="24"/>
                <w:shd w:val="clear" w:color="auto" w:fill="FFFFFF"/>
                <w:lang w:val="uk-UA"/>
              </w:rPr>
              <w:t>Зв’язок перекладу з іншими галузями науки. Типологія текстів. Види перекладу та методи перекладу.</w:t>
            </w:r>
          </w:p>
          <w:p w14:paraId="5B35E34B" w14:textId="4BDA52E9" w:rsidR="00B12E3A" w:rsidRPr="004B4D43" w:rsidRDefault="00EF703E" w:rsidP="00B42071">
            <w:pPr>
              <w:pStyle w:val="a5"/>
              <w:numPr>
                <w:ilvl w:val="0"/>
                <w:numId w:val="14"/>
              </w:numPr>
              <w:tabs>
                <w:tab w:val="left" w:pos="360"/>
              </w:tabs>
              <w:spacing w:after="0" w:line="240" w:lineRule="auto"/>
              <w:ind w:left="142" w:hanging="142"/>
              <w:jc w:val="both"/>
              <w:rPr>
                <w:rStyle w:val="fontstyle01"/>
                <w:rFonts w:ascii="Times New Roman" w:hAnsi="Times New Roman"/>
                <w:b/>
                <w:color w:val="auto"/>
                <w:lang w:val="uk-UA"/>
              </w:rPr>
            </w:pPr>
            <w:r w:rsidRPr="004B4D43">
              <w:rPr>
                <w:rStyle w:val="fontstyle01"/>
                <w:rFonts w:ascii="Times New Roman" w:hAnsi="Times New Roman"/>
                <w:lang w:val="uk-UA"/>
              </w:rPr>
              <w:t xml:space="preserve"> </w:t>
            </w:r>
            <w:r w:rsidR="00B42071" w:rsidRPr="004B4D43">
              <w:rPr>
                <w:rFonts w:ascii="Times New Roman" w:eastAsia="TimesNewRomanPSMT" w:hAnsi="Times New Roman"/>
                <w:sz w:val="24"/>
                <w:szCs w:val="24"/>
                <w:lang w:val="uk-UA"/>
              </w:rPr>
              <w:t xml:space="preserve"> Специфіка перекладу з німецької мови на українську. </w:t>
            </w:r>
            <w:proofErr w:type="spellStart"/>
            <w:r w:rsidR="00B42071" w:rsidRPr="004B4D43">
              <w:rPr>
                <w:rFonts w:ascii="Times New Roman" w:eastAsia="TimesNewRomanPSMT" w:hAnsi="Times New Roman"/>
                <w:sz w:val="24"/>
                <w:szCs w:val="24"/>
                <w:lang w:val="uk-UA"/>
              </w:rPr>
              <w:t>Доперекладацький</w:t>
            </w:r>
            <w:proofErr w:type="spellEnd"/>
            <w:r w:rsidR="00B42071" w:rsidRPr="004B4D43">
              <w:rPr>
                <w:rFonts w:ascii="Times New Roman" w:eastAsia="TimesNewRomanPSMT" w:hAnsi="Times New Roman"/>
                <w:sz w:val="24"/>
                <w:szCs w:val="24"/>
                <w:lang w:val="uk-UA"/>
              </w:rPr>
              <w:t xml:space="preserve"> аналіз тексту</w:t>
            </w:r>
            <w:r w:rsidR="00B12E3A" w:rsidRPr="004B4D43">
              <w:rPr>
                <w:rStyle w:val="fontstyle01"/>
                <w:rFonts w:ascii="Times New Roman" w:hAnsi="Times New Roman"/>
                <w:lang w:val="uk-UA"/>
              </w:rPr>
              <w:t>.</w:t>
            </w:r>
          </w:p>
          <w:p w14:paraId="038F5697" w14:textId="5E1D7CB6" w:rsidR="00B12E3A" w:rsidRPr="004B4D43" w:rsidRDefault="00E72257" w:rsidP="00B42071">
            <w:pPr>
              <w:pStyle w:val="a5"/>
              <w:numPr>
                <w:ilvl w:val="0"/>
                <w:numId w:val="14"/>
              </w:numPr>
              <w:tabs>
                <w:tab w:val="left" w:pos="360"/>
              </w:tabs>
              <w:spacing w:after="0" w:line="240" w:lineRule="auto"/>
              <w:ind w:left="142" w:hanging="142"/>
              <w:jc w:val="both"/>
              <w:rPr>
                <w:rStyle w:val="fontstyle01"/>
                <w:rFonts w:ascii="Times New Roman" w:hAnsi="Times New Roman"/>
                <w:b/>
                <w:color w:val="auto"/>
                <w:lang w:val="uk-UA"/>
              </w:rPr>
            </w:pPr>
            <w:r w:rsidRPr="004B4D43">
              <w:rPr>
                <w:rFonts w:ascii="Times New Roman" w:hAnsi="Times New Roman"/>
                <w:sz w:val="24"/>
                <w:szCs w:val="24"/>
                <w:lang w:val="uk-UA"/>
              </w:rPr>
              <w:t>Артикль і його функція під час перекладу з німецької мови на українську. Специфіка</w:t>
            </w:r>
            <w:r w:rsidRPr="004B4D43">
              <w:rPr>
                <w:rFonts w:ascii="Times New Roman" w:hAnsi="Times New Roman"/>
                <w:spacing w:val="48"/>
                <w:sz w:val="24"/>
                <w:szCs w:val="24"/>
                <w:lang w:val="uk-UA"/>
              </w:rPr>
              <w:t xml:space="preserve"> </w:t>
            </w:r>
            <w:r w:rsidRPr="004B4D43">
              <w:rPr>
                <w:rFonts w:ascii="Times New Roman" w:hAnsi="Times New Roman"/>
                <w:spacing w:val="-2"/>
                <w:sz w:val="24"/>
                <w:szCs w:val="24"/>
                <w:lang w:val="uk-UA"/>
              </w:rPr>
              <w:t>відтво</w:t>
            </w:r>
            <w:r w:rsidRPr="004B4D43">
              <w:rPr>
                <w:rFonts w:ascii="Times New Roman" w:hAnsi="Times New Roman"/>
                <w:sz w:val="24"/>
                <w:szCs w:val="24"/>
                <w:lang w:val="uk-UA"/>
              </w:rPr>
              <w:t>рення граматичних категорій означеності і неозначеності.</w:t>
            </w:r>
          </w:p>
          <w:p w14:paraId="52A5B8CF" w14:textId="4588CEBF" w:rsidR="00B12E3A" w:rsidRPr="004B4D43" w:rsidRDefault="00BD0109" w:rsidP="00B42071">
            <w:pPr>
              <w:pStyle w:val="a5"/>
              <w:numPr>
                <w:ilvl w:val="0"/>
                <w:numId w:val="14"/>
              </w:numPr>
              <w:tabs>
                <w:tab w:val="left" w:pos="360"/>
              </w:tabs>
              <w:spacing w:after="0" w:line="240" w:lineRule="auto"/>
              <w:ind w:left="142" w:hanging="142"/>
              <w:jc w:val="both"/>
              <w:rPr>
                <w:rStyle w:val="fontstyle01"/>
                <w:rFonts w:ascii="Times New Roman" w:hAnsi="Times New Roman"/>
                <w:b/>
                <w:color w:val="auto"/>
                <w:lang w:val="uk-UA"/>
              </w:rPr>
            </w:pPr>
            <w:r w:rsidRPr="004B4D43">
              <w:rPr>
                <w:rFonts w:ascii="Times New Roman" w:hAnsi="Times New Roman"/>
                <w:color w:val="000000" w:themeColor="text1"/>
                <w:sz w:val="24"/>
                <w:szCs w:val="24"/>
                <w:lang w:val="uk-UA"/>
              </w:rPr>
              <w:t>Морфологічні труднощі перекладу.</w:t>
            </w:r>
            <w:r w:rsidRPr="004B4D43">
              <w:rPr>
                <w:rFonts w:ascii="Times New Roman" w:hAnsi="Times New Roman"/>
                <w:sz w:val="24"/>
                <w:szCs w:val="24"/>
                <w:lang w:val="uk-UA"/>
              </w:rPr>
              <w:t xml:space="preserve"> Категорія числа іменників німецької мови у відповідності до українських еквівалентів. </w:t>
            </w:r>
            <w:r w:rsidRPr="004B4D43">
              <w:rPr>
                <w:rFonts w:ascii="Times New Roman" w:hAnsi="Times New Roman"/>
                <w:color w:val="000000" w:themeColor="text1"/>
                <w:sz w:val="24"/>
                <w:szCs w:val="24"/>
                <w:shd w:val="clear" w:color="auto" w:fill="FFFFFF"/>
                <w:lang w:val="uk-UA"/>
              </w:rPr>
              <w:t>Особливі форми однини та множини іменників</w:t>
            </w:r>
            <w:r w:rsidR="00B12E3A" w:rsidRPr="004B4D43">
              <w:rPr>
                <w:rStyle w:val="fontstyle01"/>
                <w:rFonts w:ascii="Times New Roman" w:hAnsi="Times New Roman"/>
                <w:lang w:val="uk-UA"/>
              </w:rPr>
              <w:t>.</w:t>
            </w:r>
          </w:p>
          <w:p w14:paraId="2C703EF8" w14:textId="6DCEC3FA" w:rsidR="004B4D43" w:rsidRPr="004B4D43" w:rsidRDefault="004B4D43" w:rsidP="00B42071">
            <w:pPr>
              <w:pStyle w:val="a5"/>
              <w:numPr>
                <w:ilvl w:val="0"/>
                <w:numId w:val="14"/>
              </w:numPr>
              <w:tabs>
                <w:tab w:val="left" w:pos="360"/>
              </w:tabs>
              <w:spacing w:after="0" w:line="240" w:lineRule="auto"/>
              <w:ind w:left="142" w:hanging="142"/>
              <w:jc w:val="both"/>
              <w:rPr>
                <w:rFonts w:ascii="Times New Roman" w:hAnsi="Times New Roman"/>
                <w:b/>
                <w:sz w:val="24"/>
                <w:szCs w:val="24"/>
                <w:lang w:val="uk-UA"/>
              </w:rPr>
            </w:pPr>
            <w:r w:rsidRPr="004B4D43">
              <w:rPr>
                <w:rFonts w:ascii="Times New Roman" w:hAnsi="Times New Roman"/>
                <w:color w:val="000000" w:themeColor="text1"/>
                <w:sz w:val="24"/>
                <w:szCs w:val="24"/>
                <w:lang w:val="uk-UA"/>
              </w:rPr>
              <w:t>Особливості перекладу композитів з німецької мови на українську.</w:t>
            </w:r>
          </w:p>
          <w:p w14:paraId="30412F01" w14:textId="6AF9711C" w:rsidR="004B4D43" w:rsidRPr="004B4D43" w:rsidRDefault="004B4D43" w:rsidP="00B42071">
            <w:pPr>
              <w:pStyle w:val="a5"/>
              <w:numPr>
                <w:ilvl w:val="0"/>
                <w:numId w:val="14"/>
              </w:numPr>
              <w:tabs>
                <w:tab w:val="left" w:pos="360"/>
              </w:tabs>
              <w:spacing w:after="0" w:line="240" w:lineRule="auto"/>
              <w:ind w:left="142" w:hanging="142"/>
              <w:jc w:val="both"/>
              <w:rPr>
                <w:rFonts w:ascii="Times New Roman" w:hAnsi="Times New Roman"/>
                <w:b/>
                <w:sz w:val="24"/>
                <w:szCs w:val="24"/>
                <w:lang w:val="uk-UA"/>
              </w:rPr>
            </w:pPr>
            <w:r w:rsidRPr="004B4D43">
              <w:rPr>
                <w:rFonts w:ascii="Times New Roman" w:hAnsi="Times New Roman"/>
                <w:sz w:val="24"/>
                <w:szCs w:val="24"/>
                <w:lang w:val="uk-UA"/>
              </w:rPr>
              <w:t>Особливості перекладу часових форм дієслів з німецької мови на українську.</w:t>
            </w:r>
          </w:p>
          <w:p w14:paraId="7E751C9B" w14:textId="149BEAE7" w:rsidR="004B4D43" w:rsidRPr="004B4D43" w:rsidRDefault="004B4D43" w:rsidP="00B42071">
            <w:pPr>
              <w:pStyle w:val="a5"/>
              <w:numPr>
                <w:ilvl w:val="0"/>
                <w:numId w:val="14"/>
              </w:numPr>
              <w:tabs>
                <w:tab w:val="left" w:pos="360"/>
              </w:tabs>
              <w:spacing w:after="0" w:line="240" w:lineRule="auto"/>
              <w:ind w:left="142" w:hanging="142"/>
              <w:jc w:val="both"/>
              <w:rPr>
                <w:rFonts w:ascii="Times New Roman" w:hAnsi="Times New Roman"/>
                <w:b/>
                <w:sz w:val="24"/>
                <w:szCs w:val="24"/>
                <w:lang w:val="uk-UA"/>
              </w:rPr>
            </w:pPr>
            <w:r w:rsidRPr="004B4D43">
              <w:rPr>
                <w:rFonts w:ascii="Times New Roman" w:hAnsi="Times New Roman"/>
                <w:color w:val="000000" w:themeColor="text1"/>
                <w:sz w:val="24"/>
                <w:szCs w:val="24"/>
                <w:lang w:val="uk-UA"/>
              </w:rPr>
              <w:t xml:space="preserve">Особливості перекладу модальних дієслів </w:t>
            </w:r>
            <w:r w:rsidRPr="004B4D43">
              <w:rPr>
                <w:rFonts w:ascii="Times New Roman" w:hAnsi="Times New Roman"/>
                <w:sz w:val="24"/>
                <w:szCs w:val="24"/>
                <w:lang w:val="uk-UA"/>
              </w:rPr>
              <w:t>з німецької мови на українську.</w:t>
            </w:r>
          </w:p>
          <w:p w14:paraId="3C8F4DA0" w14:textId="786BA4F5" w:rsidR="004B4D43" w:rsidRPr="004B4D43" w:rsidRDefault="004B4D43" w:rsidP="00B42071">
            <w:pPr>
              <w:pStyle w:val="a5"/>
              <w:numPr>
                <w:ilvl w:val="0"/>
                <w:numId w:val="14"/>
              </w:numPr>
              <w:tabs>
                <w:tab w:val="left" w:pos="360"/>
              </w:tabs>
              <w:spacing w:after="0" w:line="240" w:lineRule="auto"/>
              <w:ind w:left="142" w:hanging="142"/>
              <w:jc w:val="both"/>
              <w:rPr>
                <w:rFonts w:ascii="Times New Roman" w:hAnsi="Times New Roman"/>
                <w:b/>
                <w:sz w:val="24"/>
                <w:szCs w:val="24"/>
                <w:lang w:val="uk-UA"/>
              </w:rPr>
            </w:pPr>
            <w:r w:rsidRPr="004B4D43">
              <w:rPr>
                <w:rFonts w:ascii="Times New Roman" w:hAnsi="Times New Roman"/>
                <w:sz w:val="24"/>
                <w:szCs w:val="24"/>
                <w:lang w:val="uk-UA"/>
              </w:rPr>
              <w:t>Конструкції „SEIN ... ZU + INFINITIV“, „HABEN ... ZU + INFINITIV“ та особливості їх переклад українською мовою.</w:t>
            </w:r>
          </w:p>
          <w:p w14:paraId="423F5419" w14:textId="6A7CB5F7" w:rsidR="00271010" w:rsidRDefault="00271010" w:rsidP="00B12E3A">
            <w:pPr>
              <w:tabs>
                <w:tab w:val="left" w:pos="2552"/>
              </w:tabs>
              <w:spacing w:after="0" w:line="240" w:lineRule="auto"/>
              <w:jc w:val="center"/>
              <w:rPr>
                <w:rFonts w:ascii="Times New Roman" w:hAnsi="Times New Roman"/>
                <w:b/>
                <w:lang w:val="uk-UA"/>
              </w:rPr>
            </w:pPr>
            <w:r w:rsidRPr="00B705C0">
              <w:rPr>
                <w:rFonts w:ascii="Times New Roman" w:hAnsi="Times New Roman"/>
                <w:b/>
                <w:lang w:val="uk-UA"/>
              </w:rPr>
              <w:t xml:space="preserve">Змістовий модуль 2. </w:t>
            </w:r>
          </w:p>
          <w:p w14:paraId="4D5DAC95" w14:textId="278CEF5C" w:rsidR="00D664C2" w:rsidRPr="004B4D43" w:rsidRDefault="00D664C2" w:rsidP="00B12E3A">
            <w:pPr>
              <w:tabs>
                <w:tab w:val="left" w:pos="2552"/>
              </w:tabs>
              <w:spacing w:after="0" w:line="240" w:lineRule="auto"/>
              <w:jc w:val="center"/>
              <w:rPr>
                <w:rFonts w:ascii="Times New Roman" w:hAnsi="Times New Roman"/>
                <w:b/>
                <w:sz w:val="24"/>
                <w:szCs w:val="24"/>
                <w:lang w:val="ru-RU"/>
              </w:rPr>
            </w:pPr>
            <w:r w:rsidRPr="004B4D43">
              <w:rPr>
                <w:rFonts w:ascii="Times New Roman" w:hAnsi="Times New Roman"/>
                <w:i/>
                <w:color w:val="000000" w:themeColor="text1"/>
                <w:sz w:val="24"/>
                <w:szCs w:val="24"/>
                <w:lang w:val="uk-UA"/>
              </w:rPr>
              <w:t xml:space="preserve">Особливості </w:t>
            </w:r>
            <w:r w:rsidR="004B4D43" w:rsidRPr="004B4D43">
              <w:rPr>
                <w:rFonts w:ascii="Times New Roman" w:hAnsi="Times New Roman"/>
                <w:i/>
                <w:color w:val="000000" w:themeColor="text1"/>
                <w:sz w:val="24"/>
                <w:szCs w:val="24"/>
                <w:lang w:val="ru-RU"/>
              </w:rPr>
              <w:t xml:space="preserve">перекладу з </w:t>
            </w:r>
            <w:proofErr w:type="spellStart"/>
            <w:r w:rsidR="004B4D43" w:rsidRPr="004B4D43">
              <w:rPr>
                <w:rFonts w:ascii="Times New Roman" w:hAnsi="Times New Roman"/>
                <w:i/>
                <w:color w:val="000000" w:themeColor="text1"/>
                <w:sz w:val="24"/>
                <w:szCs w:val="24"/>
                <w:lang w:val="ru-RU"/>
              </w:rPr>
              <w:t>німецької</w:t>
            </w:r>
            <w:proofErr w:type="spellEnd"/>
            <w:r w:rsidR="004B4D43" w:rsidRPr="004B4D43">
              <w:rPr>
                <w:rFonts w:ascii="Times New Roman" w:hAnsi="Times New Roman"/>
                <w:i/>
                <w:color w:val="000000" w:themeColor="text1"/>
                <w:sz w:val="24"/>
                <w:szCs w:val="24"/>
                <w:lang w:val="ru-RU"/>
              </w:rPr>
              <w:t xml:space="preserve"> на </w:t>
            </w:r>
            <w:proofErr w:type="spellStart"/>
            <w:r w:rsidR="004B4D43" w:rsidRPr="004B4D43">
              <w:rPr>
                <w:rFonts w:ascii="Times New Roman" w:hAnsi="Times New Roman"/>
                <w:i/>
                <w:color w:val="000000" w:themeColor="text1"/>
                <w:sz w:val="24"/>
                <w:szCs w:val="24"/>
                <w:lang w:val="ru-RU"/>
              </w:rPr>
              <w:t>українську</w:t>
            </w:r>
            <w:proofErr w:type="spellEnd"/>
            <w:r w:rsidR="004B4D43" w:rsidRPr="004B4D43">
              <w:rPr>
                <w:rFonts w:ascii="Times New Roman" w:hAnsi="Times New Roman"/>
                <w:i/>
                <w:color w:val="000000" w:themeColor="text1"/>
                <w:sz w:val="24"/>
                <w:szCs w:val="24"/>
                <w:lang w:val="ru-RU"/>
              </w:rPr>
              <w:t xml:space="preserve"> </w:t>
            </w:r>
            <w:proofErr w:type="spellStart"/>
            <w:r w:rsidR="004B4D43" w:rsidRPr="004B4D43">
              <w:rPr>
                <w:rFonts w:ascii="Times New Roman" w:hAnsi="Times New Roman"/>
                <w:i/>
                <w:color w:val="000000" w:themeColor="text1"/>
                <w:sz w:val="24"/>
                <w:szCs w:val="24"/>
                <w:lang w:val="ru-RU"/>
              </w:rPr>
              <w:t>мову</w:t>
            </w:r>
            <w:proofErr w:type="spellEnd"/>
          </w:p>
          <w:p w14:paraId="33D46DEB" w14:textId="78A6220F" w:rsidR="00B12E3A" w:rsidRPr="001A3ABB" w:rsidRDefault="004B4D43" w:rsidP="00D664C2">
            <w:pPr>
              <w:pStyle w:val="a5"/>
              <w:numPr>
                <w:ilvl w:val="0"/>
                <w:numId w:val="15"/>
              </w:numPr>
              <w:tabs>
                <w:tab w:val="left" w:pos="2552"/>
              </w:tabs>
              <w:spacing w:after="0" w:line="240" w:lineRule="auto"/>
              <w:ind w:left="284" w:hanging="284"/>
              <w:jc w:val="both"/>
              <w:rPr>
                <w:rStyle w:val="fontstyle01"/>
                <w:rFonts w:ascii="Times New Roman" w:hAnsi="Times New Roman"/>
                <w:b/>
                <w:color w:val="auto"/>
                <w:lang w:val="uk-UA"/>
              </w:rPr>
            </w:pPr>
            <w:r w:rsidRPr="001A3ABB">
              <w:rPr>
                <w:rFonts w:ascii="Times New Roman" w:hAnsi="Times New Roman"/>
                <w:bCs/>
                <w:sz w:val="24"/>
                <w:szCs w:val="24"/>
                <w:lang w:val="uk-UA"/>
              </w:rPr>
              <w:t>Особливості перекладу текстів різних функціональних стилів.</w:t>
            </w:r>
            <w:r w:rsidR="00D664C2" w:rsidRPr="001A3ABB">
              <w:rPr>
                <w:rStyle w:val="fontstyle01"/>
                <w:rFonts w:ascii="Times New Roman" w:hAnsi="Times New Roman"/>
                <w:lang w:val="uk-UA"/>
              </w:rPr>
              <w:t>.</w:t>
            </w:r>
          </w:p>
          <w:p w14:paraId="5B84C586" w14:textId="28008802" w:rsidR="00D664C2" w:rsidRPr="001A3ABB" w:rsidRDefault="000C61BB" w:rsidP="00D664C2">
            <w:pPr>
              <w:pStyle w:val="a5"/>
              <w:numPr>
                <w:ilvl w:val="0"/>
                <w:numId w:val="15"/>
              </w:numPr>
              <w:tabs>
                <w:tab w:val="left" w:pos="2552"/>
              </w:tabs>
              <w:spacing w:after="0" w:line="240" w:lineRule="auto"/>
              <w:ind w:left="284" w:hanging="284"/>
              <w:jc w:val="both"/>
              <w:rPr>
                <w:rStyle w:val="fontstyle01"/>
                <w:rFonts w:ascii="Times New Roman" w:hAnsi="Times New Roman"/>
                <w:b/>
                <w:color w:val="auto"/>
                <w:lang w:val="uk-UA"/>
              </w:rPr>
            </w:pPr>
            <w:r w:rsidRPr="001A3ABB">
              <w:rPr>
                <w:rFonts w:ascii="Times New Roman" w:hAnsi="Times New Roman"/>
                <w:color w:val="000000" w:themeColor="text1"/>
                <w:sz w:val="24"/>
                <w:szCs w:val="24"/>
                <w:lang w:val="uk-UA"/>
              </w:rPr>
              <w:t>Процедура перекладу і способи передачі інформації</w:t>
            </w:r>
            <w:r w:rsidR="00D664C2" w:rsidRPr="001A3ABB">
              <w:rPr>
                <w:rStyle w:val="fontstyle01"/>
                <w:rFonts w:ascii="Times New Roman" w:hAnsi="Times New Roman"/>
                <w:lang w:val="uk-UA"/>
              </w:rPr>
              <w:t>.</w:t>
            </w:r>
          </w:p>
          <w:p w14:paraId="7FB4B81E" w14:textId="0C4947FC" w:rsidR="00D664C2" w:rsidRPr="001A3ABB" w:rsidRDefault="00D54204" w:rsidP="00D664C2">
            <w:pPr>
              <w:pStyle w:val="a5"/>
              <w:numPr>
                <w:ilvl w:val="0"/>
                <w:numId w:val="15"/>
              </w:numPr>
              <w:tabs>
                <w:tab w:val="left" w:pos="2552"/>
              </w:tabs>
              <w:spacing w:after="0" w:line="240" w:lineRule="auto"/>
              <w:ind w:left="284" w:hanging="284"/>
              <w:jc w:val="both"/>
              <w:rPr>
                <w:rStyle w:val="fontstyle01"/>
                <w:rFonts w:ascii="Times New Roman" w:hAnsi="Times New Roman"/>
                <w:b/>
                <w:color w:val="auto"/>
                <w:lang w:val="uk-UA"/>
              </w:rPr>
            </w:pPr>
            <w:proofErr w:type="spellStart"/>
            <w:r w:rsidRPr="001A3ABB">
              <w:rPr>
                <w:rFonts w:ascii="Times New Roman" w:hAnsi="Times New Roman"/>
                <w:color w:val="000000" w:themeColor="text1"/>
                <w:sz w:val="24"/>
                <w:szCs w:val="24"/>
                <w:lang w:val="uk-UA"/>
              </w:rPr>
              <w:t>Доперекладацький</w:t>
            </w:r>
            <w:proofErr w:type="spellEnd"/>
            <w:r w:rsidRPr="001A3ABB">
              <w:rPr>
                <w:rFonts w:ascii="Times New Roman" w:hAnsi="Times New Roman"/>
                <w:color w:val="000000" w:themeColor="text1"/>
                <w:sz w:val="24"/>
                <w:szCs w:val="24"/>
                <w:lang w:val="uk-UA"/>
              </w:rPr>
              <w:t xml:space="preserve"> аналіз тексту</w:t>
            </w:r>
            <w:r w:rsidR="00D664C2" w:rsidRPr="001A3ABB">
              <w:rPr>
                <w:rStyle w:val="fontstyle01"/>
                <w:rFonts w:ascii="Times New Roman" w:hAnsi="Times New Roman"/>
                <w:lang w:val="uk-UA"/>
              </w:rPr>
              <w:t>.</w:t>
            </w:r>
          </w:p>
          <w:p w14:paraId="3F1A7E17" w14:textId="1CB50699" w:rsidR="00D664C2" w:rsidRPr="001A3ABB" w:rsidRDefault="00D54204" w:rsidP="00D664C2">
            <w:pPr>
              <w:pStyle w:val="a5"/>
              <w:numPr>
                <w:ilvl w:val="0"/>
                <w:numId w:val="15"/>
              </w:numPr>
              <w:tabs>
                <w:tab w:val="left" w:pos="2552"/>
              </w:tabs>
              <w:spacing w:after="0" w:line="240" w:lineRule="auto"/>
              <w:ind w:left="284" w:hanging="284"/>
              <w:jc w:val="both"/>
              <w:rPr>
                <w:rStyle w:val="fontstyle01"/>
                <w:rFonts w:ascii="Times New Roman" w:hAnsi="Times New Roman"/>
                <w:b/>
                <w:color w:val="auto"/>
                <w:lang w:val="uk-UA"/>
              </w:rPr>
            </w:pPr>
            <w:r w:rsidRPr="001A3ABB">
              <w:rPr>
                <w:rFonts w:ascii="Times New Roman" w:hAnsi="Times New Roman"/>
                <w:sz w:val="24"/>
                <w:szCs w:val="24"/>
                <w:lang w:val="uk-UA"/>
              </w:rPr>
              <w:t>Особливості перекладу часових форм пасивного стану</w:t>
            </w:r>
            <w:r w:rsidR="00D664C2" w:rsidRPr="001A3ABB">
              <w:rPr>
                <w:rStyle w:val="fontstyle01"/>
                <w:rFonts w:ascii="Times New Roman" w:hAnsi="Times New Roman"/>
                <w:lang w:val="uk-UA"/>
              </w:rPr>
              <w:t>.</w:t>
            </w:r>
          </w:p>
          <w:p w14:paraId="52934F6E" w14:textId="77777777" w:rsidR="00271010" w:rsidRPr="001A3ABB" w:rsidRDefault="00D54204" w:rsidP="00D664C2">
            <w:pPr>
              <w:pStyle w:val="a5"/>
              <w:numPr>
                <w:ilvl w:val="0"/>
                <w:numId w:val="15"/>
              </w:numPr>
              <w:tabs>
                <w:tab w:val="left" w:pos="2552"/>
              </w:tabs>
              <w:spacing w:after="0" w:line="240" w:lineRule="auto"/>
              <w:ind w:left="284" w:hanging="284"/>
              <w:jc w:val="both"/>
              <w:rPr>
                <w:rFonts w:ascii="Times New Roman" w:hAnsi="Times New Roman"/>
                <w:sz w:val="24"/>
                <w:szCs w:val="24"/>
                <w:lang w:val="uk-UA"/>
              </w:rPr>
            </w:pPr>
            <w:r w:rsidRPr="001A3ABB">
              <w:rPr>
                <w:rFonts w:ascii="Times New Roman" w:hAnsi="Times New Roman"/>
                <w:color w:val="000000" w:themeColor="text1"/>
                <w:sz w:val="24"/>
                <w:szCs w:val="24"/>
                <w:lang w:val="uk-UA"/>
              </w:rPr>
              <w:t>Розширений атрибут та його переклад дієприкметникових конструкцій на українську мову</w:t>
            </w:r>
            <w:r w:rsidR="00D664C2" w:rsidRPr="001A3ABB">
              <w:rPr>
                <w:rFonts w:ascii="Times New Roman" w:hAnsi="Times New Roman"/>
                <w:color w:val="000000" w:themeColor="text1"/>
                <w:sz w:val="24"/>
                <w:szCs w:val="24"/>
                <w:lang w:val="uk-UA"/>
              </w:rPr>
              <w:t>.</w:t>
            </w:r>
          </w:p>
          <w:p w14:paraId="7754CBDD" w14:textId="77777777" w:rsidR="00D54204" w:rsidRPr="001A3ABB" w:rsidRDefault="00D54204" w:rsidP="00D664C2">
            <w:pPr>
              <w:pStyle w:val="a5"/>
              <w:numPr>
                <w:ilvl w:val="0"/>
                <w:numId w:val="15"/>
              </w:numPr>
              <w:tabs>
                <w:tab w:val="left" w:pos="2552"/>
              </w:tabs>
              <w:spacing w:after="0" w:line="240" w:lineRule="auto"/>
              <w:ind w:left="284" w:hanging="284"/>
              <w:jc w:val="both"/>
              <w:rPr>
                <w:rFonts w:ascii="Times New Roman" w:hAnsi="Times New Roman"/>
                <w:sz w:val="24"/>
                <w:szCs w:val="24"/>
                <w:lang w:val="uk-UA"/>
              </w:rPr>
            </w:pPr>
            <w:r w:rsidRPr="001A3ABB">
              <w:rPr>
                <w:rFonts w:ascii="Times New Roman" w:hAnsi="Times New Roman"/>
                <w:color w:val="000000" w:themeColor="text1"/>
                <w:sz w:val="24"/>
                <w:szCs w:val="24"/>
                <w:lang w:val="uk-UA"/>
              </w:rPr>
              <w:t xml:space="preserve">Інфінітивні конструкції </w:t>
            </w:r>
            <w:r w:rsidRPr="001A3ABB">
              <w:rPr>
                <w:rFonts w:ascii="Times New Roman" w:hAnsi="Times New Roman"/>
                <w:sz w:val="24"/>
                <w:szCs w:val="24"/>
                <w:lang w:val="uk-UA"/>
              </w:rPr>
              <w:t xml:space="preserve"> </w:t>
            </w:r>
            <w:r w:rsidRPr="001A3ABB">
              <w:rPr>
                <w:rFonts w:ascii="Times New Roman" w:hAnsi="Times New Roman"/>
                <w:color w:val="000000" w:themeColor="text1"/>
                <w:sz w:val="24"/>
                <w:szCs w:val="24"/>
                <w:lang w:val="uk-UA"/>
              </w:rPr>
              <w:t>UM … ZU, OHNE … ZU, АNSTATT (STATT) … ZU та особливості їх перекладу з німецької на українську мову.</w:t>
            </w:r>
          </w:p>
          <w:p w14:paraId="38284E88" w14:textId="77777777" w:rsidR="00D54204" w:rsidRPr="001A3ABB" w:rsidRDefault="00D54204" w:rsidP="00D664C2">
            <w:pPr>
              <w:pStyle w:val="a5"/>
              <w:numPr>
                <w:ilvl w:val="0"/>
                <w:numId w:val="15"/>
              </w:numPr>
              <w:tabs>
                <w:tab w:val="left" w:pos="2552"/>
              </w:tabs>
              <w:spacing w:after="0" w:line="240" w:lineRule="auto"/>
              <w:ind w:left="284" w:hanging="284"/>
              <w:jc w:val="both"/>
              <w:rPr>
                <w:rFonts w:ascii="Times New Roman" w:hAnsi="Times New Roman"/>
                <w:sz w:val="24"/>
                <w:szCs w:val="24"/>
                <w:lang w:val="uk-UA"/>
              </w:rPr>
            </w:pPr>
            <w:r w:rsidRPr="001A3ABB">
              <w:rPr>
                <w:rFonts w:ascii="Times New Roman" w:hAnsi="Times New Roman"/>
                <w:color w:val="000000" w:themeColor="text1"/>
                <w:sz w:val="24"/>
                <w:szCs w:val="24"/>
                <w:lang w:val="uk-UA"/>
              </w:rPr>
              <w:t xml:space="preserve">Типи семантичних </w:t>
            </w:r>
            <w:proofErr w:type="spellStart"/>
            <w:r w:rsidRPr="001A3ABB">
              <w:rPr>
                <w:rFonts w:ascii="Times New Roman" w:hAnsi="Times New Roman"/>
                <w:color w:val="000000" w:themeColor="text1"/>
                <w:sz w:val="24"/>
                <w:szCs w:val="24"/>
                <w:lang w:val="uk-UA"/>
              </w:rPr>
              <w:t>відповідностей</w:t>
            </w:r>
            <w:proofErr w:type="spellEnd"/>
            <w:r w:rsidRPr="001A3ABB">
              <w:rPr>
                <w:rFonts w:ascii="Times New Roman" w:hAnsi="Times New Roman"/>
                <w:color w:val="000000" w:themeColor="text1"/>
                <w:sz w:val="24"/>
                <w:szCs w:val="24"/>
                <w:lang w:val="uk-UA"/>
              </w:rPr>
              <w:t xml:space="preserve"> та переклад </w:t>
            </w:r>
            <w:proofErr w:type="spellStart"/>
            <w:r w:rsidRPr="001A3ABB">
              <w:rPr>
                <w:rFonts w:ascii="Times New Roman" w:hAnsi="Times New Roman"/>
                <w:color w:val="000000" w:themeColor="text1"/>
                <w:sz w:val="24"/>
                <w:szCs w:val="24"/>
                <w:lang w:val="uk-UA"/>
              </w:rPr>
              <w:t>безеквівалентної</w:t>
            </w:r>
            <w:proofErr w:type="spellEnd"/>
            <w:r w:rsidRPr="001A3ABB">
              <w:rPr>
                <w:rFonts w:ascii="Times New Roman" w:hAnsi="Times New Roman"/>
                <w:color w:val="000000" w:themeColor="text1"/>
                <w:sz w:val="24"/>
                <w:szCs w:val="24"/>
                <w:lang w:val="uk-UA"/>
              </w:rPr>
              <w:t xml:space="preserve"> лексики.</w:t>
            </w:r>
          </w:p>
          <w:p w14:paraId="0CB586AA" w14:textId="77777777" w:rsidR="00D54204" w:rsidRPr="001A3ABB" w:rsidRDefault="00D54204" w:rsidP="00D664C2">
            <w:pPr>
              <w:pStyle w:val="a5"/>
              <w:numPr>
                <w:ilvl w:val="0"/>
                <w:numId w:val="15"/>
              </w:numPr>
              <w:tabs>
                <w:tab w:val="left" w:pos="2552"/>
              </w:tabs>
              <w:spacing w:after="0" w:line="240" w:lineRule="auto"/>
              <w:ind w:left="284" w:hanging="284"/>
              <w:jc w:val="both"/>
              <w:rPr>
                <w:rFonts w:ascii="Times New Roman" w:hAnsi="Times New Roman"/>
                <w:sz w:val="24"/>
                <w:szCs w:val="24"/>
                <w:lang w:val="uk-UA"/>
              </w:rPr>
            </w:pPr>
            <w:r w:rsidRPr="001A3ABB">
              <w:rPr>
                <w:rFonts w:ascii="Times New Roman" w:hAnsi="Times New Roman"/>
                <w:color w:val="000000" w:themeColor="text1"/>
                <w:sz w:val="24"/>
                <w:szCs w:val="24"/>
                <w:shd w:val="clear" w:color="auto" w:fill="FFFFFF"/>
                <w:lang w:val="uk-UA"/>
              </w:rPr>
              <w:t>Особливості перекладу реалій з німецької мови на українську.</w:t>
            </w:r>
          </w:p>
          <w:p w14:paraId="128A0CE4" w14:textId="48685061" w:rsidR="00D54204" w:rsidRPr="00F827D1" w:rsidRDefault="00D54204" w:rsidP="00D664C2">
            <w:pPr>
              <w:pStyle w:val="a5"/>
              <w:numPr>
                <w:ilvl w:val="0"/>
                <w:numId w:val="15"/>
              </w:numPr>
              <w:tabs>
                <w:tab w:val="left" w:pos="2552"/>
              </w:tabs>
              <w:spacing w:after="0" w:line="240" w:lineRule="auto"/>
              <w:ind w:left="284" w:hanging="284"/>
              <w:jc w:val="both"/>
              <w:rPr>
                <w:rFonts w:ascii="Times New Roman" w:hAnsi="Times New Roman"/>
                <w:sz w:val="20"/>
                <w:szCs w:val="20"/>
                <w:lang w:val="uk-UA"/>
              </w:rPr>
            </w:pPr>
            <w:r w:rsidRPr="001A3ABB">
              <w:rPr>
                <w:rFonts w:ascii="Times New Roman" w:hAnsi="Times New Roman"/>
                <w:color w:val="000000" w:themeColor="text1"/>
                <w:sz w:val="24"/>
                <w:szCs w:val="24"/>
                <w:lang w:val="uk-UA"/>
              </w:rPr>
              <w:t>Фальшиві друзі перекладача-</w:t>
            </w:r>
          </w:p>
        </w:tc>
      </w:tr>
      <w:tr w:rsidR="00271010" w:rsidRPr="00F827D1" w14:paraId="7DC4D667" w14:textId="77777777" w:rsidTr="00E507E0">
        <w:tc>
          <w:tcPr>
            <w:tcW w:w="10768" w:type="dxa"/>
            <w:gridSpan w:val="3"/>
            <w:shd w:val="clear" w:color="auto" w:fill="99CCFF"/>
          </w:tcPr>
          <w:p w14:paraId="5CD6F991" w14:textId="77777777" w:rsidR="00271010" w:rsidRDefault="00271010" w:rsidP="00F827D1">
            <w:pPr>
              <w:tabs>
                <w:tab w:val="left" w:pos="900"/>
              </w:tabs>
              <w:spacing w:after="0" w:line="240" w:lineRule="auto"/>
              <w:jc w:val="center"/>
              <w:rPr>
                <w:rFonts w:ascii="Times New Roman" w:hAnsi="Times New Roman"/>
                <w:b/>
                <w:sz w:val="24"/>
                <w:szCs w:val="24"/>
                <w:lang w:val="uk-UA"/>
              </w:rPr>
            </w:pPr>
            <w:r w:rsidRPr="00F827D1">
              <w:rPr>
                <w:rFonts w:ascii="Times New Roman" w:hAnsi="Times New Roman"/>
                <w:b/>
                <w:sz w:val="24"/>
                <w:szCs w:val="24"/>
                <w:lang w:val="uk-UA"/>
              </w:rPr>
              <w:t>Система оцінювання результатів навчання</w:t>
            </w:r>
          </w:p>
          <w:p w14:paraId="3E3120D1" w14:textId="77777777" w:rsidR="00271010" w:rsidRPr="00F827D1" w:rsidRDefault="00271010" w:rsidP="00F827D1">
            <w:pPr>
              <w:tabs>
                <w:tab w:val="left" w:pos="900"/>
              </w:tabs>
              <w:spacing w:after="0" w:line="240" w:lineRule="auto"/>
              <w:jc w:val="center"/>
              <w:rPr>
                <w:rFonts w:ascii="Times New Roman" w:hAnsi="Times New Roman"/>
                <w:sz w:val="20"/>
                <w:szCs w:val="20"/>
                <w:shd w:val="clear" w:color="auto" w:fill="FFFFFF"/>
                <w:lang w:val="uk-UA"/>
              </w:rPr>
            </w:pPr>
          </w:p>
        </w:tc>
      </w:tr>
      <w:tr w:rsidR="00271010" w:rsidRPr="00D34AD7" w14:paraId="701237BD" w14:textId="77777777" w:rsidTr="00F827D1">
        <w:tc>
          <w:tcPr>
            <w:tcW w:w="10768" w:type="dxa"/>
            <w:gridSpan w:val="3"/>
          </w:tcPr>
          <w:p w14:paraId="2800E8B1" w14:textId="3704F131" w:rsidR="00A107C4" w:rsidRDefault="00A107C4" w:rsidP="00A107C4">
            <w:pPr>
              <w:tabs>
                <w:tab w:val="left" w:pos="2552"/>
              </w:tabs>
              <w:spacing w:after="0" w:line="240" w:lineRule="auto"/>
              <w:jc w:val="center"/>
              <w:rPr>
                <w:rFonts w:ascii="Times New Roman" w:hAnsi="Times New Roman"/>
                <w:sz w:val="24"/>
                <w:szCs w:val="24"/>
                <w:lang w:val="uk-UA"/>
              </w:rPr>
            </w:pPr>
            <w:r w:rsidRPr="00476AF6">
              <w:rPr>
                <w:rFonts w:ascii="Times New Roman" w:hAnsi="Times New Roman"/>
                <w:b/>
                <w:sz w:val="24"/>
                <w:szCs w:val="24"/>
                <w:lang w:val="uk-UA"/>
              </w:rPr>
              <w:t>(</w:t>
            </w:r>
            <w:r w:rsidRPr="00476AF6">
              <w:rPr>
                <w:rFonts w:ascii="Times New Roman" w:hAnsi="Times New Roman"/>
                <w:bCs/>
                <w:sz w:val="24"/>
                <w:szCs w:val="24"/>
                <w:lang w:val="uk-UA"/>
              </w:rPr>
              <w:t>критерії оцінювання результатів навчання та засоби діагностики навчальних досягнень студентів</w:t>
            </w:r>
            <w:r w:rsidRPr="00476AF6">
              <w:rPr>
                <w:rFonts w:ascii="Times New Roman" w:hAnsi="Times New Roman"/>
                <w:b/>
                <w:sz w:val="24"/>
                <w:szCs w:val="24"/>
                <w:lang w:val="uk-UA"/>
              </w:rPr>
              <w:t>)</w:t>
            </w:r>
          </w:p>
          <w:p w14:paraId="7ABB5479" w14:textId="77777777" w:rsidR="00A107C4" w:rsidRDefault="00A107C4" w:rsidP="00A107C4">
            <w:pPr>
              <w:tabs>
                <w:tab w:val="left" w:pos="2552"/>
              </w:tabs>
              <w:spacing w:after="0" w:line="240" w:lineRule="auto"/>
              <w:jc w:val="both"/>
              <w:rPr>
                <w:rFonts w:ascii="Times New Roman" w:hAnsi="Times New Roman"/>
                <w:sz w:val="24"/>
                <w:szCs w:val="24"/>
                <w:lang w:val="uk-UA"/>
              </w:rPr>
            </w:pPr>
          </w:p>
          <w:p w14:paraId="6FCE7FCA" w14:textId="643C1589" w:rsidR="00A107C4" w:rsidRPr="00476AF6" w:rsidRDefault="00A107C4" w:rsidP="00A107C4">
            <w:pPr>
              <w:tabs>
                <w:tab w:val="left" w:pos="2552"/>
              </w:tabs>
              <w:spacing w:after="0" w:line="240" w:lineRule="auto"/>
              <w:jc w:val="both"/>
              <w:rPr>
                <w:rFonts w:ascii="Times New Roman" w:hAnsi="Times New Roman"/>
                <w:sz w:val="24"/>
                <w:szCs w:val="24"/>
                <w:lang w:val="uk-UA"/>
              </w:rPr>
            </w:pPr>
            <w:r w:rsidRPr="00476AF6">
              <w:rPr>
                <w:rFonts w:ascii="Times New Roman" w:hAnsi="Times New Roman"/>
                <w:sz w:val="24"/>
                <w:szCs w:val="24"/>
                <w:lang w:val="uk-UA"/>
              </w:rPr>
              <w:t>Система контролю й оцінювання знань, умінь та навичок студентів з курсу</w:t>
            </w:r>
            <w:r w:rsidRPr="00476AF6">
              <w:rPr>
                <w:rFonts w:ascii="Times New Roman" w:hAnsi="Times New Roman"/>
                <w:bCs/>
                <w:sz w:val="24"/>
                <w:szCs w:val="24"/>
                <w:lang w:val="uk-UA"/>
              </w:rPr>
              <w:t xml:space="preserve"> </w:t>
            </w:r>
            <w:r w:rsidRPr="00476AF6">
              <w:rPr>
                <w:rFonts w:ascii="Times New Roman" w:hAnsi="Times New Roman"/>
                <w:bCs/>
                <w:i/>
                <w:sz w:val="24"/>
                <w:szCs w:val="24"/>
                <w:lang w:val="uk-UA"/>
              </w:rPr>
              <w:t>«</w:t>
            </w:r>
            <w:r w:rsidR="001A3ABB">
              <w:rPr>
                <w:rFonts w:ascii="Times New Roman" w:hAnsi="Times New Roman"/>
                <w:i/>
                <w:iCs/>
                <w:sz w:val="24"/>
                <w:szCs w:val="24"/>
                <w:lang w:val="uk-UA"/>
              </w:rPr>
              <w:t>Теорія і практика письмового перекладу з другої</w:t>
            </w:r>
            <w:r w:rsidR="00541D9F">
              <w:rPr>
                <w:rFonts w:ascii="Times New Roman" w:hAnsi="Times New Roman"/>
                <w:i/>
                <w:iCs/>
                <w:sz w:val="24"/>
                <w:szCs w:val="24"/>
                <w:lang w:val="uk-UA"/>
              </w:rPr>
              <w:t xml:space="preserve"> іноземної (німецької) мови</w:t>
            </w:r>
            <w:r w:rsidRPr="00476AF6">
              <w:rPr>
                <w:rFonts w:ascii="Times New Roman" w:hAnsi="Times New Roman"/>
                <w:bCs/>
                <w:i/>
                <w:sz w:val="24"/>
                <w:szCs w:val="24"/>
                <w:lang w:val="uk-UA"/>
              </w:rPr>
              <w:t xml:space="preserve">» </w:t>
            </w:r>
            <w:r w:rsidRPr="00476AF6">
              <w:rPr>
                <w:rFonts w:ascii="Times New Roman" w:hAnsi="Times New Roman"/>
                <w:sz w:val="24"/>
                <w:szCs w:val="24"/>
                <w:lang w:val="uk-UA"/>
              </w:rPr>
              <w:t>передбачає декілька видів контролю.</w:t>
            </w:r>
          </w:p>
          <w:p w14:paraId="6009692F" w14:textId="77777777" w:rsidR="00A107C4" w:rsidRPr="00476AF6" w:rsidRDefault="00A107C4" w:rsidP="00A107C4">
            <w:pPr>
              <w:pStyle w:val="af"/>
              <w:jc w:val="both"/>
              <w:rPr>
                <w:rFonts w:ascii="Times New Roman" w:hAnsi="Times New Roman" w:cs="Times New Roman"/>
                <w:sz w:val="24"/>
                <w:szCs w:val="24"/>
                <w:lang w:val="uk-UA"/>
              </w:rPr>
            </w:pPr>
            <w:r w:rsidRPr="00476AF6">
              <w:rPr>
                <w:rFonts w:ascii="Times New Roman" w:hAnsi="Times New Roman" w:cs="Times New Roman"/>
                <w:i/>
                <w:sz w:val="24"/>
                <w:szCs w:val="24"/>
                <w:lang w:val="uk-UA"/>
              </w:rPr>
              <w:t>Поточний контроль</w:t>
            </w:r>
            <w:r w:rsidRPr="00476AF6">
              <w:rPr>
                <w:rFonts w:ascii="Times New Roman" w:hAnsi="Times New Roman" w:cs="Times New Roman"/>
                <w:sz w:val="24"/>
                <w:szCs w:val="24"/>
                <w:lang w:val="uk-UA"/>
              </w:rPr>
              <w:t xml:space="preserve"> знань здійснюється </w:t>
            </w:r>
            <w:r>
              <w:rPr>
                <w:rFonts w:ascii="Times New Roman" w:hAnsi="Times New Roman" w:cs="Times New Roman"/>
                <w:sz w:val="24"/>
                <w:szCs w:val="24"/>
                <w:lang w:val="uk-UA"/>
              </w:rPr>
              <w:t xml:space="preserve">і </w:t>
            </w:r>
            <w:r w:rsidRPr="00476AF6">
              <w:rPr>
                <w:rFonts w:ascii="Times New Roman" w:hAnsi="Times New Roman" w:cs="Times New Roman"/>
                <w:sz w:val="24"/>
                <w:szCs w:val="24"/>
                <w:lang w:val="uk-UA"/>
              </w:rPr>
              <w:t xml:space="preserve">усно, і письмово під час практичних занять </w:t>
            </w:r>
            <w:r w:rsidRPr="00476AF6">
              <w:rPr>
                <w:rStyle w:val="a9"/>
                <w:sz w:val="24"/>
                <w:szCs w:val="24"/>
              </w:rPr>
              <w:t>та за результатами виконання завдань самостійної роботи</w:t>
            </w:r>
            <w:r w:rsidRPr="00476AF6">
              <w:rPr>
                <w:rFonts w:ascii="Times New Roman" w:hAnsi="Times New Roman" w:cs="Times New Roman"/>
                <w:sz w:val="24"/>
                <w:szCs w:val="24"/>
                <w:lang w:val="uk-UA"/>
              </w:rPr>
              <w:t xml:space="preserve">: усне опитування студентів, письмове виконання міні-тестів, усні короткі повідомлення, презентації </w:t>
            </w:r>
            <w:r w:rsidRPr="00476AF6">
              <w:rPr>
                <w:rFonts w:ascii="Times New Roman" w:hAnsi="Times New Roman" w:cs="Times New Roman"/>
                <w:sz w:val="24"/>
                <w:szCs w:val="24"/>
                <w:lang w:val="en-US"/>
              </w:rPr>
              <w:t>Power</w:t>
            </w:r>
            <w:r w:rsidRPr="00476AF6">
              <w:rPr>
                <w:rFonts w:ascii="Times New Roman" w:hAnsi="Times New Roman" w:cs="Times New Roman"/>
                <w:sz w:val="24"/>
                <w:szCs w:val="24"/>
                <w:lang w:val="uk-UA"/>
              </w:rPr>
              <w:t xml:space="preserve"> </w:t>
            </w:r>
            <w:r w:rsidRPr="00476AF6">
              <w:rPr>
                <w:rFonts w:ascii="Times New Roman" w:hAnsi="Times New Roman" w:cs="Times New Roman"/>
                <w:sz w:val="24"/>
                <w:szCs w:val="24"/>
                <w:lang w:val="en-US"/>
              </w:rPr>
              <w:t>Point</w:t>
            </w:r>
            <w:r w:rsidRPr="00476AF6">
              <w:rPr>
                <w:rFonts w:ascii="Times New Roman" w:hAnsi="Times New Roman" w:cs="Times New Roman"/>
                <w:sz w:val="24"/>
                <w:szCs w:val="24"/>
                <w:lang w:val="uk-UA"/>
              </w:rPr>
              <w:t xml:space="preserve">. </w:t>
            </w:r>
          </w:p>
          <w:p w14:paraId="64151334" w14:textId="77777777" w:rsidR="00A107C4" w:rsidRPr="00476AF6" w:rsidRDefault="00A107C4" w:rsidP="00A107C4">
            <w:pPr>
              <w:pStyle w:val="af"/>
              <w:jc w:val="both"/>
              <w:rPr>
                <w:rFonts w:ascii="Times New Roman" w:hAnsi="Times New Roman" w:cs="Times New Roman"/>
                <w:sz w:val="24"/>
                <w:szCs w:val="24"/>
                <w:lang w:val="uk-UA"/>
              </w:rPr>
            </w:pPr>
            <w:r w:rsidRPr="00476AF6">
              <w:rPr>
                <w:rFonts w:ascii="Times New Roman" w:hAnsi="Times New Roman" w:cs="Times New Roman"/>
                <w:i/>
                <w:sz w:val="24"/>
                <w:szCs w:val="24"/>
                <w:lang w:val="uk-UA"/>
              </w:rPr>
              <w:t xml:space="preserve">Рубіжний контроль – </w:t>
            </w:r>
            <w:r w:rsidRPr="00476AF6">
              <w:rPr>
                <w:rFonts w:ascii="Times New Roman" w:hAnsi="Times New Roman" w:cs="Times New Roman"/>
                <w:sz w:val="24"/>
                <w:szCs w:val="24"/>
                <w:lang w:val="uk-UA"/>
              </w:rPr>
              <w:t xml:space="preserve">атестація </w:t>
            </w:r>
            <w:r w:rsidRPr="00476AF6">
              <w:rPr>
                <w:rFonts w:ascii="Times New Roman" w:hAnsi="Times New Roman" w:cs="Times New Roman"/>
                <w:spacing w:val="-6"/>
                <w:sz w:val="24"/>
                <w:szCs w:val="24"/>
                <w:lang w:val="uk-UA"/>
              </w:rPr>
              <w:t xml:space="preserve">навчальних досягнень студентів – </w:t>
            </w:r>
            <w:r w:rsidRPr="00476AF6">
              <w:rPr>
                <w:rFonts w:ascii="Times New Roman" w:hAnsi="Times New Roman" w:cs="Times New Roman"/>
                <w:sz w:val="24"/>
                <w:szCs w:val="24"/>
                <w:lang w:val="uk-UA"/>
              </w:rPr>
              <w:t xml:space="preserve">проводиться за результатами оцінювання знань і умінь студентів, набутих під час вивчення навчальної дисципліни у поточному семестрі; оцінюється аудиторна і </w:t>
            </w:r>
            <w:proofErr w:type="spellStart"/>
            <w:r w:rsidRPr="00476AF6">
              <w:rPr>
                <w:rFonts w:ascii="Times New Roman" w:hAnsi="Times New Roman" w:cs="Times New Roman"/>
                <w:sz w:val="24"/>
                <w:szCs w:val="24"/>
                <w:lang w:val="uk-UA"/>
              </w:rPr>
              <w:t>позааудиторна</w:t>
            </w:r>
            <w:proofErr w:type="spellEnd"/>
            <w:r w:rsidRPr="00476AF6">
              <w:rPr>
                <w:rFonts w:ascii="Times New Roman" w:hAnsi="Times New Roman" w:cs="Times New Roman"/>
                <w:sz w:val="24"/>
                <w:szCs w:val="24"/>
                <w:lang w:val="uk-UA"/>
              </w:rPr>
              <w:t xml:space="preserve"> самостійна робота студентів. </w:t>
            </w:r>
          </w:p>
          <w:p w14:paraId="178E97A5" w14:textId="77777777" w:rsidR="00A107C4" w:rsidRPr="00476AF6" w:rsidRDefault="00A107C4" w:rsidP="00A107C4">
            <w:pPr>
              <w:pStyle w:val="af"/>
              <w:jc w:val="both"/>
              <w:rPr>
                <w:rFonts w:ascii="Times New Roman" w:hAnsi="Times New Roman" w:cs="Times New Roman"/>
                <w:i/>
                <w:sz w:val="24"/>
                <w:szCs w:val="24"/>
                <w:lang w:val="uk-UA"/>
              </w:rPr>
            </w:pPr>
            <w:r w:rsidRPr="00476AF6">
              <w:rPr>
                <w:rFonts w:ascii="Times New Roman" w:hAnsi="Times New Roman" w:cs="Times New Roman"/>
                <w:i/>
                <w:sz w:val="24"/>
                <w:szCs w:val="24"/>
                <w:lang w:val="uk-UA"/>
              </w:rPr>
              <w:t>Підсумковий</w:t>
            </w:r>
            <w:r w:rsidRPr="00476AF6">
              <w:rPr>
                <w:rFonts w:ascii="Times New Roman" w:hAnsi="Times New Roman" w:cs="Times New Roman"/>
                <w:i/>
                <w:sz w:val="24"/>
                <w:szCs w:val="24"/>
              </w:rPr>
              <w:t xml:space="preserve"> контроль </w:t>
            </w:r>
            <w:r w:rsidRPr="00476AF6">
              <w:rPr>
                <w:rFonts w:ascii="Times New Roman" w:hAnsi="Times New Roman" w:cs="Times New Roman"/>
                <w:sz w:val="24"/>
                <w:szCs w:val="24"/>
                <w:lang w:val="uk-UA"/>
              </w:rPr>
              <w:t>передбачає</w:t>
            </w:r>
            <w:r w:rsidRPr="00476AF6">
              <w:rPr>
                <w:rFonts w:ascii="Times New Roman" w:hAnsi="Times New Roman" w:cs="Times New Roman"/>
                <w:i/>
                <w:sz w:val="24"/>
                <w:szCs w:val="24"/>
                <w:lang w:val="uk-UA"/>
              </w:rPr>
              <w:t xml:space="preserve"> </w:t>
            </w:r>
            <w:r w:rsidRPr="00476AF6">
              <w:rPr>
                <w:rFonts w:ascii="Times New Roman" w:hAnsi="Times New Roman" w:cs="Times New Roman"/>
                <w:sz w:val="24"/>
                <w:szCs w:val="24"/>
                <w:lang w:val="uk-UA"/>
              </w:rPr>
              <w:t>написання МКР наприкінці семестру та складання заліку.</w:t>
            </w:r>
          </w:p>
          <w:p w14:paraId="548A812F" w14:textId="77777777" w:rsidR="00271010" w:rsidRPr="00F827D1" w:rsidRDefault="00271010" w:rsidP="00F827D1">
            <w:pPr>
              <w:widowControl w:val="0"/>
              <w:shd w:val="clear" w:color="auto" w:fill="FFFFFF"/>
              <w:tabs>
                <w:tab w:val="left" w:pos="-5220"/>
                <w:tab w:val="left" w:pos="1080"/>
              </w:tabs>
              <w:autoSpaceDE w:val="0"/>
              <w:autoSpaceDN w:val="0"/>
              <w:adjustRightInd w:val="0"/>
              <w:spacing w:after="0" w:line="240" w:lineRule="auto"/>
              <w:jc w:val="both"/>
              <w:rPr>
                <w:rFonts w:ascii="Times New Roman" w:hAnsi="Times New Roman"/>
                <w:i/>
                <w:sz w:val="24"/>
                <w:szCs w:val="28"/>
                <w:lang w:val="uk-UA"/>
              </w:rPr>
            </w:pPr>
          </w:p>
          <w:p w14:paraId="78D8AD75" w14:textId="77777777" w:rsidR="00A107C4" w:rsidRPr="00476AF6" w:rsidRDefault="00A107C4" w:rsidP="00A107C4">
            <w:pPr>
              <w:tabs>
                <w:tab w:val="left" w:pos="2552"/>
              </w:tabs>
              <w:spacing w:after="0" w:line="240" w:lineRule="auto"/>
              <w:jc w:val="both"/>
              <w:rPr>
                <w:rFonts w:ascii="Times New Roman" w:hAnsi="Times New Roman"/>
                <w:b/>
                <w:sz w:val="24"/>
                <w:szCs w:val="24"/>
                <w:lang w:val="uk-UA"/>
              </w:rPr>
            </w:pPr>
            <w:r w:rsidRPr="00476AF6">
              <w:rPr>
                <w:rFonts w:ascii="Times New Roman" w:hAnsi="Times New Roman"/>
                <w:b/>
                <w:sz w:val="24"/>
                <w:szCs w:val="24"/>
                <w:lang w:val="uk-UA"/>
              </w:rPr>
              <w:t>форми та критерії оцінювання студентів:</w:t>
            </w:r>
          </w:p>
          <w:p w14:paraId="2B836874" w14:textId="77777777" w:rsidR="00A107C4" w:rsidRPr="00476AF6" w:rsidRDefault="00A107C4" w:rsidP="00A107C4">
            <w:pPr>
              <w:tabs>
                <w:tab w:val="left" w:pos="2552"/>
              </w:tabs>
              <w:spacing w:after="0" w:line="240" w:lineRule="auto"/>
              <w:jc w:val="both"/>
              <w:rPr>
                <w:rFonts w:ascii="Times New Roman" w:hAnsi="Times New Roman"/>
                <w:b/>
                <w:sz w:val="24"/>
                <w:szCs w:val="24"/>
                <w:u w:val="single"/>
                <w:lang w:val="uk-UA"/>
              </w:rPr>
            </w:pPr>
            <w:r w:rsidRPr="00476AF6">
              <w:rPr>
                <w:rFonts w:ascii="Times New Roman" w:hAnsi="Times New Roman"/>
                <w:b/>
                <w:sz w:val="24"/>
                <w:szCs w:val="24"/>
                <w:lang w:val="uk-UA"/>
              </w:rPr>
              <w:t>-</w:t>
            </w:r>
            <w:r w:rsidRPr="00476AF6">
              <w:rPr>
                <w:rFonts w:ascii="Times New Roman" w:hAnsi="Times New Roman"/>
                <w:b/>
                <w:sz w:val="24"/>
                <w:szCs w:val="24"/>
                <w:u w:val="single"/>
                <w:lang w:val="uk-UA"/>
              </w:rPr>
              <w:t xml:space="preserve"> семестрове оцінювання:</w:t>
            </w:r>
          </w:p>
          <w:p w14:paraId="6B4AE2DC" w14:textId="77777777" w:rsidR="00A107C4" w:rsidRPr="000C71AE" w:rsidRDefault="00A107C4" w:rsidP="00A107C4">
            <w:pPr>
              <w:snapToGrid w:val="0"/>
              <w:spacing w:after="0" w:line="240" w:lineRule="auto"/>
              <w:jc w:val="both"/>
              <w:rPr>
                <w:rFonts w:ascii="Times New Roman" w:hAnsi="Times New Roman"/>
                <w:sz w:val="24"/>
                <w:szCs w:val="24"/>
                <w:lang w:val="uk-UA"/>
              </w:rPr>
            </w:pPr>
            <w:r w:rsidRPr="000C71AE">
              <w:rPr>
                <w:rFonts w:ascii="Times New Roman" w:hAnsi="Times New Roman"/>
                <w:sz w:val="24"/>
                <w:szCs w:val="24"/>
                <w:lang w:val="uk-UA"/>
              </w:rPr>
              <w:t xml:space="preserve">Протягом семестру оцінюється: аудиторна робота студента, самостійна робота студента. Поточне оцінювання всіх видів навчальної діяльності студента (аудиторна робота та самостійна робота) здійснюється в національній 4-бальній шкалі – «відмінно» («5»), «добре» («4»), «задовільно» («3»), «незадовільно» («2»). Невиконання завдань самостійної роботи, невідвідування практичних занять позначаються </w:t>
            </w:r>
            <w:r w:rsidRPr="000C71AE">
              <w:rPr>
                <w:rFonts w:ascii="Times New Roman" w:hAnsi="Times New Roman"/>
                <w:b/>
                <w:sz w:val="24"/>
                <w:szCs w:val="24"/>
                <w:lang w:val="uk-UA"/>
              </w:rPr>
              <w:t>«0».</w:t>
            </w:r>
          </w:p>
          <w:p w14:paraId="32EDFF05" w14:textId="77777777" w:rsidR="00A107C4" w:rsidRPr="000C71AE" w:rsidRDefault="00A107C4" w:rsidP="00A107C4">
            <w:pPr>
              <w:spacing w:after="0" w:line="240" w:lineRule="auto"/>
              <w:ind w:firstLine="708"/>
              <w:jc w:val="both"/>
              <w:rPr>
                <w:rFonts w:ascii="Times New Roman" w:hAnsi="Times New Roman"/>
                <w:sz w:val="24"/>
                <w:szCs w:val="24"/>
                <w:lang w:val="uk-UA"/>
              </w:rPr>
            </w:pPr>
            <w:r w:rsidRPr="000C71AE">
              <w:rPr>
                <w:rFonts w:ascii="Times New Roman" w:hAnsi="Times New Roman"/>
                <w:sz w:val="24"/>
                <w:szCs w:val="24"/>
                <w:lang w:val="uk-UA"/>
              </w:rPr>
              <w:t xml:space="preserve">У кінці вивчення навчального матеріалу модуля напередодні </w:t>
            </w:r>
            <w:proofErr w:type="spellStart"/>
            <w:r w:rsidRPr="000C71AE">
              <w:rPr>
                <w:rFonts w:ascii="Times New Roman" w:hAnsi="Times New Roman"/>
                <w:sz w:val="24"/>
                <w:szCs w:val="24"/>
                <w:lang w:val="uk-UA"/>
              </w:rPr>
              <w:t>заліково</w:t>
            </w:r>
            <w:proofErr w:type="spellEnd"/>
            <w:r w:rsidRPr="000C71AE">
              <w:rPr>
                <w:rFonts w:ascii="Times New Roman" w:hAnsi="Times New Roman"/>
                <w:sz w:val="24"/>
                <w:szCs w:val="24"/>
                <w:lang w:val="uk-UA"/>
              </w:rPr>
              <w:t xml:space="preserve">-екзаменаційної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 Цю оцінку викладач трансформує в </w:t>
            </w:r>
            <w:r w:rsidRPr="000C71AE">
              <w:rPr>
                <w:rFonts w:ascii="Times New Roman" w:hAnsi="Times New Roman"/>
                <w:b/>
                <w:sz w:val="24"/>
                <w:szCs w:val="24"/>
                <w:lang w:val="uk-UA"/>
              </w:rPr>
              <w:t>рейтинговий бал за роботу протягом семестру</w:t>
            </w:r>
            <w:r w:rsidRPr="000C71AE">
              <w:rPr>
                <w:rFonts w:ascii="Times New Roman" w:hAnsi="Times New Roman"/>
                <w:sz w:val="24"/>
                <w:szCs w:val="24"/>
                <w:lang w:val="uk-UA"/>
              </w:rPr>
              <w:t xml:space="preserve"> шляхом помноження на </w:t>
            </w:r>
            <w:r w:rsidRPr="000C71AE">
              <w:rPr>
                <w:rFonts w:ascii="Times New Roman" w:hAnsi="Times New Roman"/>
                <w:b/>
                <w:sz w:val="24"/>
                <w:szCs w:val="24"/>
                <w:lang w:val="uk-UA"/>
              </w:rPr>
              <w:t>10.</w:t>
            </w:r>
            <w:r w:rsidRPr="000C71AE">
              <w:rPr>
                <w:rFonts w:ascii="Times New Roman" w:hAnsi="Times New Roman"/>
                <w:sz w:val="24"/>
                <w:szCs w:val="24"/>
                <w:lang w:val="uk-UA"/>
              </w:rPr>
              <w:t xml:space="preserve"> Таким чином, максимальний рейтинговий бал за роботу протягом семестру може становити </w:t>
            </w:r>
            <w:r w:rsidRPr="000C71AE">
              <w:rPr>
                <w:rFonts w:ascii="Times New Roman" w:hAnsi="Times New Roman"/>
                <w:b/>
                <w:sz w:val="24"/>
                <w:szCs w:val="24"/>
                <w:lang w:val="uk-UA"/>
              </w:rPr>
              <w:t>50.</w:t>
            </w:r>
            <w:r w:rsidRPr="000C71AE">
              <w:rPr>
                <w:rFonts w:ascii="Times New Roman" w:hAnsi="Times New Roman"/>
                <w:sz w:val="24"/>
                <w:szCs w:val="24"/>
                <w:lang w:val="uk-UA"/>
              </w:rPr>
              <w:t xml:space="preserve"> </w:t>
            </w:r>
          </w:p>
          <w:p w14:paraId="6F5D2846" w14:textId="77777777" w:rsidR="00A107C4" w:rsidRPr="00476AF6" w:rsidRDefault="00A107C4" w:rsidP="00A107C4">
            <w:pPr>
              <w:tabs>
                <w:tab w:val="left" w:pos="2552"/>
              </w:tabs>
              <w:spacing w:after="0" w:line="240" w:lineRule="auto"/>
              <w:jc w:val="both"/>
              <w:rPr>
                <w:rFonts w:ascii="Times New Roman" w:hAnsi="Times New Roman"/>
                <w:i/>
                <w:sz w:val="24"/>
                <w:szCs w:val="24"/>
                <w:lang w:val="uk-UA"/>
              </w:rPr>
            </w:pPr>
          </w:p>
          <w:p w14:paraId="63DEEDE1" w14:textId="77777777" w:rsidR="00A107C4" w:rsidRPr="00476AF6" w:rsidRDefault="00A107C4" w:rsidP="00A107C4">
            <w:pPr>
              <w:tabs>
                <w:tab w:val="left" w:pos="2552"/>
              </w:tabs>
              <w:spacing w:after="0" w:line="240" w:lineRule="auto"/>
              <w:jc w:val="both"/>
              <w:rPr>
                <w:rFonts w:ascii="Times New Roman" w:hAnsi="Times New Roman"/>
                <w:b/>
                <w:sz w:val="24"/>
                <w:szCs w:val="24"/>
                <w:u w:val="single"/>
                <w:lang w:val="uk-UA"/>
              </w:rPr>
            </w:pPr>
            <w:r w:rsidRPr="00476AF6">
              <w:rPr>
                <w:rFonts w:ascii="Times New Roman" w:hAnsi="Times New Roman"/>
                <w:i/>
                <w:sz w:val="24"/>
                <w:szCs w:val="24"/>
                <w:lang w:val="uk-UA"/>
              </w:rPr>
              <w:t xml:space="preserve"> - </w:t>
            </w:r>
            <w:r w:rsidRPr="00476AF6">
              <w:rPr>
                <w:rFonts w:ascii="Times New Roman" w:hAnsi="Times New Roman"/>
                <w:b/>
                <w:sz w:val="24"/>
                <w:szCs w:val="24"/>
                <w:lang w:val="uk-UA"/>
              </w:rPr>
              <w:t>підсумкове оцінювання (</w:t>
            </w:r>
            <w:r w:rsidRPr="00476AF6">
              <w:rPr>
                <w:rFonts w:ascii="Times New Roman" w:hAnsi="Times New Roman"/>
                <w:b/>
                <w:sz w:val="24"/>
                <w:szCs w:val="24"/>
                <w:u w:val="single"/>
                <w:lang w:val="uk-UA"/>
              </w:rPr>
              <w:t xml:space="preserve">МКР, </w:t>
            </w:r>
            <w:r w:rsidRPr="00476AF6">
              <w:rPr>
                <w:rFonts w:ascii="Times New Roman" w:hAnsi="Times New Roman"/>
                <w:b/>
                <w:bCs/>
                <w:sz w:val="24"/>
                <w:szCs w:val="24"/>
                <w:u w:val="single"/>
                <w:lang w:val="uk-UA"/>
              </w:rPr>
              <w:t>залік):</w:t>
            </w:r>
            <w:r w:rsidRPr="00476AF6">
              <w:rPr>
                <w:rFonts w:ascii="Times New Roman" w:hAnsi="Times New Roman"/>
                <w:b/>
                <w:sz w:val="24"/>
                <w:szCs w:val="24"/>
                <w:u w:val="single"/>
                <w:lang w:val="uk-UA"/>
              </w:rPr>
              <w:t xml:space="preserve"> </w:t>
            </w:r>
          </w:p>
          <w:p w14:paraId="7A58B2AB" w14:textId="77777777" w:rsidR="00A107C4" w:rsidRPr="000C71AE" w:rsidRDefault="00A107C4" w:rsidP="00A107C4">
            <w:pPr>
              <w:spacing w:after="0" w:line="240" w:lineRule="auto"/>
              <w:ind w:firstLine="709"/>
              <w:jc w:val="both"/>
              <w:rPr>
                <w:rFonts w:ascii="Times New Roman" w:hAnsi="Times New Roman"/>
                <w:sz w:val="24"/>
                <w:szCs w:val="24"/>
                <w:lang w:val="uk-UA"/>
              </w:rPr>
            </w:pPr>
            <w:r w:rsidRPr="000C71AE">
              <w:rPr>
                <w:rFonts w:ascii="Times New Roman" w:hAnsi="Times New Roman"/>
                <w:sz w:val="24"/>
                <w:szCs w:val="24"/>
                <w:lang w:val="uk-UA"/>
              </w:rPr>
              <w:t>Модульна контрольна робота є складником семестрового рейтингу. Наприкінці семестру всі студенти виконують модульну контрольну роботу з дисципліни. МКР оцінюється в 4-бальній системі («відмінно» («5»), «добре» («4»), «задовільно» («3»), «незадовільно» («2»)). Ці оцінки трансформуються в рейтинговий бал за МКР у такий спосіб: «відмінно» – 50 балів; «добре» – 40 балів; «задовільно»</w:t>
            </w:r>
            <w:r w:rsidRPr="000C71AE">
              <w:rPr>
                <w:rFonts w:ascii="Times New Roman" w:hAnsi="Times New Roman"/>
                <w:sz w:val="24"/>
                <w:szCs w:val="24"/>
                <w:lang w:val="uk-UA"/>
              </w:rPr>
              <w:tab/>
              <w:t>– 30 балів; «незадовільно»</w:t>
            </w:r>
            <w:r w:rsidRPr="000C71AE">
              <w:rPr>
                <w:rFonts w:ascii="Times New Roman" w:hAnsi="Times New Roman"/>
                <w:sz w:val="24"/>
                <w:szCs w:val="24"/>
                <w:lang w:val="uk-UA"/>
              </w:rPr>
              <w:tab/>
              <w:t>– 20 балів; неявка на МКР – 0 балів. Семестровий рейтинговий бал є сумою рейтингового бала за роботу протягом семестру і рейтингового бала за МКР.</w:t>
            </w:r>
          </w:p>
          <w:p w14:paraId="37CB3379" w14:textId="77777777" w:rsidR="00A107C4" w:rsidRPr="000C71AE" w:rsidRDefault="00A107C4" w:rsidP="00A107C4">
            <w:pPr>
              <w:spacing w:after="0" w:line="240" w:lineRule="auto"/>
              <w:ind w:firstLine="567"/>
              <w:jc w:val="both"/>
              <w:rPr>
                <w:rFonts w:ascii="Times New Roman" w:hAnsi="Times New Roman"/>
                <w:sz w:val="24"/>
                <w:szCs w:val="24"/>
                <w:lang w:val="uk-UA"/>
              </w:rPr>
            </w:pPr>
            <w:r w:rsidRPr="000C71AE">
              <w:rPr>
                <w:rFonts w:ascii="Times New Roman" w:hAnsi="Times New Roman"/>
                <w:sz w:val="24"/>
                <w:szCs w:val="24"/>
                <w:lang w:val="uk-UA"/>
              </w:rPr>
              <w:t>Студенти, які мають семестровий рейтинговий бал з дисципліни 60 і вище, отримують відмітку про залік «зараховано» і відповідну оцінку в шкалі ЄКТС без складання заліку. Відмітка про залік у національній шкалі («</w:t>
            </w:r>
            <w:r w:rsidRPr="000C71AE">
              <w:rPr>
                <w:rFonts w:ascii="Times New Roman" w:hAnsi="Times New Roman"/>
                <w:b/>
                <w:sz w:val="24"/>
                <w:szCs w:val="24"/>
                <w:lang w:val="uk-UA"/>
              </w:rPr>
              <w:t>зараховано», «незараховано</w:t>
            </w:r>
            <w:r w:rsidRPr="000C71AE">
              <w:rPr>
                <w:rFonts w:ascii="Times New Roman" w:hAnsi="Times New Roman"/>
                <w:sz w:val="24"/>
                <w:szCs w:val="24"/>
                <w:lang w:val="uk-UA"/>
              </w:rPr>
              <w:t>») та оцінка в шкалі ЄКТС виставляється на підставі семестрового рейтингового бала студента за дисципліну таким чином: 90 – 100 балів –А; 82 – 89 балів– В; 75 – 81 балів– С; 66 – 74 балів– D; 60 – 65 балів– Е; 40 – 59 балів і нижче – FX.</w:t>
            </w:r>
          </w:p>
          <w:p w14:paraId="09826B6C" w14:textId="77777777" w:rsidR="00A107C4" w:rsidRPr="000C71AE" w:rsidRDefault="00A107C4" w:rsidP="00A107C4">
            <w:pPr>
              <w:spacing w:after="0" w:line="240" w:lineRule="auto"/>
              <w:ind w:firstLine="567"/>
              <w:jc w:val="both"/>
              <w:rPr>
                <w:rFonts w:ascii="Times New Roman" w:hAnsi="Times New Roman"/>
                <w:sz w:val="24"/>
                <w:szCs w:val="24"/>
                <w:lang w:val="uk-UA"/>
              </w:rPr>
            </w:pPr>
            <w:r w:rsidRPr="000C71AE">
              <w:rPr>
                <w:rFonts w:ascii="Times New Roman" w:hAnsi="Times New Roman"/>
                <w:sz w:val="24"/>
                <w:szCs w:val="24"/>
                <w:lang w:val="uk-UA"/>
              </w:rPr>
              <w:t>Студенти, які мають семестровий рейтинговий бал з дисципліни 59 і нижче, складають залік і в разі успішного складання їм виставляється відмітка про залік «зараховано» в національній шкалі, а в шкалі ЄКТС – E та бал 60.</w:t>
            </w:r>
          </w:p>
          <w:p w14:paraId="6B5FC621" w14:textId="77777777" w:rsidR="00A107C4" w:rsidRPr="000C71AE" w:rsidRDefault="00A107C4" w:rsidP="00A107C4">
            <w:pPr>
              <w:autoSpaceDE w:val="0"/>
              <w:autoSpaceDN w:val="0"/>
              <w:adjustRightInd w:val="0"/>
              <w:spacing w:after="0" w:line="240" w:lineRule="auto"/>
              <w:ind w:firstLine="709"/>
              <w:jc w:val="both"/>
              <w:rPr>
                <w:rFonts w:ascii="Times New Roman" w:hAnsi="Times New Roman"/>
                <w:bCs/>
                <w:sz w:val="24"/>
                <w:szCs w:val="24"/>
                <w:lang w:val="uk-UA"/>
              </w:rPr>
            </w:pPr>
            <w:r w:rsidRPr="000C71AE">
              <w:rPr>
                <w:rFonts w:ascii="Times New Roman" w:eastAsia="T3Font_41" w:hAnsi="Times New Roman"/>
                <w:sz w:val="24"/>
                <w:szCs w:val="24"/>
                <w:lang w:val="uk-UA"/>
              </w:rPr>
              <w:t xml:space="preserve">Якщо на заліку студент отримує оцінку </w:t>
            </w:r>
            <w:r w:rsidRPr="000C71AE">
              <w:rPr>
                <w:rFonts w:ascii="Times New Roman" w:eastAsia="T3Font_40" w:hAnsi="Times New Roman"/>
                <w:sz w:val="24"/>
                <w:szCs w:val="24"/>
                <w:lang w:val="uk-UA"/>
              </w:rPr>
              <w:t xml:space="preserve">«не зараховано», </w:t>
            </w:r>
            <w:r w:rsidRPr="000C71AE">
              <w:rPr>
                <w:rFonts w:ascii="Times New Roman" w:eastAsia="T3Font_41" w:hAnsi="Times New Roman"/>
                <w:sz w:val="24"/>
                <w:szCs w:val="24"/>
                <w:lang w:val="uk-UA"/>
              </w:rPr>
              <w:t xml:space="preserve">то такому студенту </w:t>
            </w:r>
            <w:r w:rsidRPr="000C71AE">
              <w:rPr>
                <w:rFonts w:ascii="Times New Roman" w:eastAsia="T3Font_40" w:hAnsi="Times New Roman"/>
                <w:sz w:val="24"/>
                <w:szCs w:val="24"/>
                <w:lang w:val="uk-UA"/>
              </w:rPr>
              <w:t xml:space="preserve">незалежно від набраного семестрового рейтингового бала </w:t>
            </w:r>
            <w:r w:rsidRPr="000C71AE">
              <w:rPr>
                <w:rFonts w:ascii="Times New Roman" w:eastAsia="T3Font_41" w:hAnsi="Times New Roman"/>
                <w:sz w:val="24"/>
                <w:szCs w:val="24"/>
                <w:lang w:val="uk-UA"/>
              </w:rPr>
              <w:t xml:space="preserve">виставляється у відомість обліку успішності оцінка «не зараховано» в національній шкалі, оцінка FX – в шкалі ЄКТС </w:t>
            </w:r>
            <w:r w:rsidRPr="000C71AE">
              <w:rPr>
                <w:rFonts w:ascii="Times New Roman" w:eastAsia="T3Font_40" w:hAnsi="Times New Roman"/>
                <w:sz w:val="24"/>
                <w:szCs w:val="24"/>
                <w:lang w:val="uk-UA"/>
              </w:rPr>
              <w:t xml:space="preserve">за 100-бальною шкалою </w:t>
            </w:r>
            <w:r w:rsidRPr="000C71AE">
              <w:rPr>
                <w:rFonts w:ascii="Times New Roman" w:eastAsia="T3Font_41" w:hAnsi="Times New Roman"/>
                <w:sz w:val="24"/>
                <w:szCs w:val="24"/>
                <w:lang w:val="uk-UA"/>
              </w:rPr>
              <w:t xml:space="preserve">виставляється </w:t>
            </w:r>
            <w:r w:rsidRPr="000C71AE">
              <w:rPr>
                <w:rFonts w:ascii="Times New Roman" w:eastAsia="T3Font_40" w:hAnsi="Times New Roman"/>
                <w:sz w:val="24"/>
                <w:szCs w:val="24"/>
                <w:lang w:val="uk-UA"/>
              </w:rPr>
              <w:t>0 балів.</w:t>
            </w:r>
          </w:p>
          <w:p w14:paraId="608AD8D7" w14:textId="30D611B1" w:rsidR="00271010" w:rsidRDefault="00271010" w:rsidP="00F827D1">
            <w:pPr>
              <w:spacing w:after="0" w:line="240" w:lineRule="auto"/>
              <w:jc w:val="center"/>
              <w:rPr>
                <w:rFonts w:ascii="Times New Roman" w:hAnsi="Times New Roman"/>
                <w:sz w:val="24"/>
                <w:szCs w:val="28"/>
                <w:lang w:val="uk-UA"/>
              </w:rPr>
            </w:pPr>
          </w:p>
          <w:p w14:paraId="65C638D7" w14:textId="77777777" w:rsidR="00A107C4" w:rsidRPr="000C71AE" w:rsidRDefault="00A107C4" w:rsidP="00A107C4">
            <w:pPr>
              <w:spacing w:after="0" w:line="240" w:lineRule="auto"/>
              <w:jc w:val="center"/>
              <w:rPr>
                <w:rFonts w:ascii="Times New Roman" w:hAnsi="Times New Roman"/>
                <w:b/>
                <w:sz w:val="24"/>
                <w:szCs w:val="24"/>
                <w:lang w:val="uk-UA"/>
              </w:rPr>
            </w:pPr>
            <w:r w:rsidRPr="000C71AE">
              <w:rPr>
                <w:rFonts w:ascii="Times New Roman" w:hAnsi="Times New Roman"/>
                <w:b/>
                <w:sz w:val="24"/>
                <w:szCs w:val="24"/>
                <w:lang w:val="uk-UA"/>
              </w:rPr>
              <w:t>Критерії оцінювання аудиторної роботи студента</w:t>
            </w:r>
          </w:p>
          <w:p w14:paraId="007F82FA" w14:textId="77777777" w:rsidR="00A107C4" w:rsidRPr="000C71AE" w:rsidRDefault="00A107C4" w:rsidP="00A107C4">
            <w:pPr>
              <w:spacing w:after="0" w:line="240" w:lineRule="auto"/>
              <w:jc w:val="center"/>
              <w:rPr>
                <w:rFonts w:ascii="Times New Roman" w:hAnsi="Times New Roman"/>
                <w:b/>
                <w:sz w:val="24"/>
                <w:szCs w:val="24"/>
                <w:lang w:val="uk-UA"/>
              </w:rPr>
            </w:pPr>
            <w:r w:rsidRPr="000C71AE">
              <w:rPr>
                <w:rFonts w:ascii="Times New Roman" w:hAnsi="Times New Roman"/>
                <w:b/>
                <w:sz w:val="24"/>
                <w:szCs w:val="24"/>
                <w:lang w:val="uk-UA"/>
              </w:rPr>
              <w:t>(на практичному занятті)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2268"/>
            </w:tblGrid>
            <w:tr w:rsidR="00A107C4" w:rsidRPr="000C71AE" w14:paraId="5B760C83" w14:textId="77777777" w:rsidTr="00A107C4">
              <w:tc>
                <w:tcPr>
                  <w:tcW w:w="8075" w:type="dxa"/>
                </w:tcPr>
                <w:p w14:paraId="36D04F64" w14:textId="77777777" w:rsidR="00A107C4" w:rsidRPr="000C71AE" w:rsidRDefault="00A107C4" w:rsidP="00D74DB6">
                  <w:pPr>
                    <w:framePr w:hSpace="180" w:wrap="around" w:vAnchor="text" w:hAnchor="margin" w:x="216" w:y="182"/>
                    <w:spacing w:after="0" w:line="240" w:lineRule="auto"/>
                    <w:jc w:val="both"/>
                    <w:rPr>
                      <w:rFonts w:ascii="Times New Roman" w:hAnsi="Times New Roman"/>
                      <w:sz w:val="24"/>
                      <w:szCs w:val="24"/>
                      <w:lang w:val="uk-UA"/>
                    </w:rPr>
                  </w:pPr>
                  <w:r w:rsidRPr="000C71AE">
                    <w:rPr>
                      <w:rFonts w:ascii="Times New Roman" w:hAnsi="Times New Roman"/>
                      <w:sz w:val="24"/>
                      <w:szCs w:val="24"/>
                      <w:lang w:val="uk-UA"/>
                    </w:rPr>
                    <w:t xml:space="preserve">Активна участь у роботі на практичному занятті </w:t>
                  </w:r>
                  <w:r>
                    <w:rPr>
                      <w:rFonts w:ascii="Times New Roman" w:hAnsi="Times New Roman"/>
                      <w:sz w:val="24"/>
                      <w:szCs w:val="24"/>
                      <w:lang w:val="uk-UA"/>
                    </w:rPr>
                    <w:t>і</w:t>
                  </w:r>
                  <w:r w:rsidRPr="000C71AE">
                    <w:rPr>
                      <w:rFonts w:ascii="Times New Roman" w:hAnsi="Times New Roman"/>
                      <w:sz w:val="24"/>
                      <w:szCs w:val="24"/>
                      <w:lang w:val="uk-UA"/>
                    </w:rPr>
                    <w:t xml:space="preserve"> індивідуально, і в групі, підготовлена доповідь, повідомлення, презентація, ситуативний виступ, які відповідають змісту практичного заняття, цікавий коментар, участь в обговорення інших виступів, правильно виконані практичні завдання.</w:t>
                  </w:r>
                </w:p>
              </w:tc>
              <w:tc>
                <w:tcPr>
                  <w:tcW w:w="2268" w:type="dxa"/>
                  <w:vAlign w:val="center"/>
                </w:tcPr>
                <w:p w14:paraId="70828D5D" w14:textId="77777777" w:rsidR="00A107C4" w:rsidRPr="000C71AE" w:rsidRDefault="00A107C4" w:rsidP="00D74DB6">
                  <w:pPr>
                    <w:framePr w:hSpace="180" w:wrap="around" w:vAnchor="text" w:hAnchor="margin" w:x="216" w:y="182"/>
                    <w:spacing w:after="0" w:line="240" w:lineRule="auto"/>
                    <w:jc w:val="center"/>
                    <w:rPr>
                      <w:rFonts w:ascii="Times New Roman" w:hAnsi="Times New Roman"/>
                      <w:b/>
                      <w:bCs/>
                      <w:sz w:val="24"/>
                      <w:szCs w:val="24"/>
                      <w:lang w:val="uk-UA" w:bidi="he-IL"/>
                    </w:rPr>
                  </w:pPr>
                  <w:r w:rsidRPr="000C71AE">
                    <w:rPr>
                      <w:rFonts w:ascii="Times New Roman" w:hAnsi="Times New Roman"/>
                      <w:sz w:val="24"/>
                      <w:szCs w:val="24"/>
                      <w:lang w:val="uk-UA"/>
                    </w:rPr>
                    <w:t>«відмінно»</w:t>
                  </w:r>
                </w:p>
              </w:tc>
            </w:tr>
            <w:tr w:rsidR="00A107C4" w:rsidRPr="000C71AE" w14:paraId="1D080D62" w14:textId="77777777" w:rsidTr="00A107C4">
              <w:tc>
                <w:tcPr>
                  <w:tcW w:w="8075" w:type="dxa"/>
                </w:tcPr>
                <w:p w14:paraId="5ACAF4CD" w14:textId="77777777" w:rsidR="00A107C4" w:rsidRPr="000C71AE" w:rsidRDefault="00A107C4" w:rsidP="00D74DB6">
                  <w:pPr>
                    <w:framePr w:hSpace="180" w:wrap="around" w:vAnchor="text" w:hAnchor="margin" w:x="216" w:y="182"/>
                    <w:spacing w:after="0" w:line="240" w:lineRule="auto"/>
                    <w:jc w:val="both"/>
                    <w:rPr>
                      <w:rFonts w:ascii="Times New Roman" w:hAnsi="Times New Roman"/>
                      <w:bCs/>
                      <w:sz w:val="24"/>
                      <w:szCs w:val="24"/>
                      <w:lang w:val="uk-UA" w:bidi="he-IL"/>
                    </w:rPr>
                  </w:pPr>
                  <w:r w:rsidRPr="000C71AE">
                    <w:rPr>
                      <w:rFonts w:ascii="Times New Roman" w:hAnsi="Times New Roman"/>
                      <w:bCs/>
                      <w:sz w:val="24"/>
                      <w:szCs w:val="24"/>
                      <w:lang w:val="uk-UA"/>
                    </w:rPr>
                    <w:t>У</w:t>
                  </w:r>
                  <w:r w:rsidRPr="000C71AE">
                    <w:rPr>
                      <w:rFonts w:ascii="Times New Roman" w:hAnsi="Times New Roman"/>
                      <w:sz w:val="24"/>
                      <w:szCs w:val="24"/>
                      <w:lang w:val="uk-UA"/>
                    </w:rPr>
                    <w:t xml:space="preserve">часть у роботі на практичному занятті </w:t>
                  </w:r>
                  <w:r>
                    <w:rPr>
                      <w:rFonts w:ascii="Times New Roman" w:hAnsi="Times New Roman"/>
                      <w:sz w:val="24"/>
                      <w:szCs w:val="24"/>
                      <w:lang w:val="uk-UA"/>
                    </w:rPr>
                    <w:t>і</w:t>
                  </w:r>
                  <w:r w:rsidRPr="000C71AE">
                    <w:rPr>
                      <w:rFonts w:ascii="Times New Roman" w:hAnsi="Times New Roman"/>
                      <w:sz w:val="24"/>
                      <w:szCs w:val="24"/>
                      <w:lang w:val="uk-UA"/>
                    </w:rPr>
                    <w:t xml:space="preserve"> індивідуально, і в групі, підготовлена доповідь, виступ, презентація, ситуативний виступ,  переважно правильно виконані практичні завдання.</w:t>
                  </w:r>
                </w:p>
              </w:tc>
              <w:tc>
                <w:tcPr>
                  <w:tcW w:w="2268" w:type="dxa"/>
                  <w:vAlign w:val="center"/>
                </w:tcPr>
                <w:p w14:paraId="371E35F0" w14:textId="77777777" w:rsidR="00A107C4" w:rsidRPr="000C71AE" w:rsidRDefault="00A107C4" w:rsidP="00D74DB6">
                  <w:pPr>
                    <w:framePr w:hSpace="180" w:wrap="around" w:vAnchor="text" w:hAnchor="margin" w:x="216" w:y="182"/>
                    <w:spacing w:after="0" w:line="240" w:lineRule="auto"/>
                    <w:jc w:val="center"/>
                    <w:rPr>
                      <w:rFonts w:ascii="Times New Roman" w:hAnsi="Times New Roman"/>
                      <w:b/>
                      <w:bCs/>
                      <w:sz w:val="24"/>
                      <w:szCs w:val="24"/>
                      <w:lang w:val="uk-UA" w:bidi="he-IL"/>
                    </w:rPr>
                  </w:pPr>
                  <w:r w:rsidRPr="000C71AE">
                    <w:rPr>
                      <w:rFonts w:ascii="Times New Roman" w:hAnsi="Times New Roman"/>
                      <w:sz w:val="24"/>
                      <w:szCs w:val="24"/>
                      <w:lang w:val="uk-UA"/>
                    </w:rPr>
                    <w:t>«добре»</w:t>
                  </w:r>
                </w:p>
              </w:tc>
            </w:tr>
            <w:tr w:rsidR="00A107C4" w:rsidRPr="000C71AE" w14:paraId="18B4A12B" w14:textId="77777777" w:rsidTr="00A107C4">
              <w:tc>
                <w:tcPr>
                  <w:tcW w:w="8075" w:type="dxa"/>
                </w:tcPr>
                <w:p w14:paraId="58F6303B" w14:textId="77777777" w:rsidR="00A107C4" w:rsidRPr="000C71AE" w:rsidRDefault="00A107C4" w:rsidP="00D74DB6">
                  <w:pPr>
                    <w:framePr w:hSpace="180" w:wrap="around" w:vAnchor="text" w:hAnchor="margin" w:x="216" w:y="182"/>
                    <w:spacing w:after="0" w:line="240" w:lineRule="auto"/>
                    <w:jc w:val="both"/>
                    <w:rPr>
                      <w:rFonts w:ascii="Times New Roman" w:hAnsi="Times New Roman"/>
                      <w:sz w:val="24"/>
                      <w:szCs w:val="24"/>
                      <w:lang w:val="uk-UA" w:bidi="he-IL"/>
                    </w:rPr>
                  </w:pPr>
                  <w:r w:rsidRPr="000C71AE">
                    <w:rPr>
                      <w:rFonts w:ascii="Times New Roman" w:hAnsi="Times New Roman"/>
                      <w:sz w:val="24"/>
                      <w:szCs w:val="24"/>
                      <w:lang w:val="uk-UA"/>
                    </w:rPr>
                    <w:t>Пасивна участь у роботі на практичному занятті переважно у групі, інформаційне повідомлення чи коментар демонструють початковий рівень опрацювання теми, некоректне виконання практичних завдань.</w:t>
                  </w:r>
                </w:p>
              </w:tc>
              <w:tc>
                <w:tcPr>
                  <w:tcW w:w="2268" w:type="dxa"/>
                  <w:vAlign w:val="center"/>
                </w:tcPr>
                <w:p w14:paraId="77A53A25" w14:textId="77777777" w:rsidR="00A107C4" w:rsidRPr="000C71AE" w:rsidRDefault="00A107C4" w:rsidP="00D74DB6">
                  <w:pPr>
                    <w:framePr w:hSpace="180" w:wrap="around" w:vAnchor="text" w:hAnchor="margin" w:x="216" w:y="182"/>
                    <w:spacing w:after="0" w:line="240" w:lineRule="auto"/>
                    <w:jc w:val="center"/>
                    <w:rPr>
                      <w:rFonts w:ascii="Times New Roman" w:hAnsi="Times New Roman"/>
                      <w:sz w:val="24"/>
                      <w:szCs w:val="24"/>
                      <w:lang w:val="uk-UA" w:bidi="he-IL"/>
                    </w:rPr>
                  </w:pPr>
                  <w:r w:rsidRPr="000C71AE">
                    <w:rPr>
                      <w:rFonts w:ascii="Times New Roman" w:hAnsi="Times New Roman"/>
                      <w:sz w:val="24"/>
                      <w:szCs w:val="24"/>
                      <w:lang w:val="uk-UA"/>
                    </w:rPr>
                    <w:t>«задовільно»</w:t>
                  </w:r>
                </w:p>
              </w:tc>
            </w:tr>
            <w:tr w:rsidR="00A107C4" w:rsidRPr="00D74DB6" w14:paraId="0F6BC523" w14:textId="77777777" w:rsidTr="00A107C4">
              <w:tc>
                <w:tcPr>
                  <w:tcW w:w="8075" w:type="dxa"/>
                </w:tcPr>
                <w:p w14:paraId="6497AEAF" w14:textId="77777777" w:rsidR="00A107C4" w:rsidRPr="000C71AE" w:rsidRDefault="00A107C4" w:rsidP="00D74DB6">
                  <w:pPr>
                    <w:framePr w:hSpace="180" w:wrap="around" w:vAnchor="text" w:hAnchor="margin" w:x="216" w:y="182"/>
                    <w:spacing w:after="0" w:line="240" w:lineRule="auto"/>
                    <w:jc w:val="both"/>
                    <w:rPr>
                      <w:rFonts w:ascii="Times New Roman" w:hAnsi="Times New Roman"/>
                      <w:sz w:val="24"/>
                      <w:szCs w:val="24"/>
                      <w:lang w:val="uk-UA" w:bidi="he-IL"/>
                    </w:rPr>
                  </w:pPr>
                  <w:r w:rsidRPr="000C71AE">
                    <w:rPr>
                      <w:rFonts w:ascii="Times New Roman" w:hAnsi="Times New Roman"/>
                      <w:sz w:val="24"/>
                      <w:szCs w:val="24"/>
                      <w:lang w:val="uk-UA"/>
                    </w:rPr>
                    <w:t>Пасивна участь у роботі на практичному занятті, виступ, презентація не підготовлені взагалі, неправильне виконання практичного завдання</w:t>
                  </w:r>
                </w:p>
              </w:tc>
              <w:tc>
                <w:tcPr>
                  <w:tcW w:w="2268" w:type="dxa"/>
                </w:tcPr>
                <w:p w14:paraId="2A155507" w14:textId="77777777" w:rsidR="00A107C4" w:rsidRPr="000C71AE" w:rsidRDefault="00A107C4" w:rsidP="00D74DB6">
                  <w:pPr>
                    <w:framePr w:hSpace="180" w:wrap="around" w:vAnchor="text" w:hAnchor="margin" w:x="216" w:y="182"/>
                    <w:spacing w:after="0" w:line="240" w:lineRule="auto"/>
                    <w:jc w:val="center"/>
                    <w:rPr>
                      <w:rFonts w:ascii="Times New Roman" w:hAnsi="Times New Roman"/>
                      <w:sz w:val="24"/>
                      <w:szCs w:val="24"/>
                      <w:lang w:val="uk-UA" w:bidi="he-IL"/>
                    </w:rPr>
                  </w:pPr>
                  <w:r w:rsidRPr="000C71AE">
                    <w:rPr>
                      <w:rFonts w:ascii="Times New Roman" w:hAnsi="Times New Roman"/>
                      <w:sz w:val="24"/>
                      <w:szCs w:val="24"/>
                      <w:lang w:val="uk-UA"/>
                    </w:rPr>
                    <w:t>«незадовільно»</w:t>
                  </w:r>
                </w:p>
              </w:tc>
            </w:tr>
            <w:tr w:rsidR="00A107C4" w:rsidRPr="00D74DB6" w14:paraId="61E14A6E" w14:textId="77777777" w:rsidTr="00A107C4">
              <w:tc>
                <w:tcPr>
                  <w:tcW w:w="8075" w:type="dxa"/>
                </w:tcPr>
                <w:p w14:paraId="34769027" w14:textId="77777777" w:rsidR="00A107C4" w:rsidRPr="000C71AE" w:rsidRDefault="00A107C4" w:rsidP="00D74DB6">
                  <w:pPr>
                    <w:framePr w:hSpace="180" w:wrap="around" w:vAnchor="text" w:hAnchor="margin" w:x="216" w:y="182"/>
                    <w:spacing w:after="0" w:line="240" w:lineRule="auto"/>
                    <w:rPr>
                      <w:rFonts w:ascii="Times New Roman" w:hAnsi="Times New Roman"/>
                      <w:sz w:val="24"/>
                      <w:szCs w:val="24"/>
                      <w:lang w:val="uk-UA" w:bidi="he-IL"/>
                    </w:rPr>
                  </w:pPr>
                  <w:r w:rsidRPr="000C71AE">
                    <w:rPr>
                      <w:rFonts w:ascii="Times New Roman" w:hAnsi="Times New Roman"/>
                      <w:sz w:val="24"/>
                      <w:szCs w:val="24"/>
                      <w:lang w:val="uk-UA"/>
                    </w:rPr>
                    <w:t>Неявка на практичне заняття</w:t>
                  </w:r>
                </w:p>
              </w:tc>
              <w:tc>
                <w:tcPr>
                  <w:tcW w:w="2268" w:type="dxa"/>
                </w:tcPr>
                <w:p w14:paraId="43850A19" w14:textId="77777777" w:rsidR="00A107C4" w:rsidRPr="000C71AE" w:rsidRDefault="00A107C4" w:rsidP="00D74DB6">
                  <w:pPr>
                    <w:framePr w:hSpace="180" w:wrap="around" w:vAnchor="text" w:hAnchor="margin" w:x="216" w:y="182"/>
                    <w:spacing w:after="0" w:line="240" w:lineRule="auto"/>
                    <w:jc w:val="center"/>
                    <w:rPr>
                      <w:rFonts w:ascii="Times New Roman" w:hAnsi="Times New Roman"/>
                      <w:sz w:val="24"/>
                      <w:szCs w:val="24"/>
                      <w:lang w:val="uk-UA" w:bidi="he-IL"/>
                    </w:rPr>
                  </w:pPr>
                  <w:r w:rsidRPr="000C71AE">
                    <w:rPr>
                      <w:rFonts w:ascii="Times New Roman" w:hAnsi="Times New Roman"/>
                      <w:sz w:val="24"/>
                      <w:szCs w:val="24"/>
                      <w:lang w:val="uk-UA"/>
                    </w:rPr>
                    <w:t>«0»</w:t>
                  </w:r>
                </w:p>
              </w:tc>
            </w:tr>
          </w:tbl>
          <w:p w14:paraId="1F718B7E" w14:textId="62013298" w:rsidR="00A107C4" w:rsidRDefault="00A107C4" w:rsidP="00F827D1">
            <w:pPr>
              <w:spacing w:after="0" w:line="240" w:lineRule="auto"/>
              <w:jc w:val="center"/>
              <w:rPr>
                <w:rFonts w:ascii="Times New Roman" w:hAnsi="Times New Roman"/>
                <w:sz w:val="24"/>
                <w:szCs w:val="28"/>
                <w:lang w:val="uk-UA"/>
              </w:rPr>
            </w:pPr>
          </w:p>
          <w:p w14:paraId="51EC1C32" w14:textId="77777777" w:rsidR="00A107C4" w:rsidRPr="000C71AE" w:rsidRDefault="00A107C4" w:rsidP="00A107C4">
            <w:pPr>
              <w:spacing w:after="0" w:line="240" w:lineRule="auto"/>
              <w:ind w:firstLine="425"/>
              <w:jc w:val="center"/>
              <w:rPr>
                <w:rFonts w:ascii="Times New Roman" w:hAnsi="Times New Roman"/>
                <w:b/>
                <w:sz w:val="24"/>
                <w:szCs w:val="24"/>
                <w:lang w:val="uk-UA"/>
              </w:rPr>
            </w:pPr>
            <w:r w:rsidRPr="000C71AE">
              <w:rPr>
                <w:rFonts w:ascii="Times New Roman" w:hAnsi="Times New Roman"/>
                <w:b/>
                <w:sz w:val="24"/>
                <w:szCs w:val="24"/>
                <w:lang w:val="uk-UA"/>
              </w:rPr>
              <w:t>Критерії оцінювання самостійної роботи студента</w:t>
            </w:r>
          </w:p>
          <w:p w14:paraId="62FED88B" w14:textId="25F4FF1C" w:rsidR="00A107C4" w:rsidRDefault="00A107C4" w:rsidP="00F827D1">
            <w:pPr>
              <w:spacing w:after="0" w:line="240" w:lineRule="auto"/>
              <w:jc w:val="center"/>
              <w:rPr>
                <w:rFonts w:ascii="Times New Roman" w:hAnsi="Times New Roman"/>
                <w:sz w:val="24"/>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1870"/>
              <w:gridCol w:w="2425"/>
            </w:tblGrid>
            <w:tr w:rsidR="00D34AD7" w:rsidRPr="00895798" w14:paraId="53CDDF04" w14:textId="77777777" w:rsidTr="00D34AD7">
              <w:tc>
                <w:tcPr>
                  <w:tcW w:w="6048" w:type="dxa"/>
                </w:tcPr>
                <w:p w14:paraId="089B667F" w14:textId="77777777" w:rsidR="00D34AD7" w:rsidRPr="000C71AE" w:rsidRDefault="00D34AD7" w:rsidP="00D74DB6">
                  <w:pPr>
                    <w:framePr w:hSpace="180" w:wrap="around" w:vAnchor="text" w:hAnchor="margin" w:x="216" w:y="182"/>
                    <w:spacing w:after="0" w:line="240" w:lineRule="auto"/>
                    <w:jc w:val="both"/>
                    <w:rPr>
                      <w:rFonts w:ascii="Times New Roman" w:hAnsi="Times New Roman"/>
                      <w:b/>
                      <w:bCs/>
                      <w:sz w:val="24"/>
                      <w:szCs w:val="24"/>
                      <w:lang w:val="uk-UA"/>
                    </w:rPr>
                  </w:pPr>
                  <w:r w:rsidRPr="000C71AE">
                    <w:rPr>
                      <w:rFonts w:ascii="Times New Roman" w:hAnsi="Times New Roman"/>
                      <w:sz w:val="24"/>
                      <w:szCs w:val="24"/>
                      <w:lang w:val="uk-UA"/>
                    </w:rPr>
                    <w:t xml:space="preserve">Практичні завдання виконані на 90% </w:t>
                  </w:r>
                </w:p>
              </w:tc>
              <w:tc>
                <w:tcPr>
                  <w:tcW w:w="1870" w:type="dxa"/>
                </w:tcPr>
                <w:p w14:paraId="4CB7DC1F" w14:textId="77777777" w:rsidR="00D34AD7" w:rsidRPr="000C71AE" w:rsidRDefault="00D34AD7" w:rsidP="00D74DB6">
                  <w:pPr>
                    <w:framePr w:hSpace="180" w:wrap="around" w:vAnchor="text" w:hAnchor="margin" w:x="216" w:y="182"/>
                    <w:spacing w:after="0" w:line="240" w:lineRule="auto"/>
                    <w:jc w:val="center"/>
                    <w:rPr>
                      <w:rFonts w:ascii="Times New Roman" w:hAnsi="Times New Roman"/>
                      <w:sz w:val="24"/>
                      <w:szCs w:val="24"/>
                      <w:lang w:val="uk-UA"/>
                    </w:rPr>
                  </w:pPr>
                </w:p>
                <w:p w14:paraId="44845DC3" w14:textId="77777777" w:rsidR="00D34AD7" w:rsidRPr="000C71AE" w:rsidRDefault="00D34AD7" w:rsidP="00D74DB6">
                  <w:pPr>
                    <w:framePr w:hSpace="180" w:wrap="around" w:vAnchor="text" w:hAnchor="margin" w:x="216" w:y="182"/>
                    <w:spacing w:after="0" w:line="240" w:lineRule="auto"/>
                    <w:jc w:val="center"/>
                    <w:rPr>
                      <w:rFonts w:ascii="Times New Roman" w:hAnsi="Times New Roman"/>
                      <w:b/>
                      <w:bCs/>
                      <w:sz w:val="24"/>
                      <w:szCs w:val="24"/>
                      <w:lang w:val="uk-UA" w:bidi="he-IL"/>
                    </w:rPr>
                  </w:pPr>
                  <w:r w:rsidRPr="000C71AE">
                    <w:rPr>
                      <w:rFonts w:ascii="Times New Roman" w:hAnsi="Times New Roman"/>
                      <w:sz w:val="24"/>
                      <w:szCs w:val="24"/>
                      <w:lang w:val="uk-UA"/>
                    </w:rPr>
                    <w:t>«відмінно»</w:t>
                  </w:r>
                </w:p>
              </w:tc>
              <w:tc>
                <w:tcPr>
                  <w:tcW w:w="2425" w:type="dxa"/>
                </w:tcPr>
                <w:p w14:paraId="250DED24" w14:textId="77777777" w:rsidR="00D34AD7" w:rsidRPr="000C71AE" w:rsidRDefault="00D34AD7" w:rsidP="00D74DB6">
                  <w:pPr>
                    <w:framePr w:hSpace="180" w:wrap="around" w:vAnchor="text" w:hAnchor="margin" w:x="216" w:y="182"/>
                    <w:spacing w:after="0" w:line="240" w:lineRule="auto"/>
                    <w:rPr>
                      <w:rFonts w:ascii="Times New Roman" w:hAnsi="Times New Roman"/>
                      <w:sz w:val="24"/>
                      <w:szCs w:val="24"/>
                      <w:lang w:val="uk-UA"/>
                    </w:rPr>
                  </w:pPr>
                </w:p>
                <w:p w14:paraId="224F35C1" w14:textId="77777777" w:rsidR="00D34AD7" w:rsidRPr="000C71AE" w:rsidRDefault="00D34AD7" w:rsidP="00D74DB6">
                  <w:pPr>
                    <w:framePr w:hSpace="180" w:wrap="around" w:vAnchor="text" w:hAnchor="margin" w:x="216" w:y="182"/>
                    <w:spacing w:after="0" w:line="240" w:lineRule="auto"/>
                    <w:jc w:val="center"/>
                    <w:rPr>
                      <w:rFonts w:ascii="Times New Roman" w:hAnsi="Times New Roman"/>
                      <w:b/>
                      <w:bCs/>
                      <w:sz w:val="24"/>
                      <w:szCs w:val="24"/>
                      <w:lang w:val="uk-UA"/>
                    </w:rPr>
                  </w:pPr>
                  <w:r w:rsidRPr="000C71AE">
                    <w:rPr>
                      <w:rFonts w:ascii="Times New Roman" w:hAnsi="Times New Roman"/>
                      <w:sz w:val="24"/>
                      <w:szCs w:val="24"/>
                      <w:lang w:val="uk-UA"/>
                    </w:rPr>
                    <w:t>5 балів</w:t>
                  </w:r>
                </w:p>
              </w:tc>
            </w:tr>
            <w:tr w:rsidR="00D34AD7" w:rsidRPr="00895798" w14:paraId="5BF3C03A" w14:textId="77777777" w:rsidTr="00D34AD7">
              <w:tc>
                <w:tcPr>
                  <w:tcW w:w="6048" w:type="dxa"/>
                </w:tcPr>
                <w:p w14:paraId="1BF1753F" w14:textId="77777777" w:rsidR="00D34AD7" w:rsidRPr="000C71AE" w:rsidRDefault="00D34AD7" w:rsidP="00D74DB6">
                  <w:pPr>
                    <w:framePr w:hSpace="180" w:wrap="around" w:vAnchor="text" w:hAnchor="margin" w:x="216" w:y="182"/>
                    <w:spacing w:after="0" w:line="240" w:lineRule="auto"/>
                    <w:jc w:val="both"/>
                    <w:rPr>
                      <w:rFonts w:ascii="Times New Roman" w:hAnsi="Times New Roman"/>
                      <w:b/>
                      <w:bCs/>
                      <w:sz w:val="24"/>
                      <w:szCs w:val="24"/>
                      <w:lang w:val="uk-UA"/>
                    </w:rPr>
                  </w:pPr>
                  <w:r w:rsidRPr="000C71AE">
                    <w:rPr>
                      <w:rFonts w:ascii="Times New Roman" w:hAnsi="Times New Roman"/>
                      <w:sz w:val="24"/>
                      <w:szCs w:val="24"/>
                      <w:lang w:val="uk-UA"/>
                    </w:rPr>
                    <w:t xml:space="preserve">Практичні завдання виконані на 75%  </w:t>
                  </w:r>
                </w:p>
              </w:tc>
              <w:tc>
                <w:tcPr>
                  <w:tcW w:w="1870" w:type="dxa"/>
                  <w:vAlign w:val="center"/>
                </w:tcPr>
                <w:p w14:paraId="192BAEBB" w14:textId="77777777" w:rsidR="00D34AD7" w:rsidRPr="000C71AE" w:rsidRDefault="00D34AD7" w:rsidP="00D74DB6">
                  <w:pPr>
                    <w:framePr w:hSpace="180" w:wrap="around" w:vAnchor="text" w:hAnchor="margin" w:x="216" w:y="182"/>
                    <w:spacing w:after="0" w:line="240" w:lineRule="auto"/>
                    <w:jc w:val="center"/>
                    <w:rPr>
                      <w:rFonts w:ascii="Times New Roman" w:hAnsi="Times New Roman"/>
                      <w:b/>
                      <w:bCs/>
                      <w:sz w:val="24"/>
                      <w:szCs w:val="24"/>
                      <w:lang w:val="uk-UA" w:bidi="he-IL"/>
                    </w:rPr>
                  </w:pPr>
                  <w:r w:rsidRPr="000C71AE">
                    <w:rPr>
                      <w:rFonts w:ascii="Times New Roman" w:hAnsi="Times New Roman"/>
                      <w:sz w:val="24"/>
                      <w:szCs w:val="24"/>
                      <w:lang w:val="uk-UA"/>
                    </w:rPr>
                    <w:t>«добре»</w:t>
                  </w:r>
                </w:p>
              </w:tc>
              <w:tc>
                <w:tcPr>
                  <w:tcW w:w="2425" w:type="dxa"/>
                  <w:vAlign w:val="center"/>
                </w:tcPr>
                <w:p w14:paraId="3BDB024B" w14:textId="77777777" w:rsidR="00D34AD7" w:rsidRPr="000C71AE" w:rsidRDefault="00D34AD7" w:rsidP="00D74DB6">
                  <w:pPr>
                    <w:framePr w:hSpace="180" w:wrap="around" w:vAnchor="text" w:hAnchor="margin" w:x="216" w:y="182"/>
                    <w:spacing w:after="0" w:line="240" w:lineRule="auto"/>
                    <w:jc w:val="center"/>
                    <w:rPr>
                      <w:rFonts w:ascii="Times New Roman" w:hAnsi="Times New Roman"/>
                      <w:sz w:val="24"/>
                      <w:szCs w:val="24"/>
                      <w:lang w:val="uk-UA"/>
                    </w:rPr>
                  </w:pPr>
                  <w:r w:rsidRPr="000C71AE">
                    <w:rPr>
                      <w:rFonts w:ascii="Times New Roman" w:hAnsi="Times New Roman"/>
                      <w:sz w:val="24"/>
                      <w:szCs w:val="24"/>
                      <w:lang w:val="uk-UA"/>
                    </w:rPr>
                    <w:t>4 бали</w:t>
                  </w:r>
                </w:p>
              </w:tc>
            </w:tr>
            <w:tr w:rsidR="00D34AD7" w:rsidRPr="00895798" w14:paraId="35E491A3" w14:textId="77777777" w:rsidTr="00D34AD7">
              <w:tc>
                <w:tcPr>
                  <w:tcW w:w="6048" w:type="dxa"/>
                </w:tcPr>
                <w:p w14:paraId="312247C3" w14:textId="77777777" w:rsidR="00D34AD7" w:rsidRPr="000C71AE" w:rsidRDefault="00D34AD7" w:rsidP="00D74DB6">
                  <w:pPr>
                    <w:framePr w:hSpace="180" w:wrap="around" w:vAnchor="text" w:hAnchor="margin" w:x="216" w:y="182"/>
                    <w:spacing w:after="0" w:line="240" w:lineRule="auto"/>
                    <w:jc w:val="both"/>
                    <w:rPr>
                      <w:rFonts w:ascii="Times New Roman" w:hAnsi="Times New Roman"/>
                      <w:spacing w:val="-4"/>
                      <w:sz w:val="24"/>
                      <w:szCs w:val="24"/>
                      <w:lang w:val="uk-UA"/>
                    </w:rPr>
                  </w:pPr>
                  <w:r w:rsidRPr="000C71AE">
                    <w:rPr>
                      <w:rFonts w:ascii="Times New Roman" w:hAnsi="Times New Roman"/>
                      <w:sz w:val="24"/>
                      <w:szCs w:val="24"/>
                      <w:lang w:val="uk-UA"/>
                    </w:rPr>
                    <w:t xml:space="preserve">Практичні завдання виконані на </w:t>
                  </w:r>
                  <w:r w:rsidRPr="000C71AE">
                    <w:rPr>
                      <w:rFonts w:ascii="Times New Roman" w:hAnsi="Times New Roman"/>
                      <w:spacing w:val="-4"/>
                      <w:sz w:val="24"/>
                      <w:szCs w:val="24"/>
                      <w:lang w:val="uk-UA"/>
                    </w:rPr>
                    <w:t xml:space="preserve">60% </w:t>
                  </w:r>
                </w:p>
              </w:tc>
              <w:tc>
                <w:tcPr>
                  <w:tcW w:w="1870" w:type="dxa"/>
                  <w:vAlign w:val="center"/>
                </w:tcPr>
                <w:p w14:paraId="0B27E3C0" w14:textId="77777777" w:rsidR="00D34AD7" w:rsidRPr="000C71AE" w:rsidRDefault="00D34AD7" w:rsidP="00D74DB6">
                  <w:pPr>
                    <w:framePr w:hSpace="180" w:wrap="around" w:vAnchor="text" w:hAnchor="margin" w:x="216" w:y="182"/>
                    <w:spacing w:after="0" w:line="240" w:lineRule="auto"/>
                    <w:jc w:val="center"/>
                    <w:rPr>
                      <w:rFonts w:ascii="Times New Roman" w:hAnsi="Times New Roman"/>
                      <w:sz w:val="24"/>
                      <w:szCs w:val="24"/>
                      <w:lang w:val="uk-UA" w:bidi="he-IL"/>
                    </w:rPr>
                  </w:pPr>
                  <w:r w:rsidRPr="000C71AE">
                    <w:rPr>
                      <w:rFonts w:ascii="Times New Roman" w:hAnsi="Times New Roman"/>
                      <w:sz w:val="24"/>
                      <w:szCs w:val="24"/>
                      <w:lang w:val="uk-UA"/>
                    </w:rPr>
                    <w:t>«задовільно»</w:t>
                  </w:r>
                </w:p>
              </w:tc>
              <w:tc>
                <w:tcPr>
                  <w:tcW w:w="2425" w:type="dxa"/>
                  <w:vAlign w:val="center"/>
                </w:tcPr>
                <w:p w14:paraId="14590369" w14:textId="77777777" w:rsidR="00D34AD7" w:rsidRPr="000C71AE" w:rsidRDefault="00D34AD7" w:rsidP="00D74DB6">
                  <w:pPr>
                    <w:framePr w:hSpace="180" w:wrap="around" w:vAnchor="text" w:hAnchor="margin" w:x="216" w:y="182"/>
                    <w:spacing w:after="0" w:line="240" w:lineRule="auto"/>
                    <w:jc w:val="center"/>
                    <w:rPr>
                      <w:rFonts w:ascii="Times New Roman" w:hAnsi="Times New Roman"/>
                      <w:sz w:val="24"/>
                      <w:szCs w:val="24"/>
                      <w:lang w:val="uk-UA"/>
                    </w:rPr>
                  </w:pPr>
                  <w:r w:rsidRPr="000C71AE">
                    <w:rPr>
                      <w:rFonts w:ascii="Times New Roman" w:hAnsi="Times New Roman"/>
                      <w:sz w:val="24"/>
                      <w:szCs w:val="24"/>
                      <w:lang w:val="uk-UA"/>
                    </w:rPr>
                    <w:t>3 бали</w:t>
                  </w:r>
                </w:p>
              </w:tc>
            </w:tr>
            <w:tr w:rsidR="00D34AD7" w:rsidRPr="00895798" w14:paraId="6BCBDABF" w14:textId="77777777" w:rsidTr="00D34AD7">
              <w:tc>
                <w:tcPr>
                  <w:tcW w:w="6048" w:type="dxa"/>
                </w:tcPr>
                <w:p w14:paraId="1CB3E06D" w14:textId="77777777" w:rsidR="00D34AD7" w:rsidRPr="000C71AE" w:rsidRDefault="00D34AD7" w:rsidP="00D74DB6">
                  <w:pPr>
                    <w:framePr w:hSpace="180" w:wrap="around" w:vAnchor="text" w:hAnchor="margin" w:x="216" w:y="182"/>
                    <w:spacing w:after="0" w:line="240" w:lineRule="auto"/>
                    <w:jc w:val="both"/>
                    <w:rPr>
                      <w:rFonts w:ascii="Times New Roman" w:hAnsi="Times New Roman"/>
                      <w:sz w:val="24"/>
                      <w:szCs w:val="24"/>
                      <w:lang w:val="uk-UA"/>
                    </w:rPr>
                  </w:pPr>
                  <w:r w:rsidRPr="000C71AE">
                    <w:rPr>
                      <w:rFonts w:ascii="Times New Roman" w:hAnsi="Times New Roman"/>
                      <w:sz w:val="24"/>
                      <w:szCs w:val="24"/>
                      <w:lang w:val="uk-UA"/>
                    </w:rPr>
                    <w:t xml:space="preserve">Практичні завдання виконані  менш ніж на 60%  </w:t>
                  </w:r>
                </w:p>
              </w:tc>
              <w:tc>
                <w:tcPr>
                  <w:tcW w:w="1870" w:type="dxa"/>
                  <w:vAlign w:val="center"/>
                </w:tcPr>
                <w:p w14:paraId="3BB570A4" w14:textId="77777777" w:rsidR="00D34AD7" w:rsidRPr="000C71AE" w:rsidRDefault="00D34AD7" w:rsidP="00D74DB6">
                  <w:pPr>
                    <w:framePr w:hSpace="180" w:wrap="around" w:vAnchor="text" w:hAnchor="margin" w:x="216" w:y="182"/>
                    <w:spacing w:after="0" w:line="240" w:lineRule="auto"/>
                    <w:jc w:val="center"/>
                    <w:rPr>
                      <w:rFonts w:ascii="Times New Roman" w:hAnsi="Times New Roman"/>
                      <w:sz w:val="24"/>
                      <w:szCs w:val="24"/>
                      <w:lang w:val="uk-UA" w:bidi="he-IL"/>
                    </w:rPr>
                  </w:pPr>
                  <w:r w:rsidRPr="000C71AE">
                    <w:rPr>
                      <w:rFonts w:ascii="Times New Roman" w:hAnsi="Times New Roman"/>
                      <w:sz w:val="24"/>
                      <w:szCs w:val="24"/>
                      <w:lang w:val="uk-UA"/>
                    </w:rPr>
                    <w:t>«незадовільно»</w:t>
                  </w:r>
                </w:p>
              </w:tc>
              <w:tc>
                <w:tcPr>
                  <w:tcW w:w="2425" w:type="dxa"/>
                  <w:vAlign w:val="center"/>
                </w:tcPr>
                <w:p w14:paraId="3AAF2283" w14:textId="77777777" w:rsidR="00D34AD7" w:rsidRPr="000C71AE" w:rsidRDefault="00D34AD7" w:rsidP="00D74DB6">
                  <w:pPr>
                    <w:framePr w:hSpace="180" w:wrap="around" w:vAnchor="text" w:hAnchor="margin" w:x="216" w:y="182"/>
                    <w:spacing w:after="0" w:line="240" w:lineRule="auto"/>
                    <w:jc w:val="center"/>
                    <w:rPr>
                      <w:rFonts w:ascii="Times New Roman" w:hAnsi="Times New Roman"/>
                      <w:sz w:val="24"/>
                      <w:szCs w:val="24"/>
                      <w:lang w:val="uk-UA"/>
                    </w:rPr>
                  </w:pPr>
                  <w:r w:rsidRPr="000C71AE">
                    <w:rPr>
                      <w:rFonts w:ascii="Times New Roman" w:hAnsi="Times New Roman"/>
                      <w:sz w:val="24"/>
                      <w:szCs w:val="24"/>
                      <w:lang w:val="uk-UA"/>
                    </w:rPr>
                    <w:t>2 бали</w:t>
                  </w:r>
                </w:p>
              </w:tc>
            </w:tr>
            <w:tr w:rsidR="00D34AD7" w:rsidRPr="00D74DB6" w14:paraId="1E3EF498" w14:textId="77777777" w:rsidTr="00D34AD7">
              <w:tc>
                <w:tcPr>
                  <w:tcW w:w="6048" w:type="dxa"/>
                </w:tcPr>
                <w:p w14:paraId="0693C574" w14:textId="77777777" w:rsidR="00D34AD7" w:rsidRPr="000C71AE" w:rsidRDefault="00D34AD7" w:rsidP="00D74DB6">
                  <w:pPr>
                    <w:framePr w:hSpace="180" w:wrap="around" w:vAnchor="text" w:hAnchor="margin" w:x="216" w:y="182"/>
                    <w:spacing w:after="0" w:line="240" w:lineRule="auto"/>
                    <w:jc w:val="both"/>
                    <w:rPr>
                      <w:rFonts w:ascii="Times New Roman" w:hAnsi="Times New Roman"/>
                      <w:sz w:val="24"/>
                      <w:szCs w:val="24"/>
                      <w:lang w:val="uk-UA"/>
                    </w:rPr>
                  </w:pPr>
                  <w:r w:rsidRPr="000C71AE">
                    <w:rPr>
                      <w:rFonts w:ascii="Times New Roman" w:hAnsi="Times New Roman"/>
                      <w:sz w:val="24"/>
                      <w:szCs w:val="24"/>
                      <w:lang w:val="uk-UA"/>
                    </w:rPr>
                    <w:t>Невиконані завдання для самостійної роботи</w:t>
                  </w:r>
                </w:p>
              </w:tc>
              <w:tc>
                <w:tcPr>
                  <w:tcW w:w="1870" w:type="dxa"/>
                </w:tcPr>
                <w:p w14:paraId="6E0AB48D" w14:textId="77777777" w:rsidR="00D34AD7" w:rsidRPr="000C71AE" w:rsidRDefault="00D34AD7" w:rsidP="00D74DB6">
                  <w:pPr>
                    <w:framePr w:hSpace="180" w:wrap="around" w:vAnchor="text" w:hAnchor="margin" w:x="216" w:y="182"/>
                    <w:spacing w:after="0" w:line="240" w:lineRule="auto"/>
                    <w:jc w:val="center"/>
                    <w:rPr>
                      <w:rFonts w:ascii="Times New Roman" w:hAnsi="Times New Roman"/>
                      <w:strike/>
                      <w:sz w:val="24"/>
                      <w:szCs w:val="24"/>
                      <w:lang w:val="uk-UA" w:bidi="he-IL"/>
                    </w:rPr>
                  </w:pPr>
                </w:p>
              </w:tc>
              <w:tc>
                <w:tcPr>
                  <w:tcW w:w="2425" w:type="dxa"/>
                </w:tcPr>
                <w:p w14:paraId="2BBD7504" w14:textId="77777777" w:rsidR="00D34AD7" w:rsidRPr="000C71AE" w:rsidRDefault="00D34AD7" w:rsidP="00D74DB6">
                  <w:pPr>
                    <w:framePr w:hSpace="180" w:wrap="around" w:vAnchor="text" w:hAnchor="margin" w:x="216" w:y="182"/>
                    <w:spacing w:after="0" w:line="240" w:lineRule="auto"/>
                    <w:jc w:val="center"/>
                    <w:rPr>
                      <w:rFonts w:ascii="Times New Roman" w:hAnsi="Times New Roman"/>
                      <w:sz w:val="24"/>
                      <w:szCs w:val="24"/>
                      <w:lang w:val="uk-UA" w:bidi="he-IL"/>
                    </w:rPr>
                  </w:pPr>
                  <w:r w:rsidRPr="000C71AE">
                    <w:rPr>
                      <w:rFonts w:ascii="Times New Roman" w:hAnsi="Times New Roman"/>
                      <w:sz w:val="24"/>
                      <w:szCs w:val="24"/>
                      <w:lang w:val="uk-UA"/>
                    </w:rPr>
                    <w:t>0 балів</w:t>
                  </w:r>
                </w:p>
              </w:tc>
            </w:tr>
          </w:tbl>
          <w:p w14:paraId="42EBA1D3" w14:textId="64ABEE85" w:rsidR="00A107C4" w:rsidRDefault="00A107C4" w:rsidP="00F827D1">
            <w:pPr>
              <w:spacing w:after="0" w:line="240" w:lineRule="auto"/>
              <w:jc w:val="center"/>
              <w:rPr>
                <w:rFonts w:ascii="Times New Roman" w:hAnsi="Times New Roman"/>
                <w:sz w:val="24"/>
                <w:szCs w:val="28"/>
                <w:lang w:val="uk-UA"/>
              </w:rPr>
            </w:pPr>
          </w:p>
          <w:p w14:paraId="547301E4" w14:textId="77777777" w:rsidR="00D34AD7" w:rsidRPr="000C71AE" w:rsidRDefault="00D34AD7" w:rsidP="00D34AD7">
            <w:pPr>
              <w:spacing w:after="0" w:line="240" w:lineRule="auto"/>
              <w:jc w:val="center"/>
              <w:rPr>
                <w:rFonts w:ascii="Times New Roman" w:hAnsi="Times New Roman"/>
                <w:b/>
                <w:bCs/>
                <w:sz w:val="24"/>
                <w:szCs w:val="24"/>
                <w:lang w:val="uk-UA"/>
              </w:rPr>
            </w:pPr>
            <w:r w:rsidRPr="000C71AE">
              <w:rPr>
                <w:rFonts w:ascii="Times New Roman" w:hAnsi="Times New Roman"/>
                <w:b/>
                <w:bCs/>
                <w:sz w:val="24"/>
                <w:szCs w:val="24"/>
                <w:lang w:val="uk-UA"/>
              </w:rPr>
              <w:t xml:space="preserve">Критерії оцінювання результатів виконання </w:t>
            </w:r>
          </w:p>
          <w:p w14:paraId="5B1C718D" w14:textId="77777777" w:rsidR="00D34AD7" w:rsidRPr="000C71AE" w:rsidRDefault="00D34AD7" w:rsidP="00D34AD7">
            <w:pPr>
              <w:spacing w:after="0" w:line="240" w:lineRule="auto"/>
              <w:jc w:val="center"/>
              <w:rPr>
                <w:rFonts w:ascii="Times New Roman" w:hAnsi="Times New Roman"/>
                <w:b/>
                <w:bCs/>
                <w:sz w:val="24"/>
                <w:szCs w:val="24"/>
                <w:lang w:val="uk-UA"/>
              </w:rPr>
            </w:pPr>
            <w:r w:rsidRPr="000C71AE">
              <w:rPr>
                <w:rFonts w:ascii="Times New Roman" w:hAnsi="Times New Roman"/>
                <w:b/>
                <w:bCs/>
                <w:sz w:val="24"/>
                <w:szCs w:val="24"/>
                <w:lang w:val="uk-UA"/>
              </w:rPr>
              <w:t>модульної контрольної роботи</w:t>
            </w:r>
          </w:p>
          <w:p w14:paraId="32EA6079" w14:textId="49813DEE" w:rsidR="00A107C4" w:rsidRDefault="00A107C4" w:rsidP="00F827D1">
            <w:pPr>
              <w:spacing w:after="0" w:line="240" w:lineRule="auto"/>
              <w:jc w:val="center"/>
              <w:rPr>
                <w:rFonts w:ascii="Times New Roman" w:hAnsi="Times New Roman"/>
                <w:sz w:val="24"/>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1870"/>
              <w:gridCol w:w="2425"/>
            </w:tblGrid>
            <w:tr w:rsidR="00D34AD7" w:rsidRPr="00895798" w14:paraId="75BB5305" w14:textId="77777777" w:rsidTr="00D34AD7">
              <w:tc>
                <w:tcPr>
                  <w:tcW w:w="6048" w:type="dxa"/>
                </w:tcPr>
                <w:p w14:paraId="08D8D515" w14:textId="77777777" w:rsidR="00D34AD7" w:rsidRPr="000C71AE" w:rsidRDefault="00D34AD7" w:rsidP="00D74DB6">
                  <w:pPr>
                    <w:framePr w:hSpace="180" w:wrap="around" w:vAnchor="text" w:hAnchor="margin" w:x="216" w:y="182"/>
                    <w:spacing w:after="0" w:line="240" w:lineRule="auto"/>
                    <w:jc w:val="both"/>
                    <w:rPr>
                      <w:rFonts w:ascii="Times New Roman" w:hAnsi="Times New Roman"/>
                      <w:b/>
                      <w:bCs/>
                      <w:sz w:val="24"/>
                      <w:szCs w:val="24"/>
                      <w:lang w:val="uk-UA"/>
                    </w:rPr>
                  </w:pPr>
                  <w:r w:rsidRPr="000C71AE">
                    <w:rPr>
                      <w:rFonts w:ascii="Times New Roman" w:hAnsi="Times New Roman"/>
                      <w:sz w:val="24"/>
                      <w:szCs w:val="24"/>
                      <w:lang w:val="uk-UA"/>
                    </w:rPr>
                    <w:t>Повна і правильна відповідь на теоретичне запитання  та виконані на 90% практичні завдання</w:t>
                  </w:r>
                </w:p>
              </w:tc>
              <w:tc>
                <w:tcPr>
                  <w:tcW w:w="1870" w:type="dxa"/>
                </w:tcPr>
                <w:p w14:paraId="01732E58" w14:textId="77777777" w:rsidR="00D34AD7" w:rsidRPr="000C71AE" w:rsidRDefault="00D34AD7" w:rsidP="00D74DB6">
                  <w:pPr>
                    <w:framePr w:hSpace="180" w:wrap="around" w:vAnchor="text" w:hAnchor="margin" w:x="216" w:y="182"/>
                    <w:spacing w:after="0" w:line="240" w:lineRule="auto"/>
                    <w:jc w:val="center"/>
                    <w:rPr>
                      <w:rFonts w:ascii="Times New Roman" w:hAnsi="Times New Roman"/>
                      <w:sz w:val="24"/>
                      <w:szCs w:val="24"/>
                      <w:lang w:val="uk-UA"/>
                    </w:rPr>
                  </w:pPr>
                </w:p>
                <w:p w14:paraId="3AC5A3C9" w14:textId="77777777" w:rsidR="00D34AD7" w:rsidRPr="000C71AE" w:rsidRDefault="00D34AD7" w:rsidP="00D74DB6">
                  <w:pPr>
                    <w:framePr w:hSpace="180" w:wrap="around" w:vAnchor="text" w:hAnchor="margin" w:x="216" w:y="182"/>
                    <w:spacing w:after="0" w:line="240" w:lineRule="auto"/>
                    <w:jc w:val="center"/>
                    <w:rPr>
                      <w:rFonts w:ascii="Times New Roman" w:hAnsi="Times New Roman"/>
                      <w:b/>
                      <w:bCs/>
                      <w:sz w:val="24"/>
                      <w:szCs w:val="24"/>
                      <w:lang w:val="uk-UA" w:bidi="he-IL"/>
                    </w:rPr>
                  </w:pPr>
                  <w:r w:rsidRPr="000C71AE">
                    <w:rPr>
                      <w:rFonts w:ascii="Times New Roman" w:hAnsi="Times New Roman"/>
                      <w:sz w:val="24"/>
                      <w:szCs w:val="24"/>
                      <w:lang w:val="uk-UA"/>
                    </w:rPr>
                    <w:t>«відмінно»</w:t>
                  </w:r>
                </w:p>
              </w:tc>
              <w:tc>
                <w:tcPr>
                  <w:tcW w:w="2425" w:type="dxa"/>
                </w:tcPr>
                <w:p w14:paraId="4B292A3D" w14:textId="77777777" w:rsidR="00D34AD7" w:rsidRPr="000C71AE" w:rsidRDefault="00D34AD7" w:rsidP="00D74DB6">
                  <w:pPr>
                    <w:framePr w:hSpace="180" w:wrap="around" w:vAnchor="text" w:hAnchor="margin" w:x="216" w:y="182"/>
                    <w:spacing w:after="0" w:line="240" w:lineRule="auto"/>
                    <w:rPr>
                      <w:rFonts w:ascii="Times New Roman" w:hAnsi="Times New Roman"/>
                      <w:sz w:val="24"/>
                      <w:szCs w:val="24"/>
                      <w:lang w:val="uk-UA"/>
                    </w:rPr>
                  </w:pPr>
                </w:p>
                <w:p w14:paraId="054651C3" w14:textId="77777777" w:rsidR="00D34AD7" w:rsidRPr="000C71AE" w:rsidRDefault="00D34AD7" w:rsidP="00D74DB6">
                  <w:pPr>
                    <w:framePr w:hSpace="180" w:wrap="around" w:vAnchor="text" w:hAnchor="margin" w:x="216" w:y="182"/>
                    <w:spacing w:after="0" w:line="240" w:lineRule="auto"/>
                    <w:jc w:val="center"/>
                    <w:rPr>
                      <w:rFonts w:ascii="Times New Roman" w:hAnsi="Times New Roman"/>
                      <w:b/>
                      <w:bCs/>
                      <w:sz w:val="24"/>
                      <w:szCs w:val="24"/>
                      <w:lang w:val="uk-UA"/>
                    </w:rPr>
                  </w:pPr>
                  <w:r w:rsidRPr="000C71AE">
                    <w:rPr>
                      <w:rFonts w:ascii="Times New Roman" w:hAnsi="Times New Roman"/>
                      <w:sz w:val="24"/>
                      <w:szCs w:val="24"/>
                      <w:lang w:val="uk-UA"/>
                    </w:rPr>
                    <w:t>20 балів</w:t>
                  </w:r>
                </w:p>
              </w:tc>
            </w:tr>
            <w:tr w:rsidR="00D34AD7" w:rsidRPr="00895798" w14:paraId="399DF99D" w14:textId="77777777" w:rsidTr="00D34AD7">
              <w:tc>
                <w:tcPr>
                  <w:tcW w:w="6048" w:type="dxa"/>
                </w:tcPr>
                <w:p w14:paraId="2E6CD4F6" w14:textId="77777777" w:rsidR="00D34AD7" w:rsidRPr="000C71AE" w:rsidRDefault="00D34AD7" w:rsidP="00D74DB6">
                  <w:pPr>
                    <w:framePr w:hSpace="180" w:wrap="around" w:vAnchor="text" w:hAnchor="margin" w:x="216" w:y="182"/>
                    <w:spacing w:after="0" w:line="240" w:lineRule="auto"/>
                    <w:jc w:val="both"/>
                    <w:rPr>
                      <w:rFonts w:ascii="Times New Roman" w:hAnsi="Times New Roman"/>
                      <w:b/>
                      <w:bCs/>
                      <w:sz w:val="24"/>
                      <w:szCs w:val="24"/>
                      <w:lang w:val="uk-UA"/>
                    </w:rPr>
                  </w:pPr>
                  <w:r w:rsidRPr="000C71AE">
                    <w:rPr>
                      <w:rFonts w:ascii="Times New Roman" w:hAnsi="Times New Roman"/>
                      <w:sz w:val="24"/>
                      <w:szCs w:val="24"/>
                      <w:lang w:val="uk-UA"/>
                    </w:rPr>
                    <w:t>Правильна відповідь на теоретичне запитання з несуттєвими помилками та виконані на 75% практичні завдання</w:t>
                  </w:r>
                </w:p>
              </w:tc>
              <w:tc>
                <w:tcPr>
                  <w:tcW w:w="1870" w:type="dxa"/>
                  <w:vAlign w:val="center"/>
                </w:tcPr>
                <w:p w14:paraId="2032BBCF" w14:textId="77777777" w:rsidR="00D34AD7" w:rsidRPr="000C71AE" w:rsidRDefault="00D34AD7" w:rsidP="00D74DB6">
                  <w:pPr>
                    <w:framePr w:hSpace="180" w:wrap="around" w:vAnchor="text" w:hAnchor="margin" w:x="216" w:y="182"/>
                    <w:spacing w:after="0" w:line="240" w:lineRule="auto"/>
                    <w:jc w:val="center"/>
                    <w:rPr>
                      <w:rFonts w:ascii="Times New Roman" w:hAnsi="Times New Roman"/>
                      <w:b/>
                      <w:bCs/>
                      <w:sz w:val="24"/>
                      <w:szCs w:val="24"/>
                      <w:lang w:val="uk-UA" w:bidi="he-IL"/>
                    </w:rPr>
                  </w:pPr>
                  <w:r w:rsidRPr="000C71AE">
                    <w:rPr>
                      <w:rFonts w:ascii="Times New Roman" w:hAnsi="Times New Roman"/>
                      <w:sz w:val="24"/>
                      <w:szCs w:val="24"/>
                      <w:lang w:val="uk-UA"/>
                    </w:rPr>
                    <w:t>«добре»</w:t>
                  </w:r>
                </w:p>
              </w:tc>
              <w:tc>
                <w:tcPr>
                  <w:tcW w:w="2425" w:type="dxa"/>
                  <w:vAlign w:val="center"/>
                </w:tcPr>
                <w:p w14:paraId="555BB0E4" w14:textId="77777777" w:rsidR="00D34AD7" w:rsidRPr="000C71AE" w:rsidRDefault="00D34AD7" w:rsidP="00D74DB6">
                  <w:pPr>
                    <w:framePr w:hSpace="180" w:wrap="around" w:vAnchor="text" w:hAnchor="margin" w:x="216" w:y="182"/>
                    <w:spacing w:after="0" w:line="240" w:lineRule="auto"/>
                    <w:jc w:val="center"/>
                    <w:rPr>
                      <w:rFonts w:ascii="Times New Roman" w:hAnsi="Times New Roman"/>
                      <w:sz w:val="24"/>
                      <w:szCs w:val="24"/>
                      <w:lang w:val="uk-UA"/>
                    </w:rPr>
                  </w:pPr>
                  <w:r w:rsidRPr="000C71AE">
                    <w:rPr>
                      <w:rFonts w:ascii="Times New Roman" w:hAnsi="Times New Roman"/>
                      <w:sz w:val="24"/>
                      <w:szCs w:val="24"/>
                      <w:lang w:val="uk-UA"/>
                    </w:rPr>
                    <w:t>16 балів</w:t>
                  </w:r>
                </w:p>
              </w:tc>
            </w:tr>
            <w:tr w:rsidR="00D34AD7" w:rsidRPr="00895798" w14:paraId="60144187" w14:textId="77777777" w:rsidTr="00D34AD7">
              <w:tc>
                <w:tcPr>
                  <w:tcW w:w="6048" w:type="dxa"/>
                </w:tcPr>
                <w:p w14:paraId="7C7DCD41" w14:textId="77777777" w:rsidR="00D34AD7" w:rsidRPr="000C71AE" w:rsidRDefault="00D34AD7" w:rsidP="00D74DB6">
                  <w:pPr>
                    <w:framePr w:hSpace="180" w:wrap="around" w:vAnchor="text" w:hAnchor="margin" w:x="216" w:y="182"/>
                    <w:spacing w:after="0" w:line="240" w:lineRule="auto"/>
                    <w:jc w:val="both"/>
                    <w:rPr>
                      <w:rFonts w:ascii="Times New Roman" w:hAnsi="Times New Roman"/>
                      <w:spacing w:val="-4"/>
                      <w:sz w:val="24"/>
                      <w:szCs w:val="24"/>
                      <w:lang w:val="uk-UA"/>
                    </w:rPr>
                  </w:pPr>
                  <w:r w:rsidRPr="000C71AE">
                    <w:rPr>
                      <w:rFonts w:ascii="Times New Roman" w:hAnsi="Times New Roman"/>
                      <w:spacing w:val="-4"/>
                      <w:sz w:val="24"/>
                      <w:szCs w:val="24"/>
                      <w:lang w:val="uk-UA"/>
                    </w:rPr>
                    <w:t>Достатня відповідь на теоретичне запитання з 2-3 помилками та виконані на 60% практичні завдання</w:t>
                  </w:r>
                </w:p>
              </w:tc>
              <w:tc>
                <w:tcPr>
                  <w:tcW w:w="1870" w:type="dxa"/>
                  <w:vAlign w:val="center"/>
                </w:tcPr>
                <w:p w14:paraId="013832EC" w14:textId="77777777" w:rsidR="00D34AD7" w:rsidRPr="000C71AE" w:rsidRDefault="00D34AD7" w:rsidP="00D74DB6">
                  <w:pPr>
                    <w:framePr w:hSpace="180" w:wrap="around" w:vAnchor="text" w:hAnchor="margin" w:x="216" w:y="182"/>
                    <w:spacing w:after="0" w:line="240" w:lineRule="auto"/>
                    <w:jc w:val="center"/>
                    <w:rPr>
                      <w:rFonts w:ascii="Times New Roman" w:hAnsi="Times New Roman"/>
                      <w:sz w:val="24"/>
                      <w:szCs w:val="24"/>
                      <w:lang w:val="uk-UA" w:bidi="he-IL"/>
                    </w:rPr>
                  </w:pPr>
                  <w:r w:rsidRPr="000C71AE">
                    <w:rPr>
                      <w:rFonts w:ascii="Times New Roman" w:hAnsi="Times New Roman"/>
                      <w:sz w:val="24"/>
                      <w:szCs w:val="24"/>
                      <w:lang w:val="uk-UA"/>
                    </w:rPr>
                    <w:t>«задовільно»</w:t>
                  </w:r>
                </w:p>
              </w:tc>
              <w:tc>
                <w:tcPr>
                  <w:tcW w:w="2425" w:type="dxa"/>
                  <w:vAlign w:val="center"/>
                </w:tcPr>
                <w:p w14:paraId="64064865" w14:textId="77777777" w:rsidR="00D34AD7" w:rsidRPr="000C71AE" w:rsidRDefault="00D34AD7" w:rsidP="00D74DB6">
                  <w:pPr>
                    <w:framePr w:hSpace="180" w:wrap="around" w:vAnchor="text" w:hAnchor="margin" w:x="216" w:y="182"/>
                    <w:spacing w:after="0" w:line="240" w:lineRule="auto"/>
                    <w:jc w:val="center"/>
                    <w:rPr>
                      <w:rFonts w:ascii="Times New Roman" w:hAnsi="Times New Roman"/>
                      <w:sz w:val="24"/>
                      <w:szCs w:val="24"/>
                      <w:lang w:val="uk-UA"/>
                    </w:rPr>
                  </w:pPr>
                  <w:r w:rsidRPr="000C71AE">
                    <w:rPr>
                      <w:rFonts w:ascii="Times New Roman" w:hAnsi="Times New Roman"/>
                      <w:sz w:val="24"/>
                      <w:szCs w:val="24"/>
                      <w:lang w:val="uk-UA"/>
                    </w:rPr>
                    <w:t>12 балів</w:t>
                  </w:r>
                </w:p>
              </w:tc>
            </w:tr>
            <w:tr w:rsidR="00D34AD7" w:rsidRPr="00D74DB6" w14:paraId="3E3A5C8E" w14:textId="77777777" w:rsidTr="00D34AD7">
              <w:tc>
                <w:tcPr>
                  <w:tcW w:w="6048" w:type="dxa"/>
                </w:tcPr>
                <w:p w14:paraId="0422C07F" w14:textId="77777777" w:rsidR="00D34AD7" w:rsidRPr="000C71AE" w:rsidRDefault="00D34AD7" w:rsidP="00D74DB6">
                  <w:pPr>
                    <w:framePr w:hSpace="180" w:wrap="around" w:vAnchor="text" w:hAnchor="margin" w:x="216" w:y="182"/>
                    <w:spacing w:after="0" w:line="240" w:lineRule="auto"/>
                    <w:jc w:val="both"/>
                    <w:rPr>
                      <w:rFonts w:ascii="Times New Roman" w:hAnsi="Times New Roman"/>
                      <w:sz w:val="24"/>
                      <w:szCs w:val="24"/>
                      <w:lang w:val="uk-UA"/>
                    </w:rPr>
                  </w:pPr>
                  <w:r w:rsidRPr="000C71AE">
                    <w:rPr>
                      <w:rFonts w:ascii="Times New Roman" w:hAnsi="Times New Roman"/>
                      <w:sz w:val="24"/>
                      <w:szCs w:val="24"/>
                      <w:lang w:val="uk-UA"/>
                    </w:rPr>
                    <w:t>Поверхнева відповідь на теоретичне запитання та виконані менш ніж на 60% практичні завдання</w:t>
                  </w:r>
                </w:p>
              </w:tc>
              <w:tc>
                <w:tcPr>
                  <w:tcW w:w="1870" w:type="dxa"/>
                  <w:vAlign w:val="center"/>
                </w:tcPr>
                <w:p w14:paraId="443F838E" w14:textId="77777777" w:rsidR="00D34AD7" w:rsidRPr="000C71AE" w:rsidRDefault="00D34AD7" w:rsidP="00D74DB6">
                  <w:pPr>
                    <w:framePr w:hSpace="180" w:wrap="around" w:vAnchor="text" w:hAnchor="margin" w:x="216" w:y="182"/>
                    <w:spacing w:after="0" w:line="240" w:lineRule="auto"/>
                    <w:jc w:val="center"/>
                    <w:rPr>
                      <w:rFonts w:ascii="Times New Roman" w:hAnsi="Times New Roman"/>
                      <w:sz w:val="24"/>
                      <w:szCs w:val="24"/>
                      <w:lang w:val="uk-UA" w:bidi="he-IL"/>
                    </w:rPr>
                  </w:pPr>
                  <w:r w:rsidRPr="000C71AE">
                    <w:rPr>
                      <w:rFonts w:ascii="Times New Roman" w:hAnsi="Times New Roman"/>
                      <w:sz w:val="24"/>
                      <w:szCs w:val="24"/>
                      <w:lang w:val="uk-UA"/>
                    </w:rPr>
                    <w:t>«незадовільно»</w:t>
                  </w:r>
                </w:p>
              </w:tc>
              <w:tc>
                <w:tcPr>
                  <w:tcW w:w="2425" w:type="dxa"/>
                  <w:vAlign w:val="center"/>
                </w:tcPr>
                <w:p w14:paraId="53A6B9FF" w14:textId="77777777" w:rsidR="00D34AD7" w:rsidRPr="000C71AE" w:rsidRDefault="00D34AD7" w:rsidP="00D74DB6">
                  <w:pPr>
                    <w:framePr w:hSpace="180" w:wrap="around" w:vAnchor="text" w:hAnchor="margin" w:x="216" w:y="182"/>
                    <w:spacing w:after="0" w:line="240" w:lineRule="auto"/>
                    <w:jc w:val="center"/>
                    <w:rPr>
                      <w:rFonts w:ascii="Times New Roman" w:hAnsi="Times New Roman"/>
                      <w:sz w:val="24"/>
                      <w:szCs w:val="24"/>
                      <w:lang w:val="uk-UA"/>
                    </w:rPr>
                  </w:pPr>
                  <w:r w:rsidRPr="000C71AE">
                    <w:rPr>
                      <w:rFonts w:ascii="Times New Roman" w:hAnsi="Times New Roman"/>
                      <w:sz w:val="24"/>
                      <w:szCs w:val="24"/>
                      <w:lang w:val="uk-UA"/>
                    </w:rPr>
                    <w:t>8 балів</w:t>
                  </w:r>
                </w:p>
              </w:tc>
            </w:tr>
            <w:tr w:rsidR="00D34AD7" w:rsidRPr="00D74DB6" w14:paraId="359E3AF3" w14:textId="77777777" w:rsidTr="00D34AD7">
              <w:tc>
                <w:tcPr>
                  <w:tcW w:w="6048" w:type="dxa"/>
                </w:tcPr>
                <w:p w14:paraId="5FFD8328" w14:textId="77777777" w:rsidR="00D34AD7" w:rsidRPr="000C71AE" w:rsidRDefault="00D34AD7" w:rsidP="00D74DB6">
                  <w:pPr>
                    <w:framePr w:hSpace="180" w:wrap="around" w:vAnchor="text" w:hAnchor="margin" w:x="216" w:y="182"/>
                    <w:spacing w:after="0" w:line="240" w:lineRule="auto"/>
                    <w:jc w:val="both"/>
                    <w:rPr>
                      <w:rFonts w:ascii="Times New Roman" w:hAnsi="Times New Roman"/>
                      <w:sz w:val="24"/>
                      <w:szCs w:val="24"/>
                      <w:lang w:val="uk-UA"/>
                    </w:rPr>
                  </w:pPr>
                  <w:r w:rsidRPr="000C71AE">
                    <w:rPr>
                      <w:rFonts w:ascii="Times New Roman" w:hAnsi="Times New Roman"/>
                      <w:sz w:val="24"/>
                      <w:szCs w:val="24"/>
                      <w:lang w:val="uk-UA"/>
                    </w:rPr>
                    <w:t>Неявка на МКР</w:t>
                  </w:r>
                </w:p>
              </w:tc>
              <w:tc>
                <w:tcPr>
                  <w:tcW w:w="1870" w:type="dxa"/>
                </w:tcPr>
                <w:p w14:paraId="1B9D91FD" w14:textId="77777777" w:rsidR="00D34AD7" w:rsidRPr="000C71AE" w:rsidRDefault="00D34AD7" w:rsidP="00D74DB6">
                  <w:pPr>
                    <w:framePr w:hSpace="180" w:wrap="around" w:vAnchor="text" w:hAnchor="margin" w:x="216" w:y="182"/>
                    <w:spacing w:after="0" w:line="240" w:lineRule="auto"/>
                    <w:jc w:val="center"/>
                    <w:rPr>
                      <w:rFonts w:ascii="Times New Roman" w:hAnsi="Times New Roman"/>
                      <w:strike/>
                      <w:sz w:val="24"/>
                      <w:szCs w:val="24"/>
                      <w:lang w:val="uk-UA" w:bidi="he-IL"/>
                    </w:rPr>
                  </w:pPr>
                </w:p>
              </w:tc>
              <w:tc>
                <w:tcPr>
                  <w:tcW w:w="2425" w:type="dxa"/>
                </w:tcPr>
                <w:p w14:paraId="06F66570" w14:textId="77777777" w:rsidR="00D34AD7" w:rsidRPr="000C71AE" w:rsidRDefault="00D34AD7" w:rsidP="00D74DB6">
                  <w:pPr>
                    <w:framePr w:hSpace="180" w:wrap="around" w:vAnchor="text" w:hAnchor="margin" w:x="216" w:y="182"/>
                    <w:spacing w:after="0" w:line="240" w:lineRule="auto"/>
                    <w:jc w:val="center"/>
                    <w:rPr>
                      <w:rFonts w:ascii="Times New Roman" w:hAnsi="Times New Roman"/>
                      <w:sz w:val="24"/>
                      <w:szCs w:val="24"/>
                      <w:lang w:val="uk-UA" w:bidi="he-IL"/>
                    </w:rPr>
                  </w:pPr>
                  <w:r w:rsidRPr="000C71AE">
                    <w:rPr>
                      <w:rFonts w:ascii="Times New Roman" w:hAnsi="Times New Roman"/>
                      <w:sz w:val="24"/>
                      <w:szCs w:val="24"/>
                      <w:lang w:val="uk-UA"/>
                    </w:rPr>
                    <w:t>0 балів</w:t>
                  </w:r>
                </w:p>
              </w:tc>
            </w:tr>
          </w:tbl>
          <w:p w14:paraId="7E31B829" w14:textId="0C92333D" w:rsidR="00D34AD7" w:rsidRDefault="00D34AD7" w:rsidP="00F827D1">
            <w:pPr>
              <w:spacing w:after="0" w:line="240" w:lineRule="auto"/>
              <w:jc w:val="center"/>
              <w:rPr>
                <w:rFonts w:ascii="Times New Roman" w:hAnsi="Times New Roman"/>
                <w:sz w:val="24"/>
                <w:szCs w:val="28"/>
                <w:lang w:val="uk-UA"/>
              </w:rPr>
            </w:pPr>
          </w:p>
          <w:p w14:paraId="5F7D5A83" w14:textId="61F79A4D" w:rsidR="00D34AD7" w:rsidRDefault="00D34AD7" w:rsidP="00D34AD7">
            <w:pPr>
              <w:jc w:val="center"/>
              <w:rPr>
                <w:rFonts w:ascii="Times New Roman" w:hAnsi="Times New Roman"/>
                <w:b/>
                <w:sz w:val="24"/>
                <w:szCs w:val="24"/>
                <w:lang w:val="uk-UA"/>
              </w:rPr>
            </w:pPr>
            <w:r w:rsidRPr="000C71AE">
              <w:rPr>
                <w:rFonts w:ascii="Times New Roman" w:hAnsi="Times New Roman"/>
                <w:b/>
                <w:sz w:val="24"/>
                <w:szCs w:val="24"/>
                <w:lang w:val="uk-UA"/>
              </w:rPr>
              <w:t>Критерії оцінювання відповіді студента на заліку</w:t>
            </w:r>
          </w:p>
          <w:tbl>
            <w:tblPr>
              <w:tblStyle w:val="a3"/>
              <w:tblW w:w="0" w:type="auto"/>
              <w:tblLayout w:type="fixed"/>
              <w:tblLook w:val="04A0" w:firstRow="1" w:lastRow="0" w:firstColumn="1" w:lastColumn="0" w:noHBand="0" w:noVBand="1"/>
            </w:tblPr>
            <w:tblGrid>
              <w:gridCol w:w="2055"/>
              <w:gridCol w:w="8288"/>
            </w:tblGrid>
            <w:tr w:rsidR="00D34AD7" w:rsidRPr="000C71AE" w14:paraId="53F755D1" w14:textId="77777777" w:rsidTr="00D34AD7">
              <w:tc>
                <w:tcPr>
                  <w:tcW w:w="2055" w:type="dxa"/>
                </w:tcPr>
                <w:p w14:paraId="39A8A3E3" w14:textId="77777777" w:rsidR="00D34AD7" w:rsidRPr="000C71AE" w:rsidRDefault="00D34AD7" w:rsidP="00D74DB6">
                  <w:pPr>
                    <w:framePr w:hSpace="180" w:wrap="around" w:vAnchor="text" w:hAnchor="margin" w:x="216" w:y="182"/>
                    <w:jc w:val="both"/>
                    <w:rPr>
                      <w:rFonts w:ascii="Times New Roman" w:hAnsi="Times New Roman"/>
                      <w:sz w:val="24"/>
                      <w:szCs w:val="24"/>
                      <w:lang w:val="uk-UA"/>
                    </w:rPr>
                  </w:pPr>
                  <w:r w:rsidRPr="000C71AE">
                    <w:rPr>
                      <w:rFonts w:ascii="Times New Roman" w:hAnsi="Times New Roman"/>
                      <w:sz w:val="24"/>
                      <w:szCs w:val="24"/>
                      <w:lang w:val="uk-UA"/>
                    </w:rPr>
                    <w:t>Оцінка</w:t>
                  </w:r>
                </w:p>
              </w:tc>
              <w:tc>
                <w:tcPr>
                  <w:tcW w:w="8288" w:type="dxa"/>
                </w:tcPr>
                <w:p w14:paraId="15A41CF3" w14:textId="77777777" w:rsidR="00D34AD7" w:rsidRPr="000C71AE" w:rsidRDefault="00D34AD7" w:rsidP="00D74DB6">
                  <w:pPr>
                    <w:framePr w:hSpace="180" w:wrap="around" w:vAnchor="text" w:hAnchor="margin" w:x="216" w:y="182"/>
                    <w:jc w:val="both"/>
                    <w:rPr>
                      <w:rFonts w:ascii="Times New Roman" w:hAnsi="Times New Roman"/>
                      <w:sz w:val="24"/>
                      <w:szCs w:val="24"/>
                      <w:lang w:val="uk-UA"/>
                    </w:rPr>
                  </w:pPr>
                  <w:r w:rsidRPr="000C71AE">
                    <w:rPr>
                      <w:rFonts w:ascii="Times New Roman" w:hAnsi="Times New Roman"/>
                      <w:sz w:val="24"/>
                      <w:szCs w:val="24"/>
                      <w:lang w:val="uk-UA"/>
                    </w:rPr>
                    <w:t xml:space="preserve">Критерії оцінювання </w:t>
                  </w:r>
                </w:p>
              </w:tc>
            </w:tr>
            <w:tr w:rsidR="00D34AD7" w:rsidRPr="00D74DB6" w14:paraId="5DF5EC7D" w14:textId="77777777" w:rsidTr="00D34AD7">
              <w:tc>
                <w:tcPr>
                  <w:tcW w:w="2055" w:type="dxa"/>
                </w:tcPr>
                <w:p w14:paraId="52A40DF6" w14:textId="77777777" w:rsidR="00D34AD7" w:rsidRPr="000C71AE" w:rsidRDefault="00D34AD7" w:rsidP="00D74DB6">
                  <w:pPr>
                    <w:framePr w:hSpace="180" w:wrap="around" w:vAnchor="text" w:hAnchor="margin" w:x="216" w:y="182"/>
                    <w:jc w:val="both"/>
                    <w:rPr>
                      <w:rFonts w:ascii="Times New Roman" w:hAnsi="Times New Roman"/>
                      <w:sz w:val="24"/>
                      <w:szCs w:val="24"/>
                      <w:lang w:val="uk-UA"/>
                    </w:rPr>
                  </w:pPr>
                  <w:r w:rsidRPr="000C71AE">
                    <w:rPr>
                      <w:rFonts w:ascii="Times New Roman" w:hAnsi="Times New Roman"/>
                      <w:sz w:val="24"/>
                      <w:szCs w:val="24"/>
                      <w:lang w:val="uk-UA"/>
                    </w:rPr>
                    <w:t xml:space="preserve">«зараховано»  </w:t>
                  </w:r>
                </w:p>
              </w:tc>
              <w:tc>
                <w:tcPr>
                  <w:tcW w:w="8288" w:type="dxa"/>
                </w:tcPr>
                <w:p w14:paraId="7AB88ACD" w14:textId="77777777" w:rsidR="00D34AD7" w:rsidRPr="000C71AE" w:rsidRDefault="00D34AD7" w:rsidP="00D74DB6">
                  <w:pPr>
                    <w:pStyle w:val="a5"/>
                    <w:framePr w:hSpace="180" w:wrap="around" w:vAnchor="text" w:hAnchor="margin" w:x="216" w:y="182"/>
                    <w:numPr>
                      <w:ilvl w:val="0"/>
                      <w:numId w:val="16"/>
                    </w:numPr>
                    <w:spacing w:after="0" w:line="240" w:lineRule="auto"/>
                    <w:ind w:left="357" w:hanging="357"/>
                    <w:contextualSpacing/>
                    <w:jc w:val="both"/>
                    <w:rPr>
                      <w:rFonts w:ascii="Times New Roman" w:hAnsi="Times New Roman"/>
                      <w:sz w:val="24"/>
                      <w:szCs w:val="24"/>
                      <w:lang w:val="uk-UA"/>
                    </w:rPr>
                  </w:pPr>
                  <w:r>
                    <w:rPr>
                      <w:rFonts w:ascii="Times New Roman" w:hAnsi="Times New Roman"/>
                      <w:sz w:val="24"/>
                      <w:szCs w:val="24"/>
                      <w:lang w:val="uk-UA"/>
                    </w:rPr>
                    <w:t>ви</w:t>
                  </w:r>
                  <w:r w:rsidRPr="000C71AE">
                    <w:rPr>
                      <w:rFonts w:ascii="Times New Roman" w:hAnsi="Times New Roman"/>
                      <w:sz w:val="24"/>
                      <w:szCs w:val="24"/>
                      <w:lang w:val="uk-UA"/>
                    </w:rPr>
                    <w:t>став</w:t>
                  </w:r>
                  <w:r>
                    <w:rPr>
                      <w:rFonts w:ascii="Times New Roman" w:hAnsi="Times New Roman"/>
                      <w:sz w:val="24"/>
                      <w:szCs w:val="24"/>
                      <w:lang w:val="uk-UA"/>
                    </w:rPr>
                    <w:t>ляє</w:t>
                  </w:r>
                  <w:r w:rsidRPr="000C71AE">
                    <w:rPr>
                      <w:rFonts w:ascii="Times New Roman" w:hAnsi="Times New Roman"/>
                      <w:sz w:val="24"/>
                      <w:szCs w:val="24"/>
                      <w:lang w:val="uk-UA"/>
                    </w:rPr>
                    <w:t xml:space="preserve">ться за повні та </w:t>
                  </w:r>
                  <w:r>
                    <w:rPr>
                      <w:rFonts w:ascii="Times New Roman" w:hAnsi="Times New Roman"/>
                      <w:sz w:val="24"/>
                      <w:szCs w:val="24"/>
                      <w:lang w:val="uk-UA"/>
                    </w:rPr>
                    <w:t>ґрунтовні</w:t>
                  </w:r>
                  <w:r w:rsidRPr="000C71AE">
                    <w:rPr>
                      <w:rFonts w:ascii="Times New Roman" w:hAnsi="Times New Roman"/>
                      <w:sz w:val="24"/>
                      <w:szCs w:val="24"/>
                      <w:lang w:val="uk-UA"/>
                    </w:rPr>
                    <w:t xml:space="preserve"> знання</w:t>
                  </w:r>
                  <w:r>
                    <w:rPr>
                      <w:rFonts w:ascii="Times New Roman" w:hAnsi="Times New Roman"/>
                      <w:sz w:val="24"/>
                      <w:szCs w:val="24"/>
                      <w:lang w:val="uk-UA"/>
                    </w:rPr>
                    <w:t xml:space="preserve"> навчального</w:t>
                  </w:r>
                  <w:r w:rsidRPr="000C71AE">
                    <w:rPr>
                      <w:rFonts w:ascii="Times New Roman" w:hAnsi="Times New Roman"/>
                      <w:sz w:val="24"/>
                      <w:szCs w:val="24"/>
                      <w:lang w:val="uk-UA"/>
                    </w:rPr>
                    <w:t xml:space="preserve"> матеріалу </w:t>
                  </w:r>
                  <w:r>
                    <w:rPr>
                      <w:rFonts w:ascii="Times New Roman" w:hAnsi="Times New Roman"/>
                      <w:sz w:val="24"/>
                      <w:szCs w:val="24"/>
                      <w:lang w:val="uk-UA"/>
                    </w:rPr>
                    <w:t>у визначеному</w:t>
                  </w:r>
                  <w:r w:rsidRPr="000C71AE">
                    <w:rPr>
                      <w:rFonts w:ascii="Times New Roman" w:hAnsi="Times New Roman"/>
                      <w:sz w:val="24"/>
                      <w:szCs w:val="24"/>
                      <w:lang w:val="uk-UA"/>
                    </w:rPr>
                    <w:t xml:space="preserve">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у розумінні і творчому використанні набутих знань та умінь;</w:t>
                  </w:r>
                </w:p>
                <w:p w14:paraId="14B1E505" w14:textId="77777777" w:rsidR="00D34AD7" w:rsidRPr="000C71AE" w:rsidRDefault="00D34AD7" w:rsidP="00D74DB6">
                  <w:pPr>
                    <w:pStyle w:val="a5"/>
                    <w:framePr w:hSpace="180" w:wrap="around" w:vAnchor="text" w:hAnchor="margin" w:x="216" w:y="182"/>
                    <w:numPr>
                      <w:ilvl w:val="0"/>
                      <w:numId w:val="16"/>
                    </w:numPr>
                    <w:spacing w:after="0" w:line="240" w:lineRule="auto"/>
                    <w:ind w:left="357" w:hanging="357"/>
                    <w:contextualSpacing/>
                    <w:jc w:val="both"/>
                    <w:rPr>
                      <w:rFonts w:ascii="Times New Roman" w:hAnsi="Times New Roman"/>
                      <w:sz w:val="24"/>
                      <w:szCs w:val="24"/>
                      <w:lang w:val="uk-UA"/>
                    </w:rPr>
                  </w:pPr>
                  <w:r>
                    <w:rPr>
                      <w:rFonts w:ascii="Times New Roman" w:hAnsi="Times New Roman"/>
                      <w:sz w:val="24"/>
                      <w:szCs w:val="24"/>
                      <w:lang w:val="uk-UA"/>
                    </w:rPr>
                    <w:t>ви</w:t>
                  </w:r>
                  <w:r w:rsidRPr="000C71AE">
                    <w:rPr>
                      <w:rFonts w:ascii="Times New Roman" w:hAnsi="Times New Roman"/>
                      <w:sz w:val="24"/>
                      <w:szCs w:val="24"/>
                      <w:lang w:val="uk-UA"/>
                    </w:rPr>
                    <w:t>став</w:t>
                  </w:r>
                  <w:r>
                    <w:rPr>
                      <w:rFonts w:ascii="Times New Roman" w:hAnsi="Times New Roman"/>
                      <w:sz w:val="24"/>
                      <w:szCs w:val="24"/>
                      <w:lang w:val="uk-UA"/>
                    </w:rPr>
                    <w:t>ляє</w:t>
                  </w:r>
                  <w:r w:rsidRPr="000C71AE">
                    <w:rPr>
                      <w:rFonts w:ascii="Times New Roman" w:hAnsi="Times New Roman"/>
                      <w:sz w:val="24"/>
                      <w:szCs w:val="24"/>
                      <w:lang w:val="uk-UA"/>
                    </w:rPr>
                    <w:t>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p w14:paraId="07AB9EC0" w14:textId="77777777" w:rsidR="00D34AD7" w:rsidRPr="000C71AE" w:rsidRDefault="00D34AD7" w:rsidP="00D74DB6">
                  <w:pPr>
                    <w:pStyle w:val="a5"/>
                    <w:framePr w:hSpace="180" w:wrap="around" w:vAnchor="text" w:hAnchor="margin" w:x="216" w:y="182"/>
                    <w:numPr>
                      <w:ilvl w:val="0"/>
                      <w:numId w:val="16"/>
                    </w:numPr>
                    <w:spacing w:after="0" w:line="240" w:lineRule="auto"/>
                    <w:ind w:left="357" w:hanging="357"/>
                    <w:contextualSpacing/>
                    <w:jc w:val="both"/>
                    <w:rPr>
                      <w:rFonts w:ascii="Times New Roman" w:hAnsi="Times New Roman"/>
                      <w:sz w:val="24"/>
                      <w:szCs w:val="24"/>
                      <w:lang w:val="uk-UA"/>
                    </w:rPr>
                  </w:pPr>
                  <w:r>
                    <w:rPr>
                      <w:rFonts w:ascii="Times New Roman" w:hAnsi="Times New Roman"/>
                      <w:sz w:val="24"/>
                      <w:szCs w:val="24"/>
                      <w:lang w:val="uk-UA"/>
                    </w:rPr>
                    <w:t>ви</w:t>
                  </w:r>
                  <w:r w:rsidRPr="000C71AE">
                    <w:rPr>
                      <w:rFonts w:ascii="Times New Roman" w:hAnsi="Times New Roman"/>
                      <w:sz w:val="24"/>
                      <w:szCs w:val="24"/>
                      <w:lang w:val="uk-UA"/>
                    </w:rPr>
                    <w:t>став</w:t>
                  </w:r>
                  <w:r>
                    <w:rPr>
                      <w:rFonts w:ascii="Times New Roman" w:hAnsi="Times New Roman"/>
                      <w:sz w:val="24"/>
                      <w:szCs w:val="24"/>
                      <w:lang w:val="uk-UA"/>
                    </w:rPr>
                    <w:t>ляє</w:t>
                  </w:r>
                  <w:r w:rsidRPr="000C71AE">
                    <w:rPr>
                      <w:rFonts w:ascii="Times New Roman" w:hAnsi="Times New Roman"/>
                      <w:sz w:val="24"/>
                      <w:szCs w:val="24"/>
                      <w:lang w:val="uk-UA"/>
                    </w:rPr>
                    <w:t>ться за знання основного навчального матеріалу в обсязі, достатньому для подальшого навчання і майбутньої фахової діяльності,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D34AD7" w:rsidRPr="00D74DB6" w14:paraId="3EF15B9F" w14:textId="77777777" w:rsidTr="00D34AD7">
              <w:tc>
                <w:tcPr>
                  <w:tcW w:w="2055" w:type="dxa"/>
                </w:tcPr>
                <w:p w14:paraId="3E7E4EDA" w14:textId="77777777" w:rsidR="00D34AD7" w:rsidRPr="000C71AE" w:rsidRDefault="00D34AD7" w:rsidP="00D74DB6">
                  <w:pPr>
                    <w:framePr w:hSpace="180" w:wrap="around" w:vAnchor="text" w:hAnchor="margin" w:x="216" w:y="182"/>
                    <w:jc w:val="both"/>
                    <w:rPr>
                      <w:rFonts w:ascii="Times New Roman" w:hAnsi="Times New Roman"/>
                      <w:sz w:val="24"/>
                      <w:szCs w:val="24"/>
                      <w:lang w:val="uk-UA"/>
                    </w:rPr>
                  </w:pPr>
                  <w:r w:rsidRPr="000C71AE">
                    <w:rPr>
                      <w:rFonts w:ascii="Times New Roman" w:hAnsi="Times New Roman"/>
                      <w:sz w:val="24"/>
                      <w:szCs w:val="24"/>
                      <w:lang w:val="uk-UA"/>
                    </w:rPr>
                    <w:t xml:space="preserve">«незараховано»  </w:t>
                  </w:r>
                </w:p>
              </w:tc>
              <w:tc>
                <w:tcPr>
                  <w:tcW w:w="8288" w:type="dxa"/>
                </w:tcPr>
                <w:p w14:paraId="0EA3DA10" w14:textId="77777777" w:rsidR="00D34AD7" w:rsidRPr="000C71AE" w:rsidRDefault="00D34AD7" w:rsidP="00D74DB6">
                  <w:pPr>
                    <w:framePr w:hSpace="180" w:wrap="around" w:vAnchor="text" w:hAnchor="margin" w:x="216" w:y="182"/>
                    <w:ind w:left="357"/>
                    <w:jc w:val="both"/>
                    <w:rPr>
                      <w:rFonts w:ascii="Times New Roman" w:hAnsi="Times New Roman"/>
                      <w:sz w:val="24"/>
                      <w:szCs w:val="24"/>
                      <w:lang w:val="uk-UA"/>
                    </w:rPr>
                  </w:pPr>
                  <w:r w:rsidRPr="000C71AE">
                    <w:rPr>
                      <w:rFonts w:ascii="Times New Roman" w:hAnsi="Times New Roman"/>
                      <w:sz w:val="24"/>
                      <w:szCs w:val="24"/>
                      <w:lang w:val="uk-UA"/>
                    </w:rPr>
                    <w:t xml:space="preserve">виставляється студентові, відповідь якого під час відтворення основного програмового матеріалу поверхова, фрагментарна, що зумовлюється </w:t>
                  </w:r>
                  <w:r>
                    <w:rPr>
                      <w:rFonts w:ascii="Times New Roman" w:hAnsi="Times New Roman"/>
                      <w:sz w:val="24"/>
                      <w:szCs w:val="24"/>
                      <w:lang w:val="uk-UA"/>
                    </w:rPr>
                    <w:t>недостатніми</w:t>
                  </w:r>
                  <w:r w:rsidRPr="000C71AE">
                    <w:rPr>
                      <w:rFonts w:ascii="Times New Roman" w:hAnsi="Times New Roman"/>
                      <w:sz w:val="24"/>
                      <w:szCs w:val="24"/>
                      <w:lang w:val="uk-UA"/>
                    </w:rPr>
                    <w:t xml:space="preserve">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tc>
            </w:tr>
          </w:tbl>
          <w:p w14:paraId="72E7797A" w14:textId="478591FC" w:rsidR="00D34AD7" w:rsidRDefault="00D34AD7" w:rsidP="00D34AD7">
            <w:pPr>
              <w:jc w:val="center"/>
              <w:rPr>
                <w:rFonts w:ascii="Times New Roman" w:hAnsi="Times New Roman"/>
                <w:b/>
                <w:sz w:val="24"/>
                <w:szCs w:val="24"/>
                <w:lang w:val="ru-RU"/>
              </w:rPr>
            </w:pPr>
          </w:p>
          <w:p w14:paraId="71E6B313" w14:textId="77777777" w:rsidR="00D34AD7" w:rsidRPr="00476AF6" w:rsidRDefault="00D34AD7" w:rsidP="00D34AD7">
            <w:pPr>
              <w:tabs>
                <w:tab w:val="left" w:pos="2552"/>
              </w:tabs>
              <w:spacing w:after="0" w:line="240" w:lineRule="auto"/>
              <w:jc w:val="both"/>
              <w:rPr>
                <w:rFonts w:ascii="Times New Roman" w:hAnsi="Times New Roman"/>
                <w:b/>
                <w:sz w:val="24"/>
                <w:szCs w:val="24"/>
                <w:lang w:val="uk-UA"/>
              </w:rPr>
            </w:pPr>
            <w:r w:rsidRPr="00476AF6">
              <w:rPr>
                <w:rFonts w:ascii="Times New Roman" w:hAnsi="Times New Roman"/>
                <w:b/>
                <w:sz w:val="24"/>
                <w:szCs w:val="24"/>
                <w:lang w:val="uk-UA"/>
              </w:rPr>
              <w:t>Шкала відповідності оцінок</w:t>
            </w:r>
          </w:p>
          <w:p w14:paraId="6A3E44EA" w14:textId="77777777" w:rsidR="00D34AD7" w:rsidRPr="00D34AD7" w:rsidRDefault="00D34AD7" w:rsidP="00D34AD7">
            <w:pPr>
              <w:jc w:val="center"/>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184"/>
            </w:tblGrid>
            <w:tr w:rsidR="00D34AD7" w:rsidRPr="00D34AD7" w14:paraId="29786B32" w14:textId="77777777" w:rsidTr="00D34AD7">
              <w:tc>
                <w:tcPr>
                  <w:tcW w:w="2340" w:type="dxa"/>
                </w:tcPr>
                <w:p w14:paraId="5E9F932E" w14:textId="77777777" w:rsidR="00D34AD7" w:rsidRPr="00D34AD7" w:rsidRDefault="00D34AD7" w:rsidP="00D74DB6">
                  <w:pPr>
                    <w:framePr w:hSpace="180" w:wrap="around" w:vAnchor="text" w:hAnchor="margin" w:x="216" w:y="182"/>
                    <w:tabs>
                      <w:tab w:val="left" w:pos="2552"/>
                    </w:tabs>
                    <w:spacing w:after="0" w:line="240" w:lineRule="auto"/>
                    <w:ind w:firstLine="72"/>
                    <w:rPr>
                      <w:rFonts w:ascii="Times New Roman" w:hAnsi="Times New Roman"/>
                      <w:b/>
                      <w:sz w:val="24"/>
                      <w:szCs w:val="24"/>
                      <w:lang w:val="uk-UA"/>
                    </w:rPr>
                  </w:pPr>
                  <w:r w:rsidRPr="00D34AD7">
                    <w:rPr>
                      <w:rFonts w:ascii="Times New Roman" w:hAnsi="Times New Roman"/>
                      <w:b/>
                      <w:sz w:val="24"/>
                      <w:szCs w:val="24"/>
                      <w:lang w:val="uk-UA"/>
                    </w:rPr>
                    <w:t>Відмінно</w:t>
                  </w:r>
                </w:p>
              </w:tc>
              <w:tc>
                <w:tcPr>
                  <w:tcW w:w="3184" w:type="dxa"/>
                </w:tcPr>
                <w:p w14:paraId="2ADE33DD" w14:textId="77777777" w:rsidR="00D34AD7" w:rsidRPr="00D34AD7" w:rsidRDefault="00D34AD7" w:rsidP="00D74DB6">
                  <w:pPr>
                    <w:framePr w:hSpace="180" w:wrap="around" w:vAnchor="text" w:hAnchor="margin" w:x="216" w:y="182"/>
                    <w:tabs>
                      <w:tab w:val="left" w:pos="2552"/>
                    </w:tabs>
                    <w:spacing w:after="0" w:line="240" w:lineRule="auto"/>
                    <w:ind w:firstLine="893"/>
                    <w:rPr>
                      <w:rFonts w:ascii="Times New Roman" w:hAnsi="Times New Roman"/>
                      <w:sz w:val="24"/>
                      <w:szCs w:val="24"/>
                      <w:lang w:val="uk-UA"/>
                    </w:rPr>
                  </w:pPr>
                  <w:r w:rsidRPr="00D34AD7">
                    <w:rPr>
                      <w:rFonts w:ascii="Times New Roman" w:hAnsi="Times New Roman"/>
                      <w:sz w:val="24"/>
                      <w:szCs w:val="24"/>
                      <w:lang w:val="uk-UA"/>
                    </w:rPr>
                    <w:t>90 – 100</w:t>
                  </w:r>
                </w:p>
              </w:tc>
            </w:tr>
            <w:tr w:rsidR="00D34AD7" w:rsidRPr="00D34AD7" w14:paraId="22ED614B" w14:textId="77777777" w:rsidTr="00D34AD7">
              <w:tc>
                <w:tcPr>
                  <w:tcW w:w="2340" w:type="dxa"/>
                </w:tcPr>
                <w:p w14:paraId="0BB522B3" w14:textId="77777777" w:rsidR="00D34AD7" w:rsidRPr="00D34AD7" w:rsidRDefault="00D34AD7" w:rsidP="00D74DB6">
                  <w:pPr>
                    <w:framePr w:hSpace="180" w:wrap="around" w:vAnchor="text" w:hAnchor="margin" w:x="216" w:y="182"/>
                    <w:tabs>
                      <w:tab w:val="left" w:pos="2552"/>
                    </w:tabs>
                    <w:spacing w:after="0" w:line="240" w:lineRule="auto"/>
                    <w:ind w:firstLine="72"/>
                    <w:rPr>
                      <w:rFonts w:ascii="Times New Roman" w:hAnsi="Times New Roman"/>
                      <w:b/>
                      <w:sz w:val="24"/>
                      <w:szCs w:val="24"/>
                      <w:lang w:val="uk-UA"/>
                    </w:rPr>
                  </w:pPr>
                  <w:r w:rsidRPr="00D34AD7">
                    <w:rPr>
                      <w:rFonts w:ascii="Times New Roman" w:hAnsi="Times New Roman"/>
                      <w:b/>
                      <w:sz w:val="24"/>
                      <w:szCs w:val="24"/>
                      <w:lang w:val="uk-UA"/>
                    </w:rPr>
                    <w:t>Добре</w:t>
                  </w:r>
                </w:p>
              </w:tc>
              <w:tc>
                <w:tcPr>
                  <w:tcW w:w="3184" w:type="dxa"/>
                </w:tcPr>
                <w:p w14:paraId="3F00F615" w14:textId="77777777" w:rsidR="00D34AD7" w:rsidRPr="00D34AD7" w:rsidRDefault="00D34AD7" w:rsidP="00D74DB6">
                  <w:pPr>
                    <w:framePr w:hSpace="180" w:wrap="around" w:vAnchor="text" w:hAnchor="margin" w:x="216" w:y="182"/>
                    <w:tabs>
                      <w:tab w:val="left" w:pos="2552"/>
                    </w:tabs>
                    <w:spacing w:after="0" w:line="240" w:lineRule="auto"/>
                    <w:ind w:firstLine="893"/>
                    <w:rPr>
                      <w:rFonts w:ascii="Times New Roman" w:hAnsi="Times New Roman"/>
                      <w:sz w:val="24"/>
                      <w:szCs w:val="24"/>
                      <w:lang w:val="uk-UA"/>
                    </w:rPr>
                  </w:pPr>
                  <w:r w:rsidRPr="00D34AD7">
                    <w:rPr>
                      <w:rFonts w:ascii="Times New Roman" w:hAnsi="Times New Roman"/>
                      <w:sz w:val="24"/>
                      <w:szCs w:val="24"/>
                      <w:lang w:val="uk-UA"/>
                    </w:rPr>
                    <w:t>75 – 89</w:t>
                  </w:r>
                </w:p>
              </w:tc>
            </w:tr>
            <w:tr w:rsidR="00D34AD7" w:rsidRPr="00D34AD7" w14:paraId="47F1C949" w14:textId="77777777" w:rsidTr="00D34AD7">
              <w:tc>
                <w:tcPr>
                  <w:tcW w:w="2340" w:type="dxa"/>
                </w:tcPr>
                <w:p w14:paraId="07BA2FAC" w14:textId="77777777" w:rsidR="00D34AD7" w:rsidRPr="00D34AD7" w:rsidRDefault="00D34AD7" w:rsidP="00D74DB6">
                  <w:pPr>
                    <w:framePr w:hSpace="180" w:wrap="around" w:vAnchor="text" w:hAnchor="margin" w:x="216" w:y="182"/>
                    <w:tabs>
                      <w:tab w:val="left" w:pos="2552"/>
                    </w:tabs>
                    <w:spacing w:after="0" w:line="240" w:lineRule="auto"/>
                    <w:ind w:firstLine="72"/>
                    <w:rPr>
                      <w:rFonts w:ascii="Times New Roman" w:hAnsi="Times New Roman"/>
                      <w:b/>
                      <w:sz w:val="24"/>
                      <w:szCs w:val="24"/>
                      <w:lang w:val="uk-UA"/>
                    </w:rPr>
                  </w:pPr>
                  <w:r w:rsidRPr="00D34AD7">
                    <w:rPr>
                      <w:rFonts w:ascii="Times New Roman" w:hAnsi="Times New Roman"/>
                      <w:b/>
                      <w:sz w:val="24"/>
                      <w:szCs w:val="24"/>
                      <w:lang w:val="uk-UA"/>
                    </w:rPr>
                    <w:t xml:space="preserve">Задовільно </w:t>
                  </w:r>
                </w:p>
              </w:tc>
              <w:tc>
                <w:tcPr>
                  <w:tcW w:w="3184" w:type="dxa"/>
                </w:tcPr>
                <w:p w14:paraId="0CC3A085" w14:textId="77777777" w:rsidR="00D34AD7" w:rsidRPr="00D34AD7" w:rsidRDefault="00D34AD7" w:rsidP="00D74DB6">
                  <w:pPr>
                    <w:framePr w:hSpace="180" w:wrap="around" w:vAnchor="text" w:hAnchor="margin" w:x="216" w:y="182"/>
                    <w:tabs>
                      <w:tab w:val="left" w:pos="2552"/>
                    </w:tabs>
                    <w:spacing w:after="0" w:line="240" w:lineRule="auto"/>
                    <w:ind w:firstLine="893"/>
                    <w:rPr>
                      <w:rFonts w:ascii="Times New Roman" w:hAnsi="Times New Roman"/>
                      <w:sz w:val="24"/>
                      <w:szCs w:val="24"/>
                      <w:lang w:val="uk-UA"/>
                    </w:rPr>
                  </w:pPr>
                  <w:r w:rsidRPr="00D34AD7">
                    <w:rPr>
                      <w:rFonts w:ascii="Times New Roman" w:hAnsi="Times New Roman"/>
                      <w:sz w:val="24"/>
                      <w:szCs w:val="24"/>
                      <w:lang w:val="uk-UA"/>
                    </w:rPr>
                    <w:t>60 – 74</w:t>
                  </w:r>
                </w:p>
              </w:tc>
            </w:tr>
            <w:tr w:rsidR="00D34AD7" w:rsidRPr="00D34AD7" w14:paraId="256CF0D8" w14:textId="77777777" w:rsidTr="00D34AD7">
              <w:tc>
                <w:tcPr>
                  <w:tcW w:w="2340" w:type="dxa"/>
                </w:tcPr>
                <w:p w14:paraId="21C3CD7D" w14:textId="77777777" w:rsidR="00D34AD7" w:rsidRPr="00D34AD7" w:rsidRDefault="00D34AD7" w:rsidP="00D74DB6">
                  <w:pPr>
                    <w:framePr w:hSpace="180" w:wrap="around" w:vAnchor="text" w:hAnchor="margin" w:x="216" w:y="182"/>
                    <w:tabs>
                      <w:tab w:val="left" w:pos="2552"/>
                    </w:tabs>
                    <w:spacing w:after="0" w:line="240" w:lineRule="auto"/>
                    <w:ind w:firstLine="72"/>
                    <w:rPr>
                      <w:rFonts w:ascii="Times New Roman" w:hAnsi="Times New Roman"/>
                      <w:b/>
                      <w:sz w:val="24"/>
                      <w:szCs w:val="24"/>
                      <w:lang w:val="ru-RU"/>
                    </w:rPr>
                  </w:pPr>
                  <w:r w:rsidRPr="00D34AD7">
                    <w:rPr>
                      <w:rFonts w:ascii="Times New Roman" w:hAnsi="Times New Roman"/>
                      <w:b/>
                      <w:sz w:val="24"/>
                      <w:szCs w:val="24"/>
                      <w:lang w:val="uk-UA"/>
                    </w:rPr>
                    <w:t>Незадовільно</w:t>
                  </w:r>
                  <w:r w:rsidRPr="00D34AD7">
                    <w:rPr>
                      <w:rFonts w:ascii="Times New Roman" w:hAnsi="Times New Roman"/>
                      <w:b/>
                      <w:sz w:val="24"/>
                      <w:szCs w:val="24"/>
                      <w:lang w:val="ru-RU"/>
                    </w:rPr>
                    <w:t xml:space="preserve"> </w:t>
                  </w:r>
                </w:p>
              </w:tc>
              <w:tc>
                <w:tcPr>
                  <w:tcW w:w="3184" w:type="dxa"/>
                </w:tcPr>
                <w:p w14:paraId="6FAEF153" w14:textId="77777777" w:rsidR="00D34AD7" w:rsidRPr="00D34AD7" w:rsidRDefault="00D34AD7" w:rsidP="00D74DB6">
                  <w:pPr>
                    <w:framePr w:hSpace="180" w:wrap="around" w:vAnchor="text" w:hAnchor="margin" w:x="216" w:y="182"/>
                    <w:tabs>
                      <w:tab w:val="left" w:pos="2552"/>
                    </w:tabs>
                    <w:spacing w:after="0" w:line="240" w:lineRule="auto"/>
                    <w:ind w:firstLine="893"/>
                    <w:rPr>
                      <w:rFonts w:ascii="Times New Roman" w:hAnsi="Times New Roman"/>
                      <w:sz w:val="24"/>
                      <w:szCs w:val="24"/>
                      <w:lang w:val="uk-UA"/>
                    </w:rPr>
                  </w:pPr>
                  <w:r w:rsidRPr="00D34AD7">
                    <w:rPr>
                      <w:rFonts w:ascii="Times New Roman" w:hAnsi="Times New Roman"/>
                      <w:sz w:val="24"/>
                      <w:szCs w:val="24"/>
                      <w:lang w:val="uk-UA"/>
                    </w:rPr>
                    <w:t>0 – 59</w:t>
                  </w:r>
                </w:p>
              </w:tc>
            </w:tr>
            <w:tr w:rsidR="00D34AD7" w:rsidRPr="00D34AD7" w14:paraId="2675F484" w14:textId="77777777" w:rsidTr="00D34AD7">
              <w:tc>
                <w:tcPr>
                  <w:tcW w:w="2340" w:type="dxa"/>
                </w:tcPr>
                <w:p w14:paraId="5F605354" w14:textId="77777777" w:rsidR="00D34AD7" w:rsidRPr="00D34AD7" w:rsidRDefault="00D34AD7" w:rsidP="00D74DB6">
                  <w:pPr>
                    <w:framePr w:hSpace="180" w:wrap="around" w:vAnchor="text" w:hAnchor="margin" w:x="216" w:y="182"/>
                    <w:tabs>
                      <w:tab w:val="left" w:pos="2552"/>
                    </w:tabs>
                    <w:spacing w:after="0" w:line="240" w:lineRule="auto"/>
                    <w:ind w:firstLine="72"/>
                    <w:rPr>
                      <w:rFonts w:ascii="Times New Roman" w:hAnsi="Times New Roman"/>
                      <w:b/>
                      <w:sz w:val="24"/>
                      <w:szCs w:val="24"/>
                      <w:lang w:val="ru-RU"/>
                    </w:rPr>
                  </w:pPr>
                  <w:r w:rsidRPr="00D34AD7">
                    <w:rPr>
                      <w:rFonts w:ascii="Times New Roman" w:hAnsi="Times New Roman"/>
                      <w:b/>
                      <w:sz w:val="24"/>
                      <w:szCs w:val="24"/>
                      <w:lang w:val="uk-UA"/>
                    </w:rPr>
                    <w:t>Зараховано</w:t>
                  </w:r>
                  <w:r w:rsidRPr="00D34AD7">
                    <w:rPr>
                      <w:rFonts w:ascii="Times New Roman" w:hAnsi="Times New Roman"/>
                      <w:b/>
                      <w:sz w:val="24"/>
                      <w:szCs w:val="24"/>
                      <w:lang w:val="ru-RU"/>
                    </w:rPr>
                    <w:t xml:space="preserve"> </w:t>
                  </w:r>
                </w:p>
              </w:tc>
              <w:tc>
                <w:tcPr>
                  <w:tcW w:w="3184" w:type="dxa"/>
                </w:tcPr>
                <w:p w14:paraId="0D699496" w14:textId="77777777" w:rsidR="00D34AD7" w:rsidRPr="00D34AD7" w:rsidRDefault="00D34AD7" w:rsidP="00D74DB6">
                  <w:pPr>
                    <w:framePr w:hSpace="180" w:wrap="around" w:vAnchor="text" w:hAnchor="margin" w:x="216" w:y="182"/>
                    <w:tabs>
                      <w:tab w:val="left" w:pos="2552"/>
                    </w:tabs>
                    <w:spacing w:after="0" w:line="240" w:lineRule="auto"/>
                    <w:ind w:firstLine="893"/>
                    <w:rPr>
                      <w:rFonts w:ascii="Times New Roman" w:hAnsi="Times New Roman"/>
                      <w:sz w:val="24"/>
                      <w:szCs w:val="24"/>
                      <w:lang w:val="uk-UA"/>
                    </w:rPr>
                  </w:pPr>
                  <w:r w:rsidRPr="00D34AD7">
                    <w:rPr>
                      <w:rFonts w:ascii="Times New Roman" w:hAnsi="Times New Roman"/>
                      <w:sz w:val="24"/>
                      <w:szCs w:val="24"/>
                      <w:lang w:val="uk-UA"/>
                    </w:rPr>
                    <w:t>60 – 100</w:t>
                  </w:r>
                </w:p>
              </w:tc>
            </w:tr>
            <w:tr w:rsidR="00D34AD7" w:rsidRPr="00D34AD7" w14:paraId="3B0F5C57" w14:textId="77777777" w:rsidTr="00D34AD7">
              <w:tc>
                <w:tcPr>
                  <w:tcW w:w="2340" w:type="dxa"/>
                </w:tcPr>
                <w:p w14:paraId="1632445F" w14:textId="77777777" w:rsidR="00D34AD7" w:rsidRPr="00D34AD7" w:rsidRDefault="00D34AD7" w:rsidP="00D74DB6">
                  <w:pPr>
                    <w:framePr w:hSpace="180" w:wrap="around" w:vAnchor="text" w:hAnchor="margin" w:x="216" w:y="182"/>
                    <w:tabs>
                      <w:tab w:val="left" w:pos="2552"/>
                    </w:tabs>
                    <w:spacing w:after="0" w:line="240" w:lineRule="auto"/>
                    <w:ind w:firstLine="72"/>
                    <w:rPr>
                      <w:rFonts w:ascii="Times New Roman" w:hAnsi="Times New Roman"/>
                      <w:b/>
                      <w:sz w:val="24"/>
                      <w:szCs w:val="24"/>
                      <w:lang w:val="ru-RU"/>
                    </w:rPr>
                  </w:pPr>
                  <w:r w:rsidRPr="00D34AD7">
                    <w:rPr>
                      <w:rFonts w:ascii="Times New Roman" w:hAnsi="Times New Roman"/>
                      <w:b/>
                      <w:sz w:val="24"/>
                      <w:szCs w:val="24"/>
                      <w:lang w:val="uk-UA"/>
                    </w:rPr>
                    <w:t>Не зараховано</w:t>
                  </w:r>
                  <w:r w:rsidRPr="00D34AD7">
                    <w:rPr>
                      <w:rFonts w:ascii="Times New Roman" w:hAnsi="Times New Roman"/>
                      <w:b/>
                      <w:sz w:val="24"/>
                      <w:szCs w:val="24"/>
                      <w:lang w:val="ru-RU"/>
                    </w:rPr>
                    <w:t xml:space="preserve"> </w:t>
                  </w:r>
                </w:p>
              </w:tc>
              <w:tc>
                <w:tcPr>
                  <w:tcW w:w="3184" w:type="dxa"/>
                </w:tcPr>
                <w:p w14:paraId="2175B0E1" w14:textId="77777777" w:rsidR="00D34AD7" w:rsidRPr="00D34AD7" w:rsidRDefault="00D34AD7" w:rsidP="00D74DB6">
                  <w:pPr>
                    <w:framePr w:hSpace="180" w:wrap="around" w:vAnchor="text" w:hAnchor="margin" w:x="216" w:y="182"/>
                    <w:tabs>
                      <w:tab w:val="left" w:pos="2552"/>
                    </w:tabs>
                    <w:spacing w:after="0" w:line="240" w:lineRule="auto"/>
                    <w:ind w:firstLine="893"/>
                    <w:rPr>
                      <w:rFonts w:ascii="Times New Roman" w:hAnsi="Times New Roman"/>
                      <w:sz w:val="24"/>
                      <w:szCs w:val="24"/>
                      <w:lang w:val="uk-UA"/>
                    </w:rPr>
                  </w:pPr>
                  <w:r w:rsidRPr="00D34AD7">
                    <w:rPr>
                      <w:rFonts w:ascii="Times New Roman" w:hAnsi="Times New Roman"/>
                      <w:sz w:val="24"/>
                      <w:szCs w:val="24"/>
                      <w:lang w:val="uk-UA"/>
                    </w:rPr>
                    <w:t>0 – 59</w:t>
                  </w:r>
                </w:p>
              </w:tc>
            </w:tr>
          </w:tbl>
          <w:p w14:paraId="5B2686E7" w14:textId="2948D370" w:rsidR="00271010" w:rsidRPr="00AC46DC" w:rsidRDefault="00271010" w:rsidP="00AC46DC">
            <w:pPr>
              <w:shd w:val="clear" w:color="auto" w:fill="FFFFFF"/>
              <w:spacing w:after="0" w:line="240" w:lineRule="auto"/>
              <w:ind w:firstLine="567"/>
              <w:jc w:val="both"/>
              <w:rPr>
                <w:rFonts w:ascii="Times New Roman" w:hAnsi="Times New Roman"/>
                <w:sz w:val="24"/>
                <w:szCs w:val="24"/>
                <w:lang w:val="uk-UA"/>
              </w:rPr>
            </w:pPr>
            <w:r w:rsidRPr="00F827D1">
              <w:rPr>
                <w:rFonts w:ascii="Times New Roman" w:hAnsi="Times New Roman"/>
                <w:sz w:val="24"/>
                <w:szCs w:val="24"/>
                <w:lang w:val="uk-UA"/>
              </w:rPr>
              <w:t xml:space="preserve"> </w:t>
            </w:r>
          </w:p>
        </w:tc>
      </w:tr>
      <w:tr w:rsidR="00271010" w:rsidRPr="00D74DB6" w14:paraId="78EF4596" w14:textId="77777777" w:rsidTr="001342A4">
        <w:trPr>
          <w:gridAfter w:val="1"/>
          <w:wAfter w:w="7" w:type="dxa"/>
        </w:trPr>
        <w:tc>
          <w:tcPr>
            <w:tcW w:w="2268" w:type="dxa"/>
            <w:shd w:val="clear" w:color="auto" w:fill="99CCFF"/>
          </w:tcPr>
          <w:p w14:paraId="05F1361D" w14:textId="77777777" w:rsidR="00271010" w:rsidRPr="00AC46DC" w:rsidRDefault="00271010" w:rsidP="00F827D1">
            <w:pPr>
              <w:pStyle w:val="Default"/>
              <w:rPr>
                <w:rFonts w:ascii="Times New Roman" w:hAnsi="Times New Roman" w:cs="Times New Roman"/>
                <w:b/>
                <w:lang w:val="uk-UA"/>
              </w:rPr>
            </w:pPr>
            <w:r w:rsidRPr="00AC46DC">
              <w:rPr>
                <w:rFonts w:ascii="Times New Roman" w:hAnsi="Times New Roman" w:cs="Times New Roman"/>
                <w:b/>
                <w:color w:val="auto"/>
                <w:lang w:val="uk-UA"/>
              </w:rPr>
              <w:t>Політика курсу</w:t>
            </w:r>
          </w:p>
        </w:tc>
        <w:tc>
          <w:tcPr>
            <w:tcW w:w="8493" w:type="dxa"/>
          </w:tcPr>
          <w:p w14:paraId="11B5B21B" w14:textId="7727C57C" w:rsidR="00271010" w:rsidRPr="00541D9F" w:rsidRDefault="00541D9F" w:rsidP="00AC46DC">
            <w:pPr>
              <w:shd w:val="clear" w:color="auto" w:fill="FFFFFF"/>
              <w:tabs>
                <w:tab w:val="left" w:pos="293"/>
              </w:tabs>
              <w:spacing w:after="0" w:line="240" w:lineRule="auto"/>
              <w:ind w:firstLine="567"/>
              <w:jc w:val="both"/>
              <w:rPr>
                <w:rFonts w:ascii="Times New Roman" w:hAnsi="Times New Roman"/>
                <w:spacing w:val="-6"/>
                <w:sz w:val="24"/>
                <w:szCs w:val="28"/>
                <w:lang w:val="uk-UA"/>
              </w:rPr>
            </w:pPr>
            <w:r w:rsidRPr="00541D9F">
              <w:rPr>
                <w:rFonts w:ascii="Times New Roman" w:hAnsi="Times New Roman"/>
                <w:spacing w:val="-6"/>
                <w:sz w:val="24"/>
                <w:szCs w:val="28"/>
                <w:lang w:val="uk-UA"/>
              </w:rPr>
              <w:t>Студент</w:t>
            </w:r>
            <w:r w:rsidR="00271010" w:rsidRPr="00541D9F">
              <w:rPr>
                <w:rFonts w:ascii="Times New Roman" w:hAnsi="Times New Roman"/>
                <w:spacing w:val="-6"/>
                <w:sz w:val="24"/>
                <w:szCs w:val="28"/>
                <w:lang w:val="uk-UA"/>
              </w:rPr>
              <w:t xml:space="preserve"> вважається </w:t>
            </w:r>
            <w:r w:rsidR="00271010" w:rsidRPr="00541D9F">
              <w:rPr>
                <w:rFonts w:ascii="Times New Roman" w:hAnsi="Times New Roman"/>
                <w:bCs/>
                <w:spacing w:val="-6"/>
                <w:sz w:val="24"/>
                <w:szCs w:val="28"/>
                <w:lang w:val="uk-UA"/>
              </w:rPr>
              <w:t>допущеним до семестрового контролю</w:t>
            </w:r>
            <w:r w:rsidR="00271010" w:rsidRPr="00541D9F">
              <w:rPr>
                <w:rFonts w:ascii="Times New Roman" w:hAnsi="Times New Roman"/>
                <w:spacing w:val="-6"/>
                <w:sz w:val="24"/>
                <w:szCs w:val="28"/>
                <w:lang w:val="uk-UA"/>
              </w:rPr>
              <w:t xml:space="preserve">, якщо він </w:t>
            </w:r>
            <w:r w:rsidR="00271010" w:rsidRPr="00541D9F">
              <w:rPr>
                <w:rFonts w:ascii="Times New Roman" w:hAnsi="Times New Roman"/>
                <w:bCs/>
                <w:spacing w:val="-6"/>
                <w:sz w:val="24"/>
                <w:szCs w:val="28"/>
                <w:lang w:val="uk-UA"/>
              </w:rPr>
              <w:t>виконав усі види робіт,</w:t>
            </w:r>
            <w:r w:rsidRPr="00541D9F">
              <w:rPr>
                <w:rFonts w:ascii="Times New Roman" w:hAnsi="Times New Roman"/>
                <w:bCs/>
                <w:spacing w:val="-6"/>
                <w:sz w:val="24"/>
                <w:szCs w:val="28"/>
                <w:lang w:val="uk-UA"/>
              </w:rPr>
              <w:t xml:space="preserve"> </w:t>
            </w:r>
            <w:r w:rsidR="00271010" w:rsidRPr="00541D9F">
              <w:rPr>
                <w:rFonts w:ascii="Times New Roman" w:hAnsi="Times New Roman"/>
                <w:spacing w:val="-6"/>
                <w:sz w:val="24"/>
                <w:szCs w:val="28"/>
                <w:lang w:val="uk-UA"/>
              </w:rPr>
              <w:t>передбачені робочою програмою навчальної дисципліни.</w:t>
            </w:r>
          </w:p>
          <w:p w14:paraId="027E78CC" w14:textId="5EBA095D" w:rsidR="00271010" w:rsidRPr="00AC46DC" w:rsidRDefault="00271010" w:rsidP="00AC46DC">
            <w:pPr>
              <w:widowControl w:val="0"/>
              <w:shd w:val="clear" w:color="auto" w:fill="FFFFFF"/>
              <w:tabs>
                <w:tab w:val="left" w:pos="293"/>
              </w:tabs>
              <w:autoSpaceDE w:val="0"/>
              <w:autoSpaceDN w:val="0"/>
              <w:adjustRightInd w:val="0"/>
              <w:spacing w:after="0" w:line="240" w:lineRule="auto"/>
              <w:ind w:firstLine="567"/>
              <w:jc w:val="both"/>
              <w:rPr>
                <w:rFonts w:ascii="Times New Roman" w:hAnsi="Times New Roman"/>
                <w:sz w:val="24"/>
                <w:szCs w:val="28"/>
                <w:lang w:val="uk-UA"/>
              </w:rPr>
            </w:pPr>
            <w:r w:rsidRPr="00AC46DC">
              <w:rPr>
                <w:rFonts w:ascii="Times New Roman" w:hAnsi="Times New Roman"/>
                <w:sz w:val="24"/>
                <w:szCs w:val="28"/>
                <w:lang w:val="uk-UA"/>
              </w:rPr>
              <w:t xml:space="preserve">Незалежно від форми здобуття рівня вищої освіти (денної і заочної) </w:t>
            </w:r>
            <w:r w:rsidR="00541D9F">
              <w:rPr>
                <w:rFonts w:ascii="Times New Roman" w:hAnsi="Times New Roman"/>
                <w:sz w:val="24"/>
                <w:szCs w:val="28"/>
                <w:lang w:val="uk-UA"/>
              </w:rPr>
              <w:t>студен</w:t>
            </w:r>
            <w:r w:rsidRPr="00AC46DC">
              <w:rPr>
                <w:rFonts w:ascii="Times New Roman" w:hAnsi="Times New Roman"/>
                <w:sz w:val="24"/>
                <w:szCs w:val="28"/>
                <w:lang w:val="uk-UA"/>
              </w:rPr>
              <w:t xml:space="preserve">ти </w:t>
            </w:r>
            <w:r w:rsidRPr="00AC46DC">
              <w:rPr>
                <w:rFonts w:ascii="Times New Roman" w:hAnsi="Times New Roman"/>
                <w:bCs/>
                <w:sz w:val="24"/>
                <w:szCs w:val="28"/>
                <w:lang w:val="uk-UA"/>
              </w:rPr>
              <w:t>зобов’язані відвідувати аудиторні заняття і проходити всі форми поточного та підсумкового контролю</w:t>
            </w:r>
            <w:r w:rsidRPr="00AC46DC">
              <w:rPr>
                <w:rFonts w:ascii="Times New Roman" w:hAnsi="Times New Roman"/>
                <w:sz w:val="24"/>
                <w:szCs w:val="28"/>
                <w:lang w:val="uk-UA"/>
              </w:rPr>
              <w:t>, передбачені робочою програмою навчальної дисципліни.</w:t>
            </w:r>
          </w:p>
          <w:p w14:paraId="4436BB8F" w14:textId="557C56FA" w:rsidR="00271010" w:rsidRPr="00AC46DC" w:rsidRDefault="00271010" w:rsidP="00AC46DC">
            <w:pPr>
              <w:pStyle w:val="p24"/>
              <w:spacing w:before="0" w:beforeAutospacing="0" w:after="0" w:afterAutospacing="0"/>
              <w:ind w:firstLine="567"/>
              <w:jc w:val="both"/>
              <w:rPr>
                <w:lang w:val="uk-UA"/>
              </w:rPr>
            </w:pPr>
            <w:r w:rsidRPr="00AC46DC">
              <w:rPr>
                <w:szCs w:val="28"/>
                <w:lang w:val="uk-UA"/>
              </w:rPr>
              <w:t xml:space="preserve">Якщо </w:t>
            </w:r>
            <w:r w:rsidR="00541D9F">
              <w:rPr>
                <w:szCs w:val="28"/>
                <w:lang w:val="uk-UA"/>
              </w:rPr>
              <w:t>студенти</w:t>
            </w:r>
            <w:r w:rsidRPr="00AC46DC">
              <w:rPr>
                <w:szCs w:val="28"/>
                <w:lang w:val="uk-UA"/>
              </w:rPr>
              <w:t xml:space="preserve"> через поважні причини (хвороба, надзвичайні сімейні обставини тощо) не можуть відвідувати певну кількість аудиторних занять, вони мають їх відпрацювати</w:t>
            </w:r>
            <w:r w:rsidR="00541D9F">
              <w:rPr>
                <w:szCs w:val="28"/>
                <w:lang w:val="uk-UA"/>
              </w:rPr>
              <w:t xml:space="preserve">  на консультаціях</w:t>
            </w:r>
            <w:r w:rsidRPr="00AC46DC">
              <w:rPr>
                <w:szCs w:val="28"/>
                <w:lang w:val="uk-UA"/>
              </w:rPr>
              <w:t xml:space="preserve">. Процедуру та форми терміни відпрацювання </w:t>
            </w:r>
            <w:r w:rsidR="00541D9F">
              <w:rPr>
                <w:szCs w:val="28"/>
                <w:lang w:val="uk-UA"/>
              </w:rPr>
              <w:t>студентами</w:t>
            </w:r>
            <w:r w:rsidRPr="00AC46DC">
              <w:rPr>
                <w:szCs w:val="28"/>
                <w:lang w:val="uk-UA"/>
              </w:rPr>
              <w:t xml:space="preserve"> пропущених занять із навчальної дисципліни визначає кафедра </w:t>
            </w:r>
            <w:r w:rsidR="00541D9F">
              <w:rPr>
                <w:szCs w:val="28"/>
                <w:lang w:val="uk-UA"/>
              </w:rPr>
              <w:t>германської і фіно-угорської філології</w:t>
            </w:r>
            <w:r w:rsidRPr="00AC46DC">
              <w:rPr>
                <w:szCs w:val="28"/>
                <w:lang w:val="uk-UA"/>
              </w:rPr>
              <w:t xml:space="preserve"> і доводить до відома </w:t>
            </w:r>
            <w:r w:rsidR="00541D9F">
              <w:rPr>
                <w:szCs w:val="28"/>
                <w:lang w:val="uk-UA"/>
              </w:rPr>
              <w:t>студентів способи</w:t>
            </w:r>
            <w:r w:rsidRPr="00AC46DC">
              <w:rPr>
                <w:szCs w:val="28"/>
                <w:lang w:val="uk-UA"/>
              </w:rPr>
              <w:t xml:space="preserve"> відпрацювання пропущених занять з дисципліни і критерії оцінювання.</w:t>
            </w:r>
          </w:p>
          <w:p w14:paraId="02C64301" w14:textId="77777777" w:rsidR="00271010" w:rsidRPr="00AC46DC" w:rsidRDefault="00271010" w:rsidP="00AC46DC">
            <w:pPr>
              <w:autoSpaceDE w:val="0"/>
              <w:autoSpaceDN w:val="0"/>
              <w:adjustRightInd w:val="0"/>
              <w:spacing w:after="0" w:line="240" w:lineRule="auto"/>
              <w:ind w:firstLine="567"/>
              <w:jc w:val="both"/>
              <w:rPr>
                <w:rFonts w:ascii="Times New Roman" w:hAnsi="Times New Roman"/>
                <w:sz w:val="24"/>
                <w:szCs w:val="24"/>
                <w:lang w:val="uk-UA"/>
              </w:rPr>
            </w:pPr>
            <w:r w:rsidRPr="00AC46DC">
              <w:rPr>
                <w:rFonts w:ascii="Times New Roman" w:hAnsi="Times New Roman"/>
                <w:sz w:val="24"/>
                <w:lang w:val="uk-UA"/>
              </w:rPr>
              <w:t>Під час роботи над письмовими роботами не допустимо порушення</w:t>
            </w:r>
            <w:r>
              <w:rPr>
                <w:rFonts w:ascii="Times New Roman" w:hAnsi="Times New Roman"/>
                <w:sz w:val="24"/>
                <w:lang w:val="uk-UA"/>
              </w:rPr>
              <w:t xml:space="preserve"> </w:t>
            </w:r>
            <w:r w:rsidRPr="00AC46DC">
              <w:rPr>
                <w:rFonts w:ascii="Times New Roman" w:hAnsi="Times New Roman"/>
                <w:sz w:val="24"/>
                <w:szCs w:val="24"/>
                <w:lang w:val="uk-UA"/>
              </w:rPr>
              <w:t xml:space="preserve">академічної доброчесності. Зокрема: </w:t>
            </w:r>
            <w:r w:rsidRPr="00AC46DC">
              <w:rPr>
                <w:rFonts w:ascii="Times New Roman" w:hAnsi="Times New Roman" w:cs="Arial"/>
                <w:sz w:val="24"/>
                <w:szCs w:val="24"/>
                <w:lang w:val="uk-UA"/>
              </w:rPr>
              <w:t>●</w:t>
            </w:r>
            <w:r w:rsidRPr="00AC46DC">
              <w:rPr>
                <w:rFonts w:ascii="Times New Roman" w:hAnsi="Times New Roman"/>
                <w:sz w:val="24"/>
                <w:szCs w:val="24"/>
                <w:lang w:val="uk-UA"/>
              </w:rPr>
              <w:t xml:space="preserve"> використання в роботі чужих текстів чи окремих фрагментів без належного посилання на джерело, зі змінами окремих слів чи речень; </w:t>
            </w:r>
            <w:r w:rsidRPr="00AC46DC">
              <w:rPr>
                <w:rFonts w:ascii="Times New Roman" w:hAnsi="Times New Roman" w:cs="Arial"/>
                <w:sz w:val="24"/>
                <w:szCs w:val="24"/>
                <w:lang w:val="uk-UA"/>
              </w:rPr>
              <w:t>●</w:t>
            </w:r>
            <w:r w:rsidRPr="00AC46DC">
              <w:rPr>
                <w:rFonts w:ascii="Times New Roman" w:hAnsi="Times New Roman"/>
                <w:sz w:val="24"/>
                <w:szCs w:val="24"/>
                <w:lang w:val="uk-UA"/>
              </w:rPr>
              <w:t xml:space="preserve"> використання перефразованих чужих ідей без посилання на їх авторів; </w:t>
            </w:r>
            <w:r w:rsidRPr="00AC46DC">
              <w:rPr>
                <w:rFonts w:ascii="Times New Roman" w:hAnsi="Times New Roman" w:cs="Arial"/>
                <w:sz w:val="24"/>
                <w:szCs w:val="24"/>
                <w:lang w:val="uk-UA"/>
              </w:rPr>
              <w:t>●</w:t>
            </w:r>
            <w:r w:rsidRPr="00AC46DC">
              <w:rPr>
                <w:rFonts w:ascii="Times New Roman" w:hAnsi="Times New Roman"/>
                <w:sz w:val="24"/>
                <w:szCs w:val="24"/>
                <w:lang w:val="uk-UA"/>
              </w:rPr>
              <w:t xml:space="preserve"> видавання за власний текст купленого чи отриманого за нематеріальну винагороду чужого тексту чи його фрагменту; </w:t>
            </w:r>
            <w:r w:rsidRPr="00AC46DC">
              <w:rPr>
                <w:rFonts w:ascii="Times New Roman" w:hAnsi="Times New Roman" w:cs="Arial"/>
                <w:sz w:val="24"/>
                <w:szCs w:val="24"/>
                <w:lang w:val="uk-UA"/>
              </w:rPr>
              <w:t>●</w:t>
            </w:r>
            <w:r w:rsidRPr="00AC46DC">
              <w:rPr>
                <w:rFonts w:ascii="Times New Roman" w:hAnsi="Times New Roman"/>
                <w:sz w:val="24"/>
                <w:szCs w:val="24"/>
                <w:lang w:val="uk-UA"/>
              </w:rPr>
              <w:t xml:space="preserve"> несамостійне виконання будь-яких навчальних завдань (якщо це не передбачено вимогами програми); </w:t>
            </w:r>
            <w:r w:rsidRPr="00AC46DC">
              <w:rPr>
                <w:rFonts w:ascii="Times New Roman" w:hAnsi="Times New Roman" w:cs="Arial"/>
                <w:sz w:val="24"/>
                <w:szCs w:val="24"/>
                <w:lang w:val="uk-UA"/>
              </w:rPr>
              <w:t>●</w:t>
            </w:r>
            <w:r w:rsidRPr="00AC46DC">
              <w:rPr>
                <w:rFonts w:ascii="Times New Roman" w:hAnsi="Times New Roman"/>
                <w:sz w:val="24"/>
                <w:szCs w:val="24"/>
                <w:lang w:val="uk-UA"/>
              </w:rPr>
              <w:t xml:space="preserve"> </w:t>
            </w:r>
            <w:proofErr w:type="spellStart"/>
            <w:r w:rsidRPr="00AC46DC">
              <w:rPr>
                <w:rFonts w:ascii="Times New Roman" w:hAnsi="Times New Roman"/>
                <w:sz w:val="24"/>
                <w:szCs w:val="24"/>
                <w:lang w:val="uk-UA"/>
              </w:rPr>
              <w:t>фальцифікація</w:t>
            </w:r>
            <w:proofErr w:type="spellEnd"/>
            <w:r w:rsidRPr="00AC46DC">
              <w:rPr>
                <w:rFonts w:ascii="Times New Roman" w:hAnsi="Times New Roman"/>
                <w:sz w:val="24"/>
                <w:szCs w:val="24"/>
                <w:lang w:val="uk-UA"/>
              </w:rPr>
              <w:t xml:space="preserve"> результатів наукової чи навчальної роботи; </w:t>
            </w:r>
            <w:r w:rsidRPr="00AC46DC">
              <w:rPr>
                <w:rFonts w:ascii="Times New Roman" w:hAnsi="Times New Roman" w:cs="Arial"/>
                <w:sz w:val="24"/>
                <w:szCs w:val="24"/>
                <w:lang w:val="uk-UA"/>
              </w:rPr>
              <w:t>●</w:t>
            </w:r>
            <w:r w:rsidRPr="00AC46DC">
              <w:rPr>
                <w:rFonts w:ascii="Times New Roman" w:hAnsi="Times New Roman"/>
                <w:sz w:val="24"/>
                <w:szCs w:val="24"/>
                <w:lang w:val="uk-UA"/>
              </w:rPr>
              <w:t xml:space="preserve"> посилання на джерела, які не використовувалися у роботі, </w:t>
            </w:r>
            <w:r w:rsidRPr="00AC46DC">
              <w:rPr>
                <w:rFonts w:ascii="Times New Roman" w:hAnsi="Times New Roman" w:cs="Arial"/>
                <w:sz w:val="24"/>
                <w:szCs w:val="24"/>
                <w:lang w:val="uk-UA"/>
              </w:rPr>
              <w:t>●</w:t>
            </w:r>
            <w:r w:rsidRPr="00AC46DC">
              <w:rPr>
                <w:rFonts w:ascii="Times New Roman" w:hAnsi="Times New Roman"/>
                <w:sz w:val="24"/>
                <w:szCs w:val="24"/>
                <w:lang w:val="uk-UA"/>
              </w:rPr>
              <w:t xml:space="preserve"> залучення підставних осіб до списку авторів наукової чи навчальної роботи, участь таких осіб у поточній чи підсумковій оцінці знань. </w:t>
            </w:r>
          </w:p>
          <w:p w14:paraId="0B053FFA" w14:textId="17D4E9E4" w:rsidR="00271010" w:rsidRDefault="00271010" w:rsidP="00AC46DC">
            <w:pPr>
              <w:autoSpaceDE w:val="0"/>
              <w:autoSpaceDN w:val="0"/>
              <w:adjustRightInd w:val="0"/>
              <w:spacing w:after="0" w:line="240" w:lineRule="auto"/>
              <w:ind w:firstLine="567"/>
              <w:jc w:val="both"/>
              <w:rPr>
                <w:rFonts w:ascii="Times New Roman" w:hAnsi="Times New Roman"/>
                <w:sz w:val="24"/>
                <w:szCs w:val="24"/>
                <w:lang w:val="uk-UA"/>
              </w:rPr>
            </w:pPr>
            <w:r w:rsidRPr="00AC46DC">
              <w:rPr>
                <w:rFonts w:ascii="Times New Roman" w:hAnsi="Times New Roman"/>
                <w:sz w:val="24"/>
                <w:szCs w:val="24"/>
                <w:lang w:val="uk-UA"/>
              </w:rPr>
              <w:t xml:space="preserve">Основні види відповідальності </w:t>
            </w:r>
            <w:r w:rsidR="00541D9F">
              <w:rPr>
                <w:rFonts w:ascii="Times New Roman" w:hAnsi="Times New Roman"/>
                <w:sz w:val="24"/>
                <w:szCs w:val="24"/>
                <w:lang w:val="uk-UA"/>
              </w:rPr>
              <w:t>студентів</w:t>
            </w:r>
            <w:r w:rsidRPr="00AC46DC">
              <w:rPr>
                <w:rFonts w:ascii="Times New Roman" w:hAnsi="Times New Roman"/>
                <w:sz w:val="24"/>
                <w:szCs w:val="24"/>
                <w:lang w:val="uk-UA"/>
              </w:rPr>
              <w:t xml:space="preserve"> за порушення академічної доброчесності: • повторне проходження оцінювання (контрольна робота, залік тощо); • повторне проходження відповідного освітнього компонента освітньої програми; • відрахування із закладу освіти; • позбавлення академічної стипендії; • позбавлення наданих закладом освіти пільг з оплати навчання.</w:t>
            </w:r>
          </w:p>
          <w:p w14:paraId="63741FA7" w14:textId="77777777" w:rsidR="00271010" w:rsidRPr="00AC46DC" w:rsidRDefault="00271010" w:rsidP="00AC46DC">
            <w:pPr>
              <w:autoSpaceDE w:val="0"/>
              <w:autoSpaceDN w:val="0"/>
              <w:adjustRightInd w:val="0"/>
              <w:spacing w:after="0" w:line="240" w:lineRule="auto"/>
              <w:ind w:firstLine="567"/>
              <w:jc w:val="both"/>
              <w:rPr>
                <w:rFonts w:ascii="Times New Roman" w:hAnsi="Times New Roman"/>
                <w:sz w:val="24"/>
                <w:lang w:val="uk-UA"/>
              </w:rPr>
            </w:pPr>
          </w:p>
        </w:tc>
      </w:tr>
      <w:tr w:rsidR="00271010" w:rsidRPr="001A3ABB" w14:paraId="380EA47E" w14:textId="77777777" w:rsidTr="001342A4">
        <w:trPr>
          <w:gridAfter w:val="1"/>
          <w:wAfter w:w="7" w:type="dxa"/>
        </w:trPr>
        <w:tc>
          <w:tcPr>
            <w:tcW w:w="2268" w:type="dxa"/>
            <w:shd w:val="clear" w:color="auto" w:fill="99CCFF"/>
          </w:tcPr>
          <w:p w14:paraId="0E4D8D0C" w14:textId="77777777" w:rsidR="00271010" w:rsidRPr="00F827D1" w:rsidRDefault="00271010" w:rsidP="00F827D1">
            <w:pPr>
              <w:pStyle w:val="Default"/>
              <w:rPr>
                <w:rFonts w:ascii="Times New Roman" w:hAnsi="Times New Roman"/>
                <w:b/>
                <w:lang w:val="uk-UA"/>
              </w:rPr>
            </w:pPr>
            <w:r w:rsidRPr="00F827D1">
              <w:rPr>
                <w:rFonts w:ascii="Times New Roman" w:hAnsi="Times New Roman"/>
                <w:b/>
                <w:lang w:val="uk-UA"/>
              </w:rPr>
              <w:t>Рекомендована</w:t>
            </w:r>
            <w:r>
              <w:rPr>
                <w:rFonts w:ascii="Times New Roman" w:hAnsi="Times New Roman"/>
                <w:b/>
                <w:lang w:val="uk-UA"/>
              </w:rPr>
              <w:t xml:space="preserve"> </w:t>
            </w:r>
            <w:r w:rsidRPr="00F827D1">
              <w:rPr>
                <w:rFonts w:ascii="Times New Roman" w:hAnsi="Times New Roman"/>
                <w:b/>
                <w:lang w:val="uk-UA"/>
              </w:rPr>
              <w:t>література</w:t>
            </w:r>
          </w:p>
        </w:tc>
        <w:tc>
          <w:tcPr>
            <w:tcW w:w="8493" w:type="dxa"/>
          </w:tcPr>
          <w:p w14:paraId="0445EA1F" w14:textId="614A185F" w:rsidR="007B43B8" w:rsidRPr="007B43B8" w:rsidRDefault="00271010" w:rsidP="007B43B8">
            <w:pPr>
              <w:tabs>
                <w:tab w:val="left" w:pos="2552"/>
              </w:tabs>
              <w:spacing w:after="0" w:line="240" w:lineRule="auto"/>
              <w:jc w:val="both"/>
              <w:rPr>
                <w:rFonts w:ascii="Times New Roman" w:hAnsi="Times New Roman"/>
                <w:b/>
                <w:lang w:val="uk-UA"/>
              </w:rPr>
            </w:pPr>
            <w:r w:rsidRPr="000D5B5C">
              <w:rPr>
                <w:rFonts w:ascii="Times New Roman" w:hAnsi="Times New Roman"/>
                <w:b/>
                <w:lang w:val="uk-UA"/>
              </w:rPr>
              <w:t>Основна:</w:t>
            </w:r>
          </w:p>
          <w:p w14:paraId="181D3652" w14:textId="77777777" w:rsidR="001A3ABB" w:rsidRPr="00D66FF0" w:rsidRDefault="001A3ABB" w:rsidP="001A3ABB">
            <w:pPr>
              <w:pStyle w:val="a5"/>
              <w:numPr>
                <w:ilvl w:val="0"/>
                <w:numId w:val="18"/>
              </w:numPr>
              <w:shd w:val="clear" w:color="auto" w:fill="FFFFFF"/>
              <w:spacing w:after="0" w:line="240" w:lineRule="auto"/>
              <w:ind w:right="29"/>
              <w:jc w:val="both"/>
              <w:rPr>
                <w:rFonts w:ascii="Times New Roman" w:hAnsi="Times New Roman"/>
                <w:sz w:val="24"/>
                <w:szCs w:val="24"/>
                <w:lang w:val="uk-UA"/>
              </w:rPr>
            </w:pPr>
            <w:proofErr w:type="spellStart"/>
            <w:r w:rsidRPr="00D66FF0">
              <w:rPr>
                <w:rFonts w:ascii="Times New Roman" w:eastAsiaTheme="minorHAnsi" w:hAnsi="Times New Roman"/>
                <w:bCs/>
                <w:color w:val="000000"/>
                <w:sz w:val="24"/>
                <w:szCs w:val="24"/>
                <w:lang w:val="uk-UA"/>
              </w:rPr>
              <w:t>Гудманян</w:t>
            </w:r>
            <w:proofErr w:type="spellEnd"/>
            <w:r w:rsidRPr="00D66FF0">
              <w:rPr>
                <w:rFonts w:ascii="Times New Roman" w:eastAsiaTheme="minorHAnsi" w:hAnsi="Times New Roman"/>
                <w:bCs/>
                <w:color w:val="000000"/>
                <w:sz w:val="24"/>
                <w:szCs w:val="24"/>
                <w:lang w:val="uk-UA"/>
              </w:rPr>
              <w:t xml:space="preserve"> А. Г., </w:t>
            </w:r>
            <w:r w:rsidRPr="00D66FF0">
              <w:rPr>
                <w:rFonts w:ascii="Times New Roman" w:hAnsi="Times New Roman"/>
                <w:color w:val="000000"/>
                <w:sz w:val="24"/>
                <w:szCs w:val="24"/>
                <w:lang w:val="uk-UA"/>
              </w:rPr>
              <w:t xml:space="preserve">І. М. Баклан. Практичний курс перекладу. Київ: КПІ ім. Ігоря Сікорського, Вид-во «Політехніка», </w:t>
            </w:r>
            <w:r w:rsidRPr="00D66FF0">
              <w:rPr>
                <w:rFonts w:ascii="Times New Roman" w:hAnsi="Times New Roman"/>
                <w:sz w:val="24"/>
                <w:szCs w:val="24"/>
                <w:lang w:val="uk-UA"/>
              </w:rPr>
              <w:t>2022. 180 с.</w:t>
            </w:r>
          </w:p>
          <w:p w14:paraId="33B99858" w14:textId="77777777" w:rsidR="001A3ABB" w:rsidRPr="00D66FF0" w:rsidRDefault="001A3ABB" w:rsidP="001A3ABB">
            <w:pPr>
              <w:pStyle w:val="a5"/>
              <w:widowControl w:val="0"/>
              <w:numPr>
                <w:ilvl w:val="0"/>
                <w:numId w:val="18"/>
              </w:numPr>
              <w:tabs>
                <w:tab w:val="left" w:pos="654"/>
              </w:tabs>
              <w:autoSpaceDE w:val="0"/>
              <w:autoSpaceDN w:val="0"/>
              <w:spacing w:after="0" w:line="242" w:lineRule="auto"/>
              <w:ind w:right="106"/>
              <w:jc w:val="both"/>
              <w:rPr>
                <w:rFonts w:ascii="Times New Roman" w:hAnsi="Times New Roman"/>
                <w:sz w:val="24"/>
                <w:szCs w:val="24"/>
                <w:lang w:val="uk-UA"/>
              </w:rPr>
            </w:pPr>
            <w:proofErr w:type="spellStart"/>
            <w:r w:rsidRPr="00D66FF0">
              <w:rPr>
                <w:rFonts w:ascii="Times New Roman" w:hAnsi="Times New Roman"/>
                <w:sz w:val="24"/>
                <w:szCs w:val="24"/>
                <w:lang w:val="uk-UA"/>
              </w:rPr>
              <w:t>Зорівчак</w:t>
            </w:r>
            <w:proofErr w:type="spellEnd"/>
            <w:r w:rsidRPr="00D66FF0">
              <w:rPr>
                <w:rFonts w:ascii="Times New Roman" w:hAnsi="Times New Roman"/>
                <w:sz w:val="24"/>
                <w:szCs w:val="24"/>
                <w:lang w:val="uk-UA"/>
              </w:rPr>
              <w:t xml:space="preserve"> Р. П. Реалія і переклад (на матеріалі англомовних перекладів української прози). Львів : Вид-во при Львів. ун-ті, 1989. 215 с.</w:t>
            </w:r>
          </w:p>
          <w:p w14:paraId="7216366A" w14:textId="77777777" w:rsidR="001A3ABB" w:rsidRPr="00D66FF0" w:rsidRDefault="001A3ABB" w:rsidP="001A3ABB">
            <w:pPr>
              <w:pStyle w:val="a5"/>
              <w:widowControl w:val="0"/>
              <w:numPr>
                <w:ilvl w:val="0"/>
                <w:numId w:val="18"/>
              </w:numPr>
              <w:tabs>
                <w:tab w:val="left" w:pos="654"/>
              </w:tabs>
              <w:autoSpaceDE w:val="0"/>
              <w:autoSpaceDN w:val="0"/>
              <w:spacing w:after="0" w:line="240" w:lineRule="auto"/>
              <w:ind w:right="107"/>
              <w:jc w:val="both"/>
              <w:rPr>
                <w:rFonts w:ascii="Times New Roman" w:hAnsi="Times New Roman"/>
                <w:sz w:val="24"/>
                <w:szCs w:val="24"/>
                <w:lang w:val="uk-UA"/>
              </w:rPr>
            </w:pPr>
            <w:proofErr w:type="spellStart"/>
            <w:r w:rsidRPr="00D66FF0">
              <w:rPr>
                <w:rFonts w:ascii="Times New Roman" w:hAnsi="Times New Roman"/>
                <w:sz w:val="24"/>
                <w:szCs w:val="24"/>
                <w:lang w:val="uk-UA"/>
              </w:rPr>
              <w:t>Корунець</w:t>
            </w:r>
            <w:proofErr w:type="spellEnd"/>
            <w:r w:rsidRPr="00D66FF0">
              <w:rPr>
                <w:rFonts w:ascii="Times New Roman" w:hAnsi="Times New Roman"/>
                <w:sz w:val="24"/>
                <w:szCs w:val="24"/>
                <w:lang w:val="uk-UA"/>
              </w:rPr>
              <w:t xml:space="preserve"> І. В. Принципи і способи передачі українських особових і</w:t>
            </w:r>
            <w:r w:rsidRPr="00D66FF0">
              <w:rPr>
                <w:rFonts w:ascii="Times New Roman" w:hAnsi="Times New Roman"/>
                <w:spacing w:val="40"/>
                <w:sz w:val="24"/>
                <w:szCs w:val="24"/>
                <w:lang w:val="uk-UA"/>
              </w:rPr>
              <w:t xml:space="preserve"> </w:t>
            </w:r>
            <w:r w:rsidRPr="00D66FF0">
              <w:rPr>
                <w:rFonts w:ascii="Times New Roman" w:hAnsi="Times New Roman"/>
                <w:sz w:val="24"/>
                <w:szCs w:val="24"/>
                <w:lang w:val="uk-UA"/>
              </w:rPr>
              <w:t>географічних назв англійською мовою / Мовознавство, №3 (159), травень-червень, 1993. С. 14-16.</w:t>
            </w:r>
          </w:p>
          <w:p w14:paraId="59328787" w14:textId="77777777" w:rsidR="001A3ABB" w:rsidRPr="00D66FF0" w:rsidRDefault="001A3ABB" w:rsidP="001A3ABB">
            <w:pPr>
              <w:pStyle w:val="a5"/>
              <w:widowControl w:val="0"/>
              <w:numPr>
                <w:ilvl w:val="0"/>
                <w:numId w:val="18"/>
              </w:numPr>
              <w:tabs>
                <w:tab w:val="left" w:pos="654"/>
              </w:tabs>
              <w:autoSpaceDE w:val="0"/>
              <w:autoSpaceDN w:val="0"/>
              <w:spacing w:after="0" w:line="240" w:lineRule="auto"/>
              <w:ind w:right="107"/>
              <w:jc w:val="both"/>
              <w:rPr>
                <w:rFonts w:ascii="Times New Roman" w:hAnsi="Times New Roman"/>
                <w:sz w:val="24"/>
                <w:szCs w:val="24"/>
                <w:lang w:val="uk-UA"/>
              </w:rPr>
            </w:pPr>
            <w:proofErr w:type="spellStart"/>
            <w:r w:rsidRPr="00D66FF0">
              <w:rPr>
                <w:rFonts w:ascii="Times New Roman" w:hAnsi="Times New Roman"/>
                <w:sz w:val="24"/>
                <w:szCs w:val="24"/>
                <w:lang w:val="uk-UA"/>
              </w:rPr>
              <w:t>Корунець</w:t>
            </w:r>
            <w:proofErr w:type="spellEnd"/>
            <w:r w:rsidRPr="00D66FF0">
              <w:rPr>
                <w:rFonts w:ascii="Times New Roman" w:hAnsi="Times New Roman"/>
                <w:spacing w:val="-2"/>
                <w:sz w:val="24"/>
                <w:szCs w:val="24"/>
                <w:lang w:val="uk-UA"/>
              </w:rPr>
              <w:t xml:space="preserve"> </w:t>
            </w:r>
            <w:r w:rsidRPr="00D66FF0">
              <w:rPr>
                <w:rFonts w:ascii="Times New Roman" w:hAnsi="Times New Roman"/>
                <w:sz w:val="24"/>
                <w:szCs w:val="24"/>
                <w:lang w:val="uk-UA"/>
              </w:rPr>
              <w:t>І.</w:t>
            </w:r>
            <w:r w:rsidRPr="00D66FF0">
              <w:rPr>
                <w:rFonts w:ascii="Times New Roman" w:hAnsi="Times New Roman"/>
                <w:spacing w:val="-2"/>
                <w:sz w:val="24"/>
                <w:szCs w:val="24"/>
                <w:lang w:val="uk-UA"/>
              </w:rPr>
              <w:t xml:space="preserve"> </w:t>
            </w:r>
            <w:r w:rsidRPr="00D66FF0">
              <w:rPr>
                <w:rFonts w:ascii="Times New Roman" w:hAnsi="Times New Roman"/>
                <w:sz w:val="24"/>
                <w:szCs w:val="24"/>
                <w:lang w:val="uk-UA"/>
              </w:rPr>
              <w:t>В.</w:t>
            </w:r>
            <w:r w:rsidRPr="00D66FF0">
              <w:rPr>
                <w:rFonts w:ascii="Times New Roman" w:hAnsi="Times New Roman"/>
                <w:spacing w:val="-3"/>
                <w:sz w:val="24"/>
                <w:szCs w:val="24"/>
                <w:lang w:val="uk-UA"/>
              </w:rPr>
              <w:t xml:space="preserve"> </w:t>
            </w:r>
            <w:r w:rsidRPr="00D66FF0">
              <w:rPr>
                <w:rFonts w:ascii="Times New Roman" w:hAnsi="Times New Roman"/>
                <w:sz w:val="24"/>
                <w:szCs w:val="24"/>
                <w:lang w:val="uk-UA"/>
              </w:rPr>
              <w:t>Теорія</w:t>
            </w:r>
            <w:r w:rsidRPr="00D66FF0">
              <w:rPr>
                <w:rFonts w:ascii="Times New Roman" w:hAnsi="Times New Roman"/>
                <w:spacing w:val="-1"/>
                <w:sz w:val="24"/>
                <w:szCs w:val="24"/>
                <w:lang w:val="uk-UA"/>
              </w:rPr>
              <w:t xml:space="preserve"> </w:t>
            </w:r>
            <w:r w:rsidRPr="00D66FF0">
              <w:rPr>
                <w:rFonts w:ascii="Times New Roman" w:hAnsi="Times New Roman"/>
                <w:sz w:val="24"/>
                <w:szCs w:val="24"/>
                <w:lang w:val="uk-UA"/>
              </w:rPr>
              <w:t>і</w:t>
            </w:r>
            <w:r w:rsidRPr="00D66FF0">
              <w:rPr>
                <w:rFonts w:ascii="Times New Roman" w:hAnsi="Times New Roman"/>
                <w:spacing w:val="-1"/>
                <w:sz w:val="24"/>
                <w:szCs w:val="24"/>
                <w:lang w:val="uk-UA"/>
              </w:rPr>
              <w:t xml:space="preserve"> </w:t>
            </w:r>
            <w:r w:rsidRPr="00D66FF0">
              <w:rPr>
                <w:rFonts w:ascii="Times New Roman" w:hAnsi="Times New Roman"/>
                <w:sz w:val="24"/>
                <w:szCs w:val="24"/>
                <w:lang w:val="uk-UA"/>
              </w:rPr>
              <w:t>практика</w:t>
            </w:r>
            <w:r w:rsidRPr="00D66FF0">
              <w:rPr>
                <w:rFonts w:ascii="Times New Roman" w:hAnsi="Times New Roman"/>
                <w:spacing w:val="-1"/>
                <w:sz w:val="24"/>
                <w:szCs w:val="24"/>
                <w:lang w:val="uk-UA"/>
              </w:rPr>
              <w:t xml:space="preserve"> </w:t>
            </w:r>
            <w:r w:rsidRPr="00D66FF0">
              <w:rPr>
                <w:rFonts w:ascii="Times New Roman" w:hAnsi="Times New Roman"/>
                <w:sz w:val="24"/>
                <w:szCs w:val="24"/>
                <w:lang w:val="uk-UA"/>
              </w:rPr>
              <w:t>перекладу</w:t>
            </w:r>
            <w:r w:rsidRPr="00D66FF0">
              <w:rPr>
                <w:rFonts w:ascii="Times New Roman" w:hAnsi="Times New Roman"/>
                <w:spacing w:val="-5"/>
                <w:sz w:val="24"/>
                <w:szCs w:val="24"/>
                <w:lang w:val="uk-UA"/>
              </w:rPr>
              <w:t xml:space="preserve"> </w:t>
            </w:r>
            <w:r w:rsidRPr="00D66FF0">
              <w:rPr>
                <w:rFonts w:ascii="Times New Roman" w:hAnsi="Times New Roman"/>
                <w:sz w:val="24"/>
                <w:szCs w:val="24"/>
                <w:lang w:val="uk-UA"/>
              </w:rPr>
              <w:t>: підручник.</w:t>
            </w:r>
            <w:r w:rsidRPr="00D66FF0">
              <w:rPr>
                <w:rFonts w:ascii="Times New Roman" w:hAnsi="Times New Roman"/>
                <w:spacing w:val="-2"/>
                <w:sz w:val="24"/>
                <w:szCs w:val="24"/>
                <w:lang w:val="uk-UA"/>
              </w:rPr>
              <w:t xml:space="preserve"> </w:t>
            </w:r>
            <w:r w:rsidRPr="00D66FF0">
              <w:rPr>
                <w:rFonts w:ascii="Times New Roman" w:hAnsi="Times New Roman"/>
                <w:sz w:val="24"/>
                <w:szCs w:val="24"/>
                <w:lang w:val="uk-UA"/>
              </w:rPr>
              <w:t>Вінниця</w:t>
            </w:r>
            <w:r w:rsidRPr="00D66FF0">
              <w:rPr>
                <w:rFonts w:ascii="Times New Roman" w:hAnsi="Times New Roman"/>
                <w:spacing w:val="-4"/>
                <w:sz w:val="24"/>
                <w:szCs w:val="24"/>
                <w:lang w:val="uk-UA"/>
              </w:rPr>
              <w:t xml:space="preserve"> </w:t>
            </w:r>
            <w:r w:rsidRPr="00D66FF0">
              <w:rPr>
                <w:rFonts w:ascii="Times New Roman" w:hAnsi="Times New Roman"/>
                <w:sz w:val="24"/>
                <w:szCs w:val="24"/>
                <w:lang w:val="uk-UA"/>
              </w:rPr>
              <w:t>: Нова</w:t>
            </w:r>
            <w:r w:rsidRPr="00D66FF0">
              <w:rPr>
                <w:rFonts w:ascii="Times New Roman" w:hAnsi="Times New Roman"/>
                <w:spacing w:val="-3"/>
                <w:sz w:val="24"/>
                <w:szCs w:val="24"/>
                <w:lang w:val="uk-UA"/>
              </w:rPr>
              <w:t xml:space="preserve"> </w:t>
            </w:r>
            <w:r w:rsidRPr="00D66FF0">
              <w:rPr>
                <w:rFonts w:ascii="Times New Roman" w:hAnsi="Times New Roman"/>
                <w:sz w:val="24"/>
                <w:szCs w:val="24"/>
                <w:lang w:val="uk-UA"/>
              </w:rPr>
              <w:t>книга, 2003. 448 c.</w:t>
            </w:r>
          </w:p>
          <w:p w14:paraId="02862C2D" w14:textId="77777777" w:rsidR="001A3ABB" w:rsidRPr="00D66FF0" w:rsidRDefault="001A3ABB" w:rsidP="001A3ABB">
            <w:pPr>
              <w:pStyle w:val="a5"/>
              <w:widowControl w:val="0"/>
              <w:numPr>
                <w:ilvl w:val="0"/>
                <w:numId w:val="18"/>
              </w:numPr>
              <w:tabs>
                <w:tab w:val="left" w:pos="654"/>
              </w:tabs>
              <w:autoSpaceDE w:val="0"/>
              <w:autoSpaceDN w:val="0"/>
              <w:spacing w:after="0" w:line="240" w:lineRule="auto"/>
              <w:ind w:right="111"/>
              <w:jc w:val="both"/>
              <w:rPr>
                <w:rFonts w:ascii="Times New Roman" w:hAnsi="Times New Roman"/>
                <w:sz w:val="24"/>
                <w:szCs w:val="24"/>
                <w:lang w:val="uk-UA"/>
              </w:rPr>
            </w:pPr>
            <w:r w:rsidRPr="00D66FF0">
              <w:rPr>
                <w:rFonts w:ascii="Times New Roman" w:hAnsi="Times New Roman"/>
                <w:sz w:val="24"/>
                <w:szCs w:val="24"/>
                <w:lang w:val="uk-UA"/>
              </w:rPr>
              <w:t>Мироненко Т. С. Практичний курс перекладу з німецької мови. Київ : Вид. центр КНЛУ, 2017. 247 с.</w:t>
            </w:r>
          </w:p>
          <w:p w14:paraId="70595D90" w14:textId="77777777" w:rsidR="001A3ABB" w:rsidRPr="00D66FF0" w:rsidRDefault="001A3ABB" w:rsidP="001A3ABB">
            <w:pPr>
              <w:pStyle w:val="a5"/>
              <w:widowControl w:val="0"/>
              <w:numPr>
                <w:ilvl w:val="0"/>
                <w:numId w:val="18"/>
              </w:numPr>
              <w:tabs>
                <w:tab w:val="left" w:pos="654"/>
              </w:tabs>
              <w:autoSpaceDE w:val="0"/>
              <w:autoSpaceDN w:val="0"/>
              <w:spacing w:after="0" w:line="240" w:lineRule="auto"/>
              <w:ind w:right="116"/>
              <w:jc w:val="both"/>
              <w:rPr>
                <w:rFonts w:ascii="Times New Roman" w:hAnsi="Times New Roman"/>
                <w:sz w:val="24"/>
                <w:szCs w:val="24"/>
                <w:lang w:val="uk-UA"/>
              </w:rPr>
            </w:pPr>
            <w:proofErr w:type="spellStart"/>
            <w:r w:rsidRPr="00D66FF0">
              <w:rPr>
                <w:rFonts w:ascii="Times New Roman" w:hAnsi="Times New Roman"/>
                <w:sz w:val="24"/>
                <w:szCs w:val="24"/>
                <w:lang w:val="uk-UA"/>
              </w:rPr>
              <w:t>Синєгуб</w:t>
            </w:r>
            <w:proofErr w:type="spellEnd"/>
            <w:r w:rsidRPr="00D66FF0">
              <w:rPr>
                <w:rFonts w:ascii="Times New Roman" w:hAnsi="Times New Roman"/>
                <w:sz w:val="24"/>
                <w:szCs w:val="24"/>
                <w:lang w:val="uk-UA"/>
              </w:rPr>
              <w:t xml:space="preserve"> С. В. Теорія та практика перекладу з німецької мови : </w:t>
            </w:r>
            <w:proofErr w:type="spellStart"/>
            <w:r w:rsidRPr="00D66FF0">
              <w:rPr>
                <w:rFonts w:ascii="Times New Roman" w:hAnsi="Times New Roman"/>
                <w:sz w:val="24"/>
                <w:szCs w:val="24"/>
                <w:lang w:val="uk-UA"/>
              </w:rPr>
              <w:t>навч</w:t>
            </w:r>
            <w:proofErr w:type="spellEnd"/>
            <w:r w:rsidRPr="00D66FF0">
              <w:rPr>
                <w:rFonts w:ascii="Times New Roman" w:hAnsi="Times New Roman"/>
                <w:sz w:val="24"/>
                <w:szCs w:val="24"/>
                <w:lang w:val="uk-UA"/>
              </w:rPr>
              <w:t>. посібник. – Київ : Вид. центр</w:t>
            </w:r>
            <w:r w:rsidRPr="00D66FF0">
              <w:rPr>
                <w:rFonts w:ascii="Times New Roman" w:hAnsi="Times New Roman"/>
                <w:spacing w:val="40"/>
                <w:sz w:val="24"/>
                <w:szCs w:val="24"/>
                <w:lang w:val="uk-UA"/>
              </w:rPr>
              <w:t xml:space="preserve"> </w:t>
            </w:r>
            <w:r w:rsidRPr="00D66FF0">
              <w:rPr>
                <w:rFonts w:ascii="Times New Roman" w:hAnsi="Times New Roman"/>
                <w:sz w:val="24"/>
                <w:szCs w:val="24"/>
                <w:lang w:val="uk-UA"/>
              </w:rPr>
              <w:t>КНЛУ, 2018. 272 с.</w:t>
            </w:r>
          </w:p>
          <w:p w14:paraId="2F674564" w14:textId="77777777" w:rsidR="001A3ABB" w:rsidRPr="00D66FF0" w:rsidRDefault="001A3ABB" w:rsidP="001A3ABB">
            <w:pPr>
              <w:pStyle w:val="a5"/>
              <w:widowControl w:val="0"/>
              <w:numPr>
                <w:ilvl w:val="0"/>
                <w:numId w:val="18"/>
              </w:numPr>
              <w:tabs>
                <w:tab w:val="left" w:pos="654"/>
              </w:tabs>
              <w:autoSpaceDE w:val="0"/>
              <w:autoSpaceDN w:val="0"/>
              <w:spacing w:after="0" w:line="240" w:lineRule="auto"/>
              <w:ind w:right="108"/>
              <w:jc w:val="both"/>
              <w:rPr>
                <w:rFonts w:ascii="Times New Roman" w:hAnsi="Times New Roman"/>
                <w:sz w:val="24"/>
                <w:szCs w:val="24"/>
                <w:lang w:val="uk-UA"/>
              </w:rPr>
            </w:pPr>
            <w:r w:rsidRPr="00D66FF0">
              <w:rPr>
                <w:rFonts w:ascii="Times New Roman" w:hAnsi="Times New Roman"/>
                <w:sz w:val="24"/>
                <w:szCs w:val="24"/>
                <w:lang w:val="uk-UA"/>
              </w:rPr>
              <w:t xml:space="preserve">Теорія і практика перекладу (німецька мова) : </w:t>
            </w:r>
            <w:proofErr w:type="spellStart"/>
            <w:r w:rsidRPr="00D66FF0">
              <w:rPr>
                <w:rFonts w:ascii="Times New Roman" w:hAnsi="Times New Roman"/>
                <w:sz w:val="24"/>
                <w:szCs w:val="24"/>
                <w:lang w:val="uk-UA"/>
              </w:rPr>
              <w:t>підр</w:t>
            </w:r>
            <w:proofErr w:type="spellEnd"/>
            <w:r w:rsidRPr="00D66FF0">
              <w:rPr>
                <w:rFonts w:ascii="Times New Roman" w:hAnsi="Times New Roman"/>
                <w:sz w:val="24"/>
                <w:szCs w:val="24"/>
                <w:lang w:val="uk-UA"/>
              </w:rPr>
              <w:t xml:space="preserve">. для </w:t>
            </w:r>
            <w:proofErr w:type="spellStart"/>
            <w:r w:rsidRPr="00D66FF0">
              <w:rPr>
                <w:rFonts w:ascii="Times New Roman" w:hAnsi="Times New Roman"/>
                <w:sz w:val="24"/>
                <w:szCs w:val="24"/>
                <w:lang w:val="uk-UA"/>
              </w:rPr>
              <w:t>студ</w:t>
            </w:r>
            <w:proofErr w:type="spellEnd"/>
            <w:r w:rsidRPr="00D66FF0">
              <w:rPr>
                <w:rFonts w:ascii="Times New Roman" w:hAnsi="Times New Roman"/>
                <w:sz w:val="24"/>
                <w:szCs w:val="24"/>
                <w:lang w:val="uk-UA"/>
              </w:rPr>
              <w:t xml:space="preserve">. ВНЗ / [уклад. Кияк Т.Р., </w:t>
            </w:r>
            <w:proofErr w:type="spellStart"/>
            <w:r w:rsidRPr="00D66FF0">
              <w:rPr>
                <w:rFonts w:ascii="Times New Roman" w:hAnsi="Times New Roman"/>
                <w:sz w:val="24"/>
                <w:szCs w:val="24"/>
                <w:lang w:val="uk-UA"/>
              </w:rPr>
              <w:t>Огуй</w:t>
            </w:r>
            <w:proofErr w:type="spellEnd"/>
            <w:r w:rsidRPr="00D66FF0">
              <w:rPr>
                <w:rFonts w:ascii="Times New Roman" w:hAnsi="Times New Roman"/>
                <w:sz w:val="24"/>
                <w:szCs w:val="24"/>
                <w:lang w:val="uk-UA"/>
              </w:rPr>
              <w:t xml:space="preserve"> О.Д., Науменко А.М.]. Вінниця : Нова книга, 2006. 592 c.</w:t>
            </w:r>
          </w:p>
          <w:p w14:paraId="27DDE346" w14:textId="77777777" w:rsidR="001A3ABB" w:rsidRPr="001A3ABB" w:rsidRDefault="001A3ABB" w:rsidP="001A3ABB">
            <w:pPr>
              <w:pStyle w:val="a5"/>
              <w:numPr>
                <w:ilvl w:val="0"/>
                <w:numId w:val="18"/>
              </w:numPr>
              <w:shd w:val="clear" w:color="auto" w:fill="FFFFFF"/>
              <w:tabs>
                <w:tab w:val="left" w:pos="709"/>
              </w:tabs>
              <w:autoSpaceDE w:val="0"/>
              <w:autoSpaceDN w:val="0"/>
              <w:adjustRightInd w:val="0"/>
              <w:spacing w:after="0" w:line="240" w:lineRule="auto"/>
              <w:ind w:right="29"/>
              <w:jc w:val="both"/>
              <w:rPr>
                <w:rFonts w:ascii="Times New Roman" w:hAnsi="Times New Roman"/>
                <w:sz w:val="24"/>
                <w:szCs w:val="24"/>
                <w:lang w:val="de-DE"/>
              </w:rPr>
            </w:pPr>
            <w:r w:rsidRPr="001A3ABB">
              <w:rPr>
                <w:rFonts w:ascii="Times New Roman" w:hAnsi="Times New Roman"/>
                <w:color w:val="000000"/>
                <w:sz w:val="24"/>
                <w:szCs w:val="24"/>
                <w:lang w:val="de-DE"/>
              </w:rPr>
              <w:t xml:space="preserve">Honig H. G., </w:t>
            </w:r>
            <w:proofErr w:type="spellStart"/>
            <w:r w:rsidRPr="001A3ABB">
              <w:rPr>
                <w:rFonts w:ascii="Times New Roman" w:hAnsi="Times New Roman"/>
                <w:color w:val="000000"/>
                <w:sz w:val="24"/>
                <w:szCs w:val="24"/>
                <w:lang w:val="de-DE"/>
              </w:rPr>
              <w:t>Kußmaul</w:t>
            </w:r>
            <w:proofErr w:type="spellEnd"/>
            <w:r w:rsidRPr="001A3ABB">
              <w:rPr>
                <w:rFonts w:ascii="Times New Roman" w:hAnsi="Times New Roman"/>
                <w:color w:val="000000"/>
                <w:sz w:val="24"/>
                <w:szCs w:val="24"/>
                <w:lang w:val="de-DE"/>
              </w:rPr>
              <w:t xml:space="preserve"> P. Strategie der Übersetzung. Ein Lehr- und Arbeitsbuch. – Tübingen: Narr, 1999. </w:t>
            </w:r>
            <w:r w:rsidRPr="001A3ABB">
              <w:rPr>
                <w:rFonts w:ascii="Times New Roman" w:hAnsi="Times New Roman"/>
                <w:color w:val="000000"/>
                <w:sz w:val="24"/>
                <w:szCs w:val="24"/>
              </w:rPr>
              <w:t xml:space="preserve">172 </w:t>
            </w:r>
            <w:r w:rsidRPr="001A3ABB">
              <w:rPr>
                <w:rFonts w:ascii="Times New Roman" w:hAnsi="Times New Roman"/>
                <w:color w:val="000000"/>
                <w:sz w:val="24"/>
                <w:szCs w:val="24"/>
                <w:lang w:val="de-DE"/>
              </w:rPr>
              <w:t>S.</w:t>
            </w:r>
          </w:p>
          <w:p w14:paraId="0664B506" w14:textId="77777777" w:rsidR="001A3ABB" w:rsidRPr="001A3ABB" w:rsidRDefault="001A3ABB" w:rsidP="001A3ABB">
            <w:pPr>
              <w:pStyle w:val="a5"/>
              <w:widowControl w:val="0"/>
              <w:numPr>
                <w:ilvl w:val="0"/>
                <w:numId w:val="18"/>
              </w:numPr>
              <w:tabs>
                <w:tab w:val="left" w:pos="654"/>
              </w:tabs>
              <w:autoSpaceDE w:val="0"/>
              <w:autoSpaceDN w:val="0"/>
              <w:spacing w:after="0" w:line="240" w:lineRule="auto"/>
              <w:ind w:right="105"/>
              <w:jc w:val="both"/>
              <w:rPr>
                <w:rFonts w:ascii="Times New Roman" w:hAnsi="Times New Roman"/>
                <w:sz w:val="24"/>
                <w:szCs w:val="24"/>
              </w:rPr>
            </w:pPr>
            <w:r w:rsidRPr="001A3ABB">
              <w:rPr>
                <w:rFonts w:ascii="Times New Roman" w:hAnsi="Times New Roman"/>
                <w:sz w:val="24"/>
                <w:szCs w:val="24"/>
                <w:lang w:val="de-DE"/>
              </w:rPr>
              <w:t>Handbuch Translation. [hrsg. Snell-</w:t>
            </w:r>
            <w:proofErr w:type="spellStart"/>
            <w:r w:rsidRPr="001A3ABB">
              <w:rPr>
                <w:rFonts w:ascii="Times New Roman" w:hAnsi="Times New Roman"/>
                <w:sz w:val="24"/>
                <w:szCs w:val="24"/>
                <w:lang w:val="de-DE"/>
              </w:rPr>
              <w:t>Hornby</w:t>
            </w:r>
            <w:proofErr w:type="spellEnd"/>
            <w:r w:rsidRPr="001A3ABB">
              <w:rPr>
                <w:rFonts w:ascii="Times New Roman" w:hAnsi="Times New Roman"/>
                <w:sz w:val="24"/>
                <w:szCs w:val="24"/>
                <w:lang w:val="de-DE"/>
              </w:rPr>
              <w:t xml:space="preserve">, Mary; Hönig, Hans G.; </w:t>
            </w:r>
            <w:proofErr w:type="spellStart"/>
            <w:r w:rsidRPr="001A3ABB">
              <w:rPr>
                <w:rFonts w:ascii="Times New Roman" w:hAnsi="Times New Roman"/>
                <w:sz w:val="24"/>
                <w:szCs w:val="24"/>
                <w:lang w:val="de-DE"/>
              </w:rPr>
              <w:t>Kußmaul</w:t>
            </w:r>
            <w:proofErr w:type="spellEnd"/>
            <w:r w:rsidRPr="001A3ABB">
              <w:rPr>
                <w:rFonts w:ascii="Times New Roman" w:hAnsi="Times New Roman"/>
                <w:sz w:val="24"/>
                <w:szCs w:val="24"/>
                <w:lang w:val="de-DE"/>
              </w:rPr>
              <w:t xml:space="preserve">, Paul]. </w:t>
            </w:r>
            <w:proofErr w:type="gramStart"/>
            <w:r w:rsidRPr="001A3ABB">
              <w:rPr>
                <w:rFonts w:ascii="Times New Roman" w:hAnsi="Times New Roman"/>
                <w:sz w:val="24"/>
                <w:szCs w:val="24"/>
                <w:lang w:val="de-DE"/>
              </w:rPr>
              <w:t>Tübingen :</w:t>
            </w:r>
            <w:proofErr w:type="gramEnd"/>
            <w:r w:rsidRPr="001A3ABB">
              <w:rPr>
                <w:rFonts w:ascii="Times New Roman" w:hAnsi="Times New Roman"/>
                <w:sz w:val="24"/>
                <w:szCs w:val="24"/>
                <w:lang w:val="de-DE"/>
              </w:rPr>
              <w:t xml:space="preserve"> </w:t>
            </w:r>
            <w:proofErr w:type="spellStart"/>
            <w:r w:rsidRPr="001A3ABB">
              <w:rPr>
                <w:rFonts w:ascii="Times New Roman" w:hAnsi="Times New Roman"/>
                <w:sz w:val="24"/>
                <w:szCs w:val="24"/>
                <w:lang w:val="de-DE"/>
              </w:rPr>
              <w:t>Stauffenburg</w:t>
            </w:r>
            <w:proofErr w:type="spellEnd"/>
            <w:r w:rsidRPr="001A3ABB">
              <w:rPr>
                <w:rFonts w:ascii="Times New Roman" w:hAnsi="Times New Roman"/>
                <w:sz w:val="24"/>
                <w:szCs w:val="24"/>
                <w:lang w:val="de-DE"/>
              </w:rPr>
              <w:t xml:space="preserve"> Verlag, 1998. </w:t>
            </w:r>
            <w:r w:rsidRPr="001A3ABB">
              <w:rPr>
                <w:rFonts w:ascii="Times New Roman" w:hAnsi="Times New Roman"/>
                <w:sz w:val="24"/>
                <w:szCs w:val="24"/>
              </w:rPr>
              <w:t>431 S.</w:t>
            </w:r>
          </w:p>
          <w:p w14:paraId="60814A52" w14:textId="77777777" w:rsidR="001A3ABB" w:rsidRPr="001A3ABB" w:rsidRDefault="001A3ABB" w:rsidP="001A3ABB">
            <w:pPr>
              <w:pStyle w:val="a5"/>
              <w:widowControl w:val="0"/>
              <w:numPr>
                <w:ilvl w:val="0"/>
                <w:numId w:val="18"/>
              </w:numPr>
              <w:tabs>
                <w:tab w:val="left" w:pos="654"/>
              </w:tabs>
              <w:autoSpaceDE w:val="0"/>
              <w:autoSpaceDN w:val="0"/>
              <w:spacing w:after="0" w:line="240" w:lineRule="auto"/>
              <w:ind w:right="101"/>
              <w:jc w:val="both"/>
              <w:rPr>
                <w:rFonts w:ascii="Times New Roman" w:hAnsi="Times New Roman"/>
                <w:sz w:val="24"/>
                <w:szCs w:val="24"/>
              </w:rPr>
            </w:pPr>
            <w:r w:rsidRPr="001A3ABB">
              <w:rPr>
                <w:rFonts w:ascii="Times New Roman" w:hAnsi="Times New Roman"/>
                <w:sz w:val="24"/>
                <w:szCs w:val="24"/>
                <w:lang w:val="de-DE"/>
              </w:rPr>
              <w:t xml:space="preserve">Kautz Ulrich. Das Handbuch Didaktik des Übersetzens und Dolmetschens. </w:t>
            </w:r>
            <w:proofErr w:type="spellStart"/>
            <w:r w:rsidRPr="001A3ABB">
              <w:rPr>
                <w:rFonts w:ascii="Times New Roman" w:hAnsi="Times New Roman"/>
                <w:sz w:val="24"/>
                <w:szCs w:val="24"/>
              </w:rPr>
              <w:t>Mün</w:t>
            </w:r>
            <w:proofErr w:type="spellEnd"/>
            <w:r w:rsidRPr="001A3ABB">
              <w:rPr>
                <w:rFonts w:ascii="Times New Roman" w:hAnsi="Times New Roman"/>
                <w:sz w:val="24"/>
                <w:szCs w:val="24"/>
              </w:rPr>
              <w:t xml:space="preserve">- </w:t>
            </w:r>
            <w:proofErr w:type="spellStart"/>
            <w:r w:rsidRPr="001A3ABB">
              <w:rPr>
                <w:rFonts w:ascii="Times New Roman" w:hAnsi="Times New Roman"/>
                <w:sz w:val="24"/>
                <w:szCs w:val="24"/>
              </w:rPr>
              <w:t>chen</w:t>
            </w:r>
            <w:proofErr w:type="spellEnd"/>
            <w:r w:rsidRPr="001A3ABB">
              <w:rPr>
                <w:rFonts w:ascii="Times New Roman" w:hAnsi="Times New Roman"/>
                <w:sz w:val="24"/>
                <w:szCs w:val="24"/>
              </w:rPr>
              <w:t xml:space="preserve">: </w:t>
            </w:r>
            <w:proofErr w:type="spellStart"/>
            <w:r w:rsidRPr="001A3ABB">
              <w:rPr>
                <w:rFonts w:ascii="Times New Roman" w:hAnsi="Times New Roman"/>
                <w:sz w:val="24"/>
                <w:szCs w:val="24"/>
              </w:rPr>
              <w:t>Iudicium</w:t>
            </w:r>
            <w:proofErr w:type="spellEnd"/>
            <w:r w:rsidRPr="001A3ABB">
              <w:rPr>
                <w:rFonts w:ascii="Times New Roman" w:hAnsi="Times New Roman"/>
                <w:sz w:val="24"/>
                <w:szCs w:val="24"/>
              </w:rPr>
              <w:t>, 2002. 640 S.</w:t>
            </w:r>
          </w:p>
          <w:p w14:paraId="5B0D0CE5" w14:textId="77777777" w:rsidR="001A3ABB" w:rsidRPr="001A3ABB" w:rsidRDefault="001A3ABB" w:rsidP="001A3ABB">
            <w:pPr>
              <w:pStyle w:val="a5"/>
              <w:widowControl w:val="0"/>
              <w:numPr>
                <w:ilvl w:val="0"/>
                <w:numId w:val="18"/>
              </w:numPr>
              <w:tabs>
                <w:tab w:val="left" w:pos="654"/>
              </w:tabs>
              <w:autoSpaceDE w:val="0"/>
              <w:autoSpaceDN w:val="0"/>
              <w:spacing w:after="0" w:line="240" w:lineRule="auto"/>
              <w:ind w:right="117"/>
              <w:jc w:val="both"/>
              <w:rPr>
                <w:rFonts w:ascii="Times New Roman" w:hAnsi="Times New Roman"/>
                <w:sz w:val="24"/>
                <w:szCs w:val="24"/>
                <w:lang w:val="de-DE"/>
              </w:rPr>
            </w:pPr>
            <w:r w:rsidRPr="001A3ABB">
              <w:rPr>
                <w:rFonts w:ascii="Times New Roman" w:hAnsi="Times New Roman"/>
                <w:sz w:val="24"/>
                <w:szCs w:val="24"/>
                <w:lang w:val="de-DE"/>
              </w:rPr>
              <w:t>Koller,</w:t>
            </w:r>
            <w:r w:rsidRPr="001A3ABB">
              <w:rPr>
                <w:rFonts w:ascii="Times New Roman" w:hAnsi="Times New Roman"/>
                <w:spacing w:val="40"/>
                <w:sz w:val="24"/>
                <w:szCs w:val="24"/>
                <w:lang w:val="de-DE"/>
              </w:rPr>
              <w:t xml:space="preserve"> </w:t>
            </w:r>
            <w:r w:rsidRPr="001A3ABB">
              <w:rPr>
                <w:rFonts w:ascii="Times New Roman" w:hAnsi="Times New Roman"/>
                <w:sz w:val="24"/>
                <w:szCs w:val="24"/>
                <w:lang w:val="de-DE"/>
              </w:rPr>
              <w:t xml:space="preserve">Werner. Einführung in die Übersetzungswissenschaft. </w:t>
            </w:r>
            <w:proofErr w:type="gramStart"/>
            <w:r w:rsidRPr="001A3ABB">
              <w:rPr>
                <w:rFonts w:ascii="Times New Roman" w:hAnsi="Times New Roman"/>
                <w:sz w:val="24"/>
                <w:szCs w:val="24"/>
                <w:lang w:val="de-DE"/>
              </w:rPr>
              <w:t>Wiebelsheim :</w:t>
            </w:r>
            <w:proofErr w:type="gramEnd"/>
            <w:r w:rsidRPr="001A3ABB">
              <w:rPr>
                <w:rFonts w:ascii="Times New Roman" w:hAnsi="Times New Roman"/>
                <w:sz w:val="24"/>
                <w:szCs w:val="24"/>
                <w:lang w:val="de-DE"/>
              </w:rPr>
              <w:t xml:space="preserve"> Quelle &amp; Meyer Verlag, 2004. 343 S.</w:t>
            </w:r>
          </w:p>
          <w:p w14:paraId="1EB4969E" w14:textId="77777777" w:rsidR="001A3ABB" w:rsidRPr="001A3ABB" w:rsidRDefault="001A3ABB" w:rsidP="001A3ABB">
            <w:pPr>
              <w:pStyle w:val="a5"/>
              <w:widowControl w:val="0"/>
              <w:numPr>
                <w:ilvl w:val="0"/>
                <w:numId w:val="18"/>
              </w:numPr>
              <w:tabs>
                <w:tab w:val="left" w:pos="654"/>
              </w:tabs>
              <w:autoSpaceDE w:val="0"/>
              <w:autoSpaceDN w:val="0"/>
              <w:spacing w:after="0" w:line="240" w:lineRule="auto"/>
              <w:ind w:right="110"/>
              <w:jc w:val="both"/>
              <w:rPr>
                <w:rFonts w:ascii="Times New Roman" w:hAnsi="Times New Roman"/>
                <w:sz w:val="24"/>
                <w:szCs w:val="24"/>
              </w:rPr>
            </w:pPr>
            <w:proofErr w:type="spellStart"/>
            <w:r w:rsidRPr="001A3ABB">
              <w:rPr>
                <w:rFonts w:ascii="Times New Roman" w:hAnsi="Times New Roman"/>
                <w:sz w:val="24"/>
                <w:szCs w:val="24"/>
                <w:lang w:val="de-DE"/>
              </w:rPr>
              <w:t>Kußmaul</w:t>
            </w:r>
            <w:proofErr w:type="spellEnd"/>
            <w:r w:rsidRPr="001A3ABB">
              <w:rPr>
                <w:rFonts w:ascii="Times New Roman" w:hAnsi="Times New Roman"/>
                <w:sz w:val="24"/>
                <w:szCs w:val="24"/>
                <w:lang w:val="de-DE"/>
              </w:rPr>
              <w:t>,</w:t>
            </w:r>
            <w:r w:rsidRPr="001A3ABB">
              <w:rPr>
                <w:rFonts w:ascii="Times New Roman" w:hAnsi="Times New Roman"/>
                <w:spacing w:val="40"/>
                <w:sz w:val="24"/>
                <w:szCs w:val="24"/>
                <w:lang w:val="de-DE"/>
              </w:rPr>
              <w:t xml:space="preserve"> </w:t>
            </w:r>
            <w:r w:rsidRPr="001A3ABB">
              <w:rPr>
                <w:rFonts w:ascii="Times New Roman" w:hAnsi="Times New Roman"/>
                <w:sz w:val="24"/>
                <w:szCs w:val="24"/>
                <w:lang w:val="de-DE"/>
              </w:rPr>
              <w:t xml:space="preserve">Paul. Kreatives Übersetzen. </w:t>
            </w:r>
            <w:proofErr w:type="gramStart"/>
            <w:r w:rsidRPr="001A3ABB">
              <w:rPr>
                <w:rFonts w:ascii="Times New Roman" w:hAnsi="Times New Roman"/>
                <w:sz w:val="24"/>
                <w:szCs w:val="24"/>
                <w:lang w:val="de-DE"/>
              </w:rPr>
              <w:t>Tübingen :</w:t>
            </w:r>
            <w:proofErr w:type="gramEnd"/>
            <w:r w:rsidRPr="001A3ABB">
              <w:rPr>
                <w:rFonts w:ascii="Times New Roman" w:hAnsi="Times New Roman"/>
                <w:sz w:val="24"/>
                <w:szCs w:val="24"/>
                <w:lang w:val="de-DE"/>
              </w:rPr>
              <w:t xml:space="preserve"> </w:t>
            </w:r>
            <w:proofErr w:type="spellStart"/>
            <w:r w:rsidRPr="001A3ABB">
              <w:rPr>
                <w:rFonts w:ascii="Times New Roman" w:hAnsi="Times New Roman"/>
                <w:sz w:val="24"/>
                <w:szCs w:val="24"/>
                <w:lang w:val="de-DE"/>
              </w:rPr>
              <w:t>Stauffenburg</w:t>
            </w:r>
            <w:proofErr w:type="spellEnd"/>
            <w:r w:rsidRPr="001A3ABB">
              <w:rPr>
                <w:rFonts w:ascii="Times New Roman" w:hAnsi="Times New Roman"/>
                <w:sz w:val="24"/>
                <w:szCs w:val="24"/>
                <w:lang w:val="de-DE"/>
              </w:rPr>
              <w:t xml:space="preserve"> Verlag, 2000. </w:t>
            </w:r>
            <w:r w:rsidRPr="001A3ABB">
              <w:rPr>
                <w:rFonts w:ascii="Times New Roman" w:hAnsi="Times New Roman"/>
                <w:sz w:val="24"/>
                <w:szCs w:val="24"/>
              </w:rPr>
              <w:t xml:space="preserve">215 </w:t>
            </w:r>
            <w:r w:rsidRPr="001A3ABB">
              <w:rPr>
                <w:rFonts w:ascii="Times New Roman" w:hAnsi="Times New Roman"/>
                <w:spacing w:val="-6"/>
                <w:sz w:val="24"/>
                <w:szCs w:val="24"/>
              </w:rPr>
              <w:t>S.</w:t>
            </w:r>
          </w:p>
          <w:p w14:paraId="1102F4AE" w14:textId="77777777" w:rsidR="001A3ABB" w:rsidRPr="001A3ABB" w:rsidRDefault="001A3ABB" w:rsidP="001A3ABB">
            <w:pPr>
              <w:pStyle w:val="a5"/>
              <w:widowControl w:val="0"/>
              <w:numPr>
                <w:ilvl w:val="0"/>
                <w:numId w:val="18"/>
              </w:numPr>
              <w:tabs>
                <w:tab w:val="left" w:pos="654"/>
              </w:tabs>
              <w:autoSpaceDE w:val="0"/>
              <w:autoSpaceDN w:val="0"/>
              <w:spacing w:after="0" w:line="240" w:lineRule="auto"/>
              <w:ind w:right="110"/>
              <w:jc w:val="both"/>
              <w:rPr>
                <w:rFonts w:ascii="Times New Roman" w:hAnsi="Times New Roman"/>
                <w:sz w:val="24"/>
                <w:szCs w:val="24"/>
              </w:rPr>
            </w:pPr>
            <w:r w:rsidRPr="001A3ABB">
              <w:rPr>
                <w:rFonts w:ascii="Times New Roman" w:hAnsi="Times New Roman"/>
                <w:sz w:val="24"/>
                <w:szCs w:val="24"/>
                <w:lang w:val="de-DE"/>
              </w:rPr>
              <w:t xml:space="preserve">Reiß, Katharina. Grundfragen der Übersetzungswissenschaft. </w:t>
            </w:r>
            <w:proofErr w:type="spellStart"/>
            <w:r w:rsidRPr="001A3ABB">
              <w:rPr>
                <w:rFonts w:ascii="Times New Roman" w:hAnsi="Times New Roman"/>
                <w:sz w:val="24"/>
                <w:szCs w:val="24"/>
              </w:rPr>
              <w:t>Wien</w:t>
            </w:r>
            <w:proofErr w:type="spellEnd"/>
            <w:r w:rsidRPr="001A3ABB">
              <w:rPr>
                <w:rFonts w:ascii="Times New Roman" w:hAnsi="Times New Roman"/>
                <w:sz w:val="24"/>
                <w:szCs w:val="24"/>
              </w:rPr>
              <w:t xml:space="preserve">, WUV- </w:t>
            </w:r>
            <w:proofErr w:type="spellStart"/>
            <w:r w:rsidRPr="001A3ABB">
              <w:rPr>
                <w:rFonts w:ascii="Times New Roman" w:hAnsi="Times New Roman"/>
                <w:sz w:val="24"/>
                <w:szCs w:val="24"/>
              </w:rPr>
              <w:t>Universitätsverlag</w:t>
            </w:r>
            <w:proofErr w:type="spellEnd"/>
            <w:r w:rsidRPr="001A3ABB">
              <w:rPr>
                <w:rFonts w:ascii="Times New Roman" w:hAnsi="Times New Roman"/>
                <w:sz w:val="24"/>
                <w:szCs w:val="24"/>
              </w:rPr>
              <w:t>, 1995. 132 S.</w:t>
            </w:r>
          </w:p>
          <w:p w14:paraId="2A84A0FA" w14:textId="77777777" w:rsidR="00271010" w:rsidRPr="007B43B8" w:rsidRDefault="00271010" w:rsidP="000D5B5C">
            <w:pPr>
              <w:tabs>
                <w:tab w:val="left" w:pos="900"/>
              </w:tabs>
              <w:spacing w:after="0" w:line="240" w:lineRule="auto"/>
              <w:jc w:val="both"/>
              <w:rPr>
                <w:rFonts w:ascii="Times New Roman" w:hAnsi="Times New Roman"/>
                <w:lang w:val="de-DE"/>
              </w:rPr>
            </w:pPr>
          </w:p>
          <w:p w14:paraId="3D206592" w14:textId="77777777" w:rsidR="00271010" w:rsidRPr="000D5B5C" w:rsidRDefault="00271010" w:rsidP="000D5B5C">
            <w:pPr>
              <w:tabs>
                <w:tab w:val="left" w:pos="2552"/>
              </w:tabs>
              <w:spacing w:after="0" w:line="240" w:lineRule="auto"/>
              <w:jc w:val="both"/>
              <w:rPr>
                <w:rFonts w:ascii="Times New Roman" w:hAnsi="Times New Roman"/>
                <w:b/>
                <w:lang w:val="uk-UA"/>
              </w:rPr>
            </w:pPr>
            <w:proofErr w:type="spellStart"/>
            <w:r w:rsidRPr="000D5B5C">
              <w:rPr>
                <w:rFonts w:ascii="Times New Roman" w:hAnsi="Times New Roman"/>
                <w:b/>
              </w:rPr>
              <w:t>Додаткова</w:t>
            </w:r>
            <w:proofErr w:type="spellEnd"/>
            <w:r w:rsidRPr="000D5B5C">
              <w:rPr>
                <w:rFonts w:ascii="Times New Roman" w:hAnsi="Times New Roman"/>
                <w:b/>
              </w:rPr>
              <w:t>:</w:t>
            </w:r>
          </w:p>
          <w:p w14:paraId="0B152870" w14:textId="77777777" w:rsidR="001A3ABB" w:rsidRPr="001A3ABB" w:rsidRDefault="001A3ABB" w:rsidP="001A3ABB">
            <w:pPr>
              <w:pStyle w:val="a5"/>
              <w:widowControl w:val="0"/>
              <w:numPr>
                <w:ilvl w:val="0"/>
                <w:numId w:val="21"/>
              </w:numPr>
              <w:tabs>
                <w:tab w:val="left" w:pos="474"/>
              </w:tabs>
              <w:autoSpaceDE w:val="0"/>
              <w:autoSpaceDN w:val="0"/>
              <w:spacing w:after="0" w:line="240" w:lineRule="auto"/>
              <w:ind w:left="471" w:right="111"/>
              <w:jc w:val="both"/>
              <w:rPr>
                <w:rFonts w:ascii="Times New Roman" w:hAnsi="Times New Roman"/>
                <w:sz w:val="24"/>
                <w:szCs w:val="24"/>
              </w:rPr>
            </w:pPr>
            <w:r w:rsidRPr="001A3ABB">
              <w:rPr>
                <w:rFonts w:ascii="Times New Roman" w:hAnsi="Times New Roman"/>
                <w:sz w:val="24"/>
                <w:szCs w:val="24"/>
                <w:lang w:val="de-DE"/>
              </w:rPr>
              <w:t>Agricola</w:t>
            </w:r>
            <w:r w:rsidRPr="001A3ABB">
              <w:rPr>
                <w:rFonts w:ascii="Times New Roman" w:hAnsi="Times New Roman"/>
                <w:spacing w:val="37"/>
                <w:sz w:val="24"/>
                <w:szCs w:val="24"/>
                <w:lang w:val="de-DE"/>
              </w:rPr>
              <w:t xml:space="preserve"> </w:t>
            </w:r>
            <w:r w:rsidRPr="001A3ABB">
              <w:rPr>
                <w:rFonts w:ascii="Times New Roman" w:hAnsi="Times New Roman"/>
                <w:sz w:val="24"/>
                <w:szCs w:val="24"/>
                <w:lang w:val="de-DE"/>
              </w:rPr>
              <w:t>E.</w:t>
            </w:r>
            <w:r w:rsidRPr="001A3ABB">
              <w:rPr>
                <w:rFonts w:ascii="Times New Roman" w:hAnsi="Times New Roman"/>
                <w:spacing w:val="36"/>
                <w:sz w:val="24"/>
                <w:szCs w:val="24"/>
                <w:lang w:val="de-DE"/>
              </w:rPr>
              <w:t xml:space="preserve"> </w:t>
            </w:r>
            <w:r w:rsidRPr="001A3ABB">
              <w:rPr>
                <w:rFonts w:ascii="Times New Roman" w:hAnsi="Times New Roman"/>
                <w:sz w:val="24"/>
                <w:szCs w:val="24"/>
                <w:lang w:val="de-DE"/>
              </w:rPr>
              <w:t>Wörter</w:t>
            </w:r>
            <w:r w:rsidRPr="001A3ABB">
              <w:rPr>
                <w:rFonts w:ascii="Times New Roman" w:hAnsi="Times New Roman"/>
                <w:spacing w:val="37"/>
                <w:sz w:val="24"/>
                <w:szCs w:val="24"/>
                <w:lang w:val="de-DE"/>
              </w:rPr>
              <w:t xml:space="preserve"> </w:t>
            </w:r>
            <w:r w:rsidRPr="001A3ABB">
              <w:rPr>
                <w:rFonts w:ascii="Times New Roman" w:hAnsi="Times New Roman"/>
                <w:sz w:val="24"/>
                <w:szCs w:val="24"/>
                <w:lang w:val="de-DE"/>
              </w:rPr>
              <w:t>und</w:t>
            </w:r>
            <w:r w:rsidRPr="001A3ABB">
              <w:rPr>
                <w:rFonts w:ascii="Times New Roman" w:hAnsi="Times New Roman"/>
                <w:spacing w:val="37"/>
                <w:sz w:val="24"/>
                <w:szCs w:val="24"/>
                <w:lang w:val="de-DE"/>
              </w:rPr>
              <w:t xml:space="preserve"> </w:t>
            </w:r>
            <w:r w:rsidRPr="001A3ABB">
              <w:rPr>
                <w:rFonts w:ascii="Times New Roman" w:hAnsi="Times New Roman"/>
                <w:sz w:val="24"/>
                <w:szCs w:val="24"/>
                <w:lang w:val="de-DE"/>
              </w:rPr>
              <w:t>Wendungen.</w:t>
            </w:r>
            <w:r w:rsidRPr="001A3ABB">
              <w:rPr>
                <w:rFonts w:ascii="Times New Roman" w:hAnsi="Times New Roman"/>
                <w:spacing w:val="36"/>
                <w:sz w:val="24"/>
                <w:szCs w:val="24"/>
                <w:lang w:val="de-DE"/>
              </w:rPr>
              <w:t xml:space="preserve"> </w:t>
            </w:r>
            <w:r w:rsidRPr="001A3ABB">
              <w:rPr>
                <w:rFonts w:ascii="Times New Roman" w:hAnsi="Times New Roman"/>
                <w:sz w:val="24"/>
                <w:szCs w:val="24"/>
                <w:lang w:val="de-DE"/>
              </w:rPr>
              <w:t>Wörterbuch</w:t>
            </w:r>
            <w:r w:rsidRPr="001A3ABB">
              <w:rPr>
                <w:rFonts w:ascii="Times New Roman" w:hAnsi="Times New Roman"/>
                <w:spacing w:val="37"/>
                <w:sz w:val="24"/>
                <w:szCs w:val="24"/>
                <w:lang w:val="de-DE"/>
              </w:rPr>
              <w:t xml:space="preserve"> </w:t>
            </w:r>
            <w:r w:rsidRPr="001A3ABB">
              <w:rPr>
                <w:rFonts w:ascii="Times New Roman" w:hAnsi="Times New Roman"/>
                <w:sz w:val="24"/>
                <w:szCs w:val="24"/>
                <w:lang w:val="de-DE"/>
              </w:rPr>
              <w:t>zum</w:t>
            </w:r>
            <w:r w:rsidRPr="001A3ABB">
              <w:rPr>
                <w:rFonts w:ascii="Times New Roman" w:hAnsi="Times New Roman"/>
                <w:spacing w:val="39"/>
                <w:sz w:val="24"/>
                <w:szCs w:val="24"/>
                <w:lang w:val="de-DE"/>
              </w:rPr>
              <w:t xml:space="preserve"> </w:t>
            </w:r>
            <w:r w:rsidRPr="001A3ABB">
              <w:rPr>
                <w:rFonts w:ascii="Times New Roman" w:hAnsi="Times New Roman"/>
                <w:sz w:val="24"/>
                <w:szCs w:val="24"/>
                <w:lang w:val="de-DE"/>
              </w:rPr>
              <w:t>deutschen</w:t>
            </w:r>
            <w:r w:rsidRPr="001A3ABB">
              <w:rPr>
                <w:rFonts w:ascii="Times New Roman" w:hAnsi="Times New Roman"/>
                <w:spacing w:val="37"/>
                <w:sz w:val="24"/>
                <w:szCs w:val="24"/>
                <w:lang w:val="de-DE"/>
              </w:rPr>
              <w:t xml:space="preserve"> </w:t>
            </w:r>
            <w:r w:rsidRPr="001A3ABB">
              <w:rPr>
                <w:rFonts w:ascii="Times New Roman" w:hAnsi="Times New Roman"/>
                <w:sz w:val="24"/>
                <w:szCs w:val="24"/>
                <w:lang w:val="de-DE"/>
              </w:rPr>
              <w:t xml:space="preserve">Sprachgebrauch. Leipzig, Bibliographisches Institut, 1977. </w:t>
            </w:r>
            <w:r w:rsidRPr="001A3ABB">
              <w:rPr>
                <w:rFonts w:ascii="Times New Roman" w:hAnsi="Times New Roman"/>
                <w:sz w:val="24"/>
                <w:szCs w:val="24"/>
              </w:rPr>
              <w:t>818 S.</w:t>
            </w:r>
          </w:p>
          <w:p w14:paraId="0CD1A61B" w14:textId="36CDAA90" w:rsidR="001A3ABB" w:rsidRPr="001A3ABB" w:rsidRDefault="001A3ABB" w:rsidP="001A3ABB">
            <w:pPr>
              <w:pStyle w:val="a5"/>
              <w:widowControl w:val="0"/>
              <w:numPr>
                <w:ilvl w:val="0"/>
                <w:numId w:val="21"/>
              </w:numPr>
              <w:tabs>
                <w:tab w:val="left" w:pos="474"/>
              </w:tabs>
              <w:autoSpaceDE w:val="0"/>
              <w:autoSpaceDN w:val="0"/>
              <w:spacing w:after="0" w:line="240" w:lineRule="auto"/>
              <w:ind w:left="471" w:right="111"/>
              <w:jc w:val="both"/>
              <w:rPr>
                <w:rFonts w:ascii="Times New Roman" w:hAnsi="Times New Roman"/>
                <w:sz w:val="24"/>
                <w:szCs w:val="24"/>
                <w:lang w:val="de-DE"/>
              </w:rPr>
            </w:pPr>
            <w:proofErr w:type="spellStart"/>
            <w:r w:rsidRPr="001A3ABB">
              <w:rPr>
                <w:rFonts w:ascii="Times New Roman" w:hAnsi="Times New Roman"/>
                <w:sz w:val="24"/>
                <w:szCs w:val="24"/>
                <w:lang w:val="de-DE"/>
              </w:rPr>
              <w:t>Havris</w:t>
            </w:r>
            <w:proofErr w:type="spellEnd"/>
            <w:r w:rsidRPr="001A3ABB">
              <w:rPr>
                <w:rFonts w:ascii="Times New Roman" w:hAnsi="Times New Roman"/>
                <w:sz w:val="24"/>
                <w:szCs w:val="24"/>
                <w:lang w:val="de-DE"/>
              </w:rPr>
              <w:t>’</w:t>
            </w:r>
            <w:r w:rsidRPr="001A3ABB">
              <w:rPr>
                <w:rFonts w:ascii="Times New Roman" w:hAnsi="Times New Roman"/>
                <w:spacing w:val="40"/>
                <w:sz w:val="24"/>
                <w:szCs w:val="24"/>
                <w:lang w:val="de-DE"/>
              </w:rPr>
              <w:t xml:space="preserve"> </w:t>
            </w:r>
            <w:r w:rsidRPr="001A3ABB">
              <w:rPr>
                <w:rFonts w:ascii="Times New Roman" w:hAnsi="Times New Roman"/>
                <w:sz w:val="24"/>
                <w:szCs w:val="24"/>
                <w:lang w:val="de-DE"/>
              </w:rPr>
              <w:t>W,</w:t>
            </w:r>
            <w:r w:rsidRPr="001A3ABB">
              <w:rPr>
                <w:rFonts w:ascii="Times New Roman" w:hAnsi="Times New Roman"/>
                <w:spacing w:val="40"/>
                <w:sz w:val="24"/>
                <w:szCs w:val="24"/>
                <w:lang w:val="de-DE"/>
              </w:rPr>
              <w:t xml:space="preserve"> </w:t>
            </w:r>
            <w:proofErr w:type="spellStart"/>
            <w:r w:rsidRPr="001A3ABB">
              <w:rPr>
                <w:rFonts w:ascii="Times New Roman" w:hAnsi="Times New Roman"/>
                <w:sz w:val="24"/>
                <w:szCs w:val="24"/>
                <w:lang w:val="de-DE"/>
              </w:rPr>
              <w:t>Proroczenko</w:t>
            </w:r>
            <w:proofErr w:type="spellEnd"/>
            <w:r w:rsidRPr="001A3ABB">
              <w:rPr>
                <w:rFonts w:ascii="Times New Roman" w:hAnsi="Times New Roman"/>
                <w:spacing w:val="40"/>
                <w:sz w:val="24"/>
                <w:szCs w:val="24"/>
                <w:lang w:val="de-DE"/>
              </w:rPr>
              <w:t xml:space="preserve"> </w:t>
            </w:r>
            <w:r w:rsidRPr="001A3ABB">
              <w:rPr>
                <w:rFonts w:ascii="Times New Roman" w:hAnsi="Times New Roman"/>
                <w:sz w:val="24"/>
                <w:szCs w:val="24"/>
                <w:lang w:val="de-DE"/>
              </w:rPr>
              <w:t>O.</w:t>
            </w:r>
            <w:r w:rsidRPr="001A3ABB">
              <w:rPr>
                <w:rFonts w:ascii="Times New Roman" w:hAnsi="Times New Roman"/>
                <w:spacing w:val="40"/>
                <w:sz w:val="24"/>
                <w:szCs w:val="24"/>
                <w:lang w:val="de-DE"/>
              </w:rPr>
              <w:t xml:space="preserve"> </w:t>
            </w:r>
            <w:r w:rsidRPr="001A3ABB">
              <w:rPr>
                <w:rFonts w:ascii="Times New Roman" w:hAnsi="Times New Roman"/>
                <w:sz w:val="24"/>
                <w:szCs w:val="24"/>
                <w:lang w:val="de-DE"/>
              </w:rPr>
              <w:t>Deutsch-Ukrainisches</w:t>
            </w:r>
            <w:r w:rsidRPr="001A3ABB">
              <w:rPr>
                <w:rFonts w:ascii="Times New Roman" w:hAnsi="Times New Roman"/>
                <w:spacing w:val="40"/>
                <w:sz w:val="24"/>
                <w:szCs w:val="24"/>
                <w:lang w:val="de-DE"/>
              </w:rPr>
              <w:t xml:space="preserve"> </w:t>
            </w:r>
            <w:r w:rsidRPr="001A3ABB">
              <w:rPr>
                <w:rFonts w:ascii="Times New Roman" w:hAnsi="Times New Roman"/>
                <w:sz w:val="24"/>
                <w:szCs w:val="24"/>
                <w:lang w:val="de-DE"/>
              </w:rPr>
              <w:t>Phraseologisches</w:t>
            </w:r>
            <w:r w:rsidRPr="001A3ABB">
              <w:rPr>
                <w:rFonts w:ascii="Times New Roman" w:hAnsi="Times New Roman"/>
                <w:spacing w:val="40"/>
                <w:sz w:val="24"/>
                <w:szCs w:val="24"/>
                <w:lang w:val="de-DE"/>
              </w:rPr>
              <w:t xml:space="preserve"> </w:t>
            </w:r>
            <w:r w:rsidRPr="001A3ABB">
              <w:rPr>
                <w:rFonts w:ascii="Times New Roman" w:hAnsi="Times New Roman"/>
                <w:sz w:val="24"/>
                <w:szCs w:val="24"/>
                <w:lang w:val="de-DE"/>
              </w:rPr>
              <w:t xml:space="preserve">Wörterbuch. </w:t>
            </w:r>
            <w:proofErr w:type="gramStart"/>
            <w:r w:rsidRPr="001A3ABB">
              <w:rPr>
                <w:rFonts w:ascii="Times New Roman" w:hAnsi="Times New Roman"/>
                <w:sz w:val="24"/>
                <w:szCs w:val="24"/>
                <w:lang w:val="de-DE"/>
              </w:rPr>
              <w:t>Kiew :</w:t>
            </w:r>
            <w:proofErr w:type="gramEnd"/>
            <w:r w:rsidRPr="001A3ABB">
              <w:rPr>
                <w:rFonts w:ascii="Times New Roman" w:hAnsi="Times New Roman"/>
                <w:sz w:val="24"/>
                <w:szCs w:val="24"/>
                <w:lang w:val="de-DE"/>
              </w:rPr>
              <w:t xml:space="preserve"> </w:t>
            </w:r>
            <w:proofErr w:type="spellStart"/>
            <w:r w:rsidRPr="001A3ABB">
              <w:rPr>
                <w:rFonts w:ascii="Times New Roman" w:hAnsi="Times New Roman"/>
                <w:sz w:val="24"/>
                <w:szCs w:val="24"/>
                <w:lang w:val="de-DE"/>
              </w:rPr>
              <w:t>Radjanska</w:t>
            </w:r>
            <w:proofErr w:type="spellEnd"/>
            <w:r w:rsidRPr="001A3ABB">
              <w:rPr>
                <w:rFonts w:ascii="Times New Roman" w:hAnsi="Times New Roman"/>
                <w:sz w:val="24"/>
                <w:szCs w:val="24"/>
                <w:lang w:val="de-DE"/>
              </w:rPr>
              <w:t xml:space="preserve"> </w:t>
            </w:r>
            <w:proofErr w:type="spellStart"/>
            <w:r w:rsidRPr="001A3ABB">
              <w:rPr>
                <w:rFonts w:ascii="Times New Roman" w:hAnsi="Times New Roman"/>
                <w:sz w:val="24"/>
                <w:szCs w:val="24"/>
                <w:lang w:val="de-DE"/>
              </w:rPr>
              <w:t>Schkola</w:t>
            </w:r>
            <w:proofErr w:type="spellEnd"/>
            <w:r w:rsidRPr="001A3ABB">
              <w:rPr>
                <w:rFonts w:ascii="Times New Roman" w:hAnsi="Times New Roman"/>
                <w:sz w:val="24"/>
                <w:szCs w:val="24"/>
                <w:lang w:val="de-DE"/>
              </w:rPr>
              <w:t>, 1985. 382 S.</w:t>
            </w:r>
          </w:p>
          <w:p w14:paraId="5DAD47BD" w14:textId="77777777" w:rsidR="001A3ABB" w:rsidRPr="001A3ABB" w:rsidRDefault="001A3ABB" w:rsidP="001A3ABB">
            <w:pPr>
              <w:pStyle w:val="a5"/>
              <w:widowControl w:val="0"/>
              <w:numPr>
                <w:ilvl w:val="0"/>
                <w:numId w:val="21"/>
              </w:numPr>
              <w:tabs>
                <w:tab w:val="left" w:pos="474"/>
              </w:tabs>
              <w:autoSpaceDE w:val="0"/>
              <w:autoSpaceDN w:val="0"/>
              <w:spacing w:after="0" w:line="240" w:lineRule="auto"/>
              <w:ind w:left="471" w:hanging="361"/>
              <w:jc w:val="both"/>
              <w:rPr>
                <w:rFonts w:ascii="Times New Roman" w:hAnsi="Times New Roman"/>
                <w:sz w:val="24"/>
                <w:szCs w:val="24"/>
              </w:rPr>
            </w:pPr>
            <w:r w:rsidRPr="001A3ABB">
              <w:rPr>
                <w:rFonts w:ascii="Times New Roman" w:hAnsi="Times New Roman"/>
                <w:sz w:val="24"/>
                <w:szCs w:val="24"/>
                <w:lang w:val="de-DE"/>
              </w:rPr>
              <w:t>DUDEN</w:t>
            </w:r>
            <w:r w:rsidRPr="001A3ABB">
              <w:rPr>
                <w:rFonts w:ascii="Times New Roman" w:hAnsi="Times New Roman"/>
                <w:spacing w:val="-6"/>
                <w:sz w:val="24"/>
                <w:szCs w:val="24"/>
                <w:lang w:val="de-DE"/>
              </w:rPr>
              <w:t xml:space="preserve"> </w:t>
            </w:r>
            <w:r w:rsidRPr="001A3ABB">
              <w:rPr>
                <w:rFonts w:ascii="Times New Roman" w:hAnsi="Times New Roman"/>
                <w:sz w:val="24"/>
                <w:szCs w:val="24"/>
                <w:lang w:val="de-DE"/>
              </w:rPr>
              <w:t>5.</w:t>
            </w:r>
            <w:r w:rsidRPr="001A3ABB">
              <w:rPr>
                <w:rFonts w:ascii="Times New Roman" w:hAnsi="Times New Roman"/>
                <w:spacing w:val="-5"/>
                <w:sz w:val="24"/>
                <w:szCs w:val="24"/>
                <w:lang w:val="de-DE"/>
              </w:rPr>
              <w:t xml:space="preserve"> </w:t>
            </w:r>
            <w:r w:rsidRPr="001A3ABB">
              <w:rPr>
                <w:rFonts w:ascii="Times New Roman" w:hAnsi="Times New Roman"/>
                <w:sz w:val="24"/>
                <w:szCs w:val="24"/>
                <w:lang w:val="de-DE"/>
              </w:rPr>
              <w:t>Fremdwörterbuch.</w:t>
            </w:r>
            <w:r w:rsidRPr="001A3ABB">
              <w:rPr>
                <w:rFonts w:ascii="Times New Roman" w:hAnsi="Times New Roman"/>
                <w:spacing w:val="-6"/>
                <w:sz w:val="24"/>
                <w:szCs w:val="24"/>
                <w:lang w:val="de-DE"/>
              </w:rPr>
              <w:t xml:space="preserve"> </w:t>
            </w:r>
            <w:proofErr w:type="gramStart"/>
            <w:r w:rsidRPr="001A3ABB">
              <w:rPr>
                <w:rFonts w:ascii="Times New Roman" w:hAnsi="Times New Roman"/>
                <w:sz w:val="24"/>
                <w:szCs w:val="24"/>
                <w:lang w:val="de-DE"/>
              </w:rPr>
              <w:t>Mannheim</w:t>
            </w:r>
            <w:r w:rsidRPr="001A3ABB">
              <w:rPr>
                <w:rFonts w:ascii="Times New Roman" w:hAnsi="Times New Roman"/>
                <w:spacing w:val="-9"/>
                <w:sz w:val="24"/>
                <w:szCs w:val="24"/>
                <w:lang w:val="de-DE"/>
              </w:rPr>
              <w:t xml:space="preserve"> </w:t>
            </w:r>
            <w:r w:rsidRPr="001A3ABB">
              <w:rPr>
                <w:rFonts w:ascii="Times New Roman" w:hAnsi="Times New Roman"/>
                <w:sz w:val="24"/>
                <w:szCs w:val="24"/>
                <w:lang w:val="de-DE"/>
              </w:rPr>
              <w:t>:</w:t>
            </w:r>
            <w:proofErr w:type="gramEnd"/>
            <w:r w:rsidRPr="001A3ABB">
              <w:rPr>
                <w:rFonts w:ascii="Times New Roman" w:hAnsi="Times New Roman"/>
                <w:spacing w:val="-5"/>
                <w:sz w:val="24"/>
                <w:szCs w:val="24"/>
                <w:lang w:val="de-DE"/>
              </w:rPr>
              <w:t xml:space="preserve"> </w:t>
            </w:r>
            <w:r w:rsidRPr="001A3ABB">
              <w:rPr>
                <w:rFonts w:ascii="Times New Roman" w:hAnsi="Times New Roman"/>
                <w:sz w:val="24"/>
                <w:szCs w:val="24"/>
                <w:lang w:val="de-DE"/>
              </w:rPr>
              <w:t>Duden-Verlag,</w:t>
            </w:r>
            <w:r w:rsidRPr="001A3ABB">
              <w:rPr>
                <w:rFonts w:ascii="Times New Roman" w:hAnsi="Times New Roman"/>
                <w:spacing w:val="-8"/>
                <w:sz w:val="24"/>
                <w:szCs w:val="24"/>
                <w:lang w:val="de-DE"/>
              </w:rPr>
              <w:t xml:space="preserve"> </w:t>
            </w:r>
            <w:r w:rsidRPr="001A3ABB">
              <w:rPr>
                <w:rFonts w:ascii="Times New Roman" w:hAnsi="Times New Roman"/>
                <w:sz w:val="24"/>
                <w:szCs w:val="24"/>
                <w:lang w:val="de-DE"/>
              </w:rPr>
              <w:t>2005.</w:t>
            </w:r>
            <w:r w:rsidRPr="001A3ABB">
              <w:rPr>
                <w:rFonts w:ascii="Times New Roman" w:hAnsi="Times New Roman"/>
                <w:spacing w:val="-8"/>
                <w:sz w:val="24"/>
                <w:szCs w:val="24"/>
                <w:lang w:val="de-DE"/>
              </w:rPr>
              <w:t xml:space="preserve"> </w:t>
            </w:r>
            <w:r w:rsidRPr="001A3ABB">
              <w:rPr>
                <w:rFonts w:ascii="Times New Roman" w:hAnsi="Times New Roman"/>
                <w:sz w:val="24"/>
                <w:szCs w:val="24"/>
              </w:rPr>
              <w:t>1104</w:t>
            </w:r>
            <w:r w:rsidRPr="001A3ABB">
              <w:rPr>
                <w:rFonts w:ascii="Times New Roman" w:hAnsi="Times New Roman"/>
                <w:spacing w:val="-3"/>
                <w:sz w:val="24"/>
                <w:szCs w:val="24"/>
              </w:rPr>
              <w:t xml:space="preserve"> </w:t>
            </w:r>
            <w:r w:rsidRPr="001A3ABB">
              <w:rPr>
                <w:rFonts w:ascii="Times New Roman" w:hAnsi="Times New Roman"/>
                <w:spacing w:val="-5"/>
                <w:sz w:val="24"/>
                <w:szCs w:val="24"/>
              </w:rPr>
              <w:t>S.</w:t>
            </w:r>
          </w:p>
          <w:p w14:paraId="0F2CB416" w14:textId="77777777" w:rsidR="001A3ABB" w:rsidRPr="001A3ABB" w:rsidRDefault="001A3ABB" w:rsidP="001A3ABB">
            <w:pPr>
              <w:pStyle w:val="a5"/>
              <w:widowControl w:val="0"/>
              <w:numPr>
                <w:ilvl w:val="0"/>
                <w:numId w:val="21"/>
              </w:numPr>
              <w:tabs>
                <w:tab w:val="left" w:pos="474"/>
              </w:tabs>
              <w:autoSpaceDE w:val="0"/>
              <w:autoSpaceDN w:val="0"/>
              <w:spacing w:after="0" w:line="240" w:lineRule="auto"/>
              <w:ind w:left="471" w:right="115"/>
              <w:jc w:val="both"/>
              <w:rPr>
                <w:rFonts w:ascii="Times New Roman" w:hAnsi="Times New Roman"/>
                <w:sz w:val="24"/>
                <w:szCs w:val="24"/>
                <w:lang w:val="de-DE"/>
              </w:rPr>
            </w:pPr>
            <w:r w:rsidRPr="001A3ABB">
              <w:rPr>
                <w:rFonts w:ascii="Times New Roman" w:hAnsi="Times New Roman"/>
                <w:sz w:val="24"/>
                <w:szCs w:val="24"/>
                <w:lang w:val="de-DE"/>
              </w:rPr>
              <w:t>DUDEN</w:t>
            </w:r>
            <w:r w:rsidRPr="001A3ABB">
              <w:rPr>
                <w:rFonts w:ascii="Times New Roman" w:hAnsi="Times New Roman"/>
                <w:spacing w:val="-8"/>
                <w:sz w:val="24"/>
                <w:szCs w:val="24"/>
                <w:lang w:val="de-DE"/>
              </w:rPr>
              <w:t xml:space="preserve"> </w:t>
            </w:r>
            <w:r w:rsidRPr="001A3ABB">
              <w:rPr>
                <w:rFonts w:ascii="Times New Roman" w:hAnsi="Times New Roman"/>
                <w:sz w:val="24"/>
                <w:szCs w:val="24"/>
                <w:lang w:val="de-DE"/>
              </w:rPr>
              <w:t>8:</w:t>
            </w:r>
            <w:r w:rsidRPr="001A3ABB">
              <w:rPr>
                <w:rFonts w:ascii="Times New Roman" w:hAnsi="Times New Roman"/>
                <w:spacing w:val="-3"/>
                <w:sz w:val="24"/>
                <w:szCs w:val="24"/>
                <w:lang w:val="de-DE"/>
              </w:rPr>
              <w:t xml:space="preserve"> </w:t>
            </w:r>
            <w:r w:rsidRPr="001A3ABB">
              <w:rPr>
                <w:rFonts w:ascii="Times New Roman" w:hAnsi="Times New Roman"/>
                <w:sz w:val="24"/>
                <w:szCs w:val="24"/>
                <w:lang w:val="de-DE"/>
              </w:rPr>
              <w:t>Sinn-</w:t>
            </w:r>
            <w:r w:rsidRPr="001A3ABB">
              <w:rPr>
                <w:rFonts w:ascii="Times New Roman" w:hAnsi="Times New Roman"/>
                <w:spacing w:val="-5"/>
                <w:sz w:val="24"/>
                <w:szCs w:val="24"/>
                <w:lang w:val="de-DE"/>
              </w:rPr>
              <w:t xml:space="preserve"> </w:t>
            </w:r>
            <w:r w:rsidRPr="001A3ABB">
              <w:rPr>
                <w:rFonts w:ascii="Times New Roman" w:hAnsi="Times New Roman"/>
                <w:sz w:val="24"/>
                <w:szCs w:val="24"/>
                <w:lang w:val="de-DE"/>
              </w:rPr>
              <w:t>und</w:t>
            </w:r>
            <w:r w:rsidRPr="001A3ABB">
              <w:rPr>
                <w:rFonts w:ascii="Times New Roman" w:hAnsi="Times New Roman"/>
                <w:spacing w:val="-6"/>
                <w:sz w:val="24"/>
                <w:szCs w:val="24"/>
                <w:lang w:val="de-DE"/>
              </w:rPr>
              <w:t xml:space="preserve"> </w:t>
            </w:r>
            <w:r w:rsidRPr="001A3ABB">
              <w:rPr>
                <w:rFonts w:ascii="Times New Roman" w:hAnsi="Times New Roman"/>
                <w:sz w:val="24"/>
                <w:szCs w:val="24"/>
                <w:lang w:val="de-DE"/>
              </w:rPr>
              <w:t>Sachverwandte</w:t>
            </w:r>
            <w:r w:rsidRPr="001A3ABB">
              <w:rPr>
                <w:rFonts w:ascii="Times New Roman" w:hAnsi="Times New Roman"/>
                <w:spacing w:val="-4"/>
                <w:sz w:val="24"/>
                <w:szCs w:val="24"/>
                <w:lang w:val="de-DE"/>
              </w:rPr>
              <w:t xml:space="preserve"> </w:t>
            </w:r>
            <w:r w:rsidRPr="001A3ABB">
              <w:rPr>
                <w:rFonts w:ascii="Times New Roman" w:hAnsi="Times New Roman"/>
                <w:sz w:val="24"/>
                <w:szCs w:val="24"/>
                <w:lang w:val="de-DE"/>
              </w:rPr>
              <w:t>Wörter.</w:t>
            </w:r>
            <w:r w:rsidRPr="001A3ABB">
              <w:rPr>
                <w:rFonts w:ascii="Times New Roman" w:hAnsi="Times New Roman"/>
                <w:spacing w:val="60"/>
                <w:sz w:val="24"/>
                <w:szCs w:val="24"/>
                <w:lang w:val="de-DE"/>
              </w:rPr>
              <w:t xml:space="preserve"> </w:t>
            </w:r>
            <w:proofErr w:type="spellStart"/>
            <w:proofErr w:type="gramStart"/>
            <w:r w:rsidRPr="001A3ABB">
              <w:rPr>
                <w:rFonts w:ascii="Times New Roman" w:hAnsi="Times New Roman"/>
                <w:sz w:val="24"/>
                <w:szCs w:val="24"/>
              </w:rPr>
              <w:t>Mannheim</w:t>
            </w:r>
            <w:proofErr w:type="spellEnd"/>
            <w:r w:rsidRPr="001A3ABB">
              <w:rPr>
                <w:rFonts w:ascii="Times New Roman" w:hAnsi="Times New Roman"/>
                <w:spacing w:val="-9"/>
                <w:sz w:val="24"/>
                <w:szCs w:val="24"/>
              </w:rPr>
              <w:t xml:space="preserve"> </w:t>
            </w:r>
            <w:r w:rsidRPr="001A3ABB">
              <w:rPr>
                <w:rFonts w:ascii="Times New Roman" w:hAnsi="Times New Roman"/>
                <w:sz w:val="24"/>
                <w:szCs w:val="24"/>
              </w:rPr>
              <w:t>:</w:t>
            </w:r>
            <w:proofErr w:type="gramEnd"/>
            <w:r w:rsidRPr="001A3ABB">
              <w:rPr>
                <w:rFonts w:ascii="Times New Roman" w:hAnsi="Times New Roman"/>
                <w:spacing w:val="-4"/>
                <w:sz w:val="24"/>
                <w:szCs w:val="24"/>
              </w:rPr>
              <w:t xml:space="preserve"> </w:t>
            </w:r>
            <w:proofErr w:type="spellStart"/>
            <w:r w:rsidRPr="001A3ABB">
              <w:rPr>
                <w:rFonts w:ascii="Times New Roman" w:hAnsi="Times New Roman"/>
                <w:sz w:val="24"/>
                <w:szCs w:val="24"/>
              </w:rPr>
              <w:t>Duden-Verlag</w:t>
            </w:r>
            <w:proofErr w:type="spellEnd"/>
            <w:r w:rsidRPr="001A3ABB">
              <w:rPr>
                <w:rFonts w:ascii="Times New Roman" w:hAnsi="Times New Roman"/>
                <w:sz w:val="24"/>
                <w:szCs w:val="24"/>
              </w:rPr>
              <w:t>,</w:t>
            </w:r>
            <w:r w:rsidRPr="001A3ABB">
              <w:rPr>
                <w:rFonts w:ascii="Times New Roman" w:hAnsi="Times New Roman"/>
                <w:spacing w:val="-5"/>
                <w:sz w:val="24"/>
                <w:szCs w:val="24"/>
              </w:rPr>
              <w:t xml:space="preserve"> </w:t>
            </w:r>
            <w:r w:rsidRPr="001A3ABB">
              <w:rPr>
                <w:rFonts w:ascii="Times New Roman" w:hAnsi="Times New Roman"/>
                <w:spacing w:val="-2"/>
                <w:sz w:val="24"/>
                <w:szCs w:val="24"/>
              </w:rPr>
              <w:t>1985.</w:t>
            </w:r>
          </w:p>
          <w:p w14:paraId="1602ED7E" w14:textId="64F7BD79" w:rsidR="001A3ABB" w:rsidRPr="001A3ABB" w:rsidRDefault="001A3ABB" w:rsidP="001A3ABB">
            <w:pPr>
              <w:pStyle w:val="a5"/>
              <w:widowControl w:val="0"/>
              <w:numPr>
                <w:ilvl w:val="0"/>
                <w:numId w:val="21"/>
              </w:numPr>
              <w:tabs>
                <w:tab w:val="left" w:pos="474"/>
              </w:tabs>
              <w:autoSpaceDE w:val="0"/>
              <w:autoSpaceDN w:val="0"/>
              <w:spacing w:after="0" w:line="240" w:lineRule="auto"/>
              <w:ind w:left="471" w:right="115"/>
              <w:jc w:val="both"/>
              <w:rPr>
                <w:rFonts w:ascii="Times New Roman" w:hAnsi="Times New Roman"/>
                <w:sz w:val="24"/>
                <w:szCs w:val="24"/>
                <w:lang w:val="de-DE"/>
              </w:rPr>
            </w:pPr>
            <w:r w:rsidRPr="001A3ABB">
              <w:rPr>
                <w:rFonts w:ascii="Times New Roman" w:hAnsi="Times New Roman"/>
                <w:sz w:val="24"/>
                <w:szCs w:val="24"/>
                <w:lang w:val="de-DE"/>
              </w:rPr>
              <w:t xml:space="preserve">DUDEN 10: Bedeutungswörterbuch. Wortbildung und Wortschatz. </w:t>
            </w:r>
            <w:proofErr w:type="gramStart"/>
            <w:r w:rsidRPr="001A3ABB">
              <w:rPr>
                <w:rFonts w:ascii="Times New Roman" w:hAnsi="Times New Roman"/>
                <w:sz w:val="24"/>
                <w:szCs w:val="24"/>
                <w:lang w:val="de-DE"/>
              </w:rPr>
              <w:t>Mannheim :</w:t>
            </w:r>
            <w:proofErr w:type="gramEnd"/>
            <w:r w:rsidRPr="001A3ABB">
              <w:rPr>
                <w:rFonts w:ascii="Times New Roman" w:hAnsi="Times New Roman"/>
                <w:sz w:val="24"/>
                <w:szCs w:val="24"/>
                <w:lang w:val="de-DE"/>
              </w:rPr>
              <w:t xml:space="preserve"> Du- den-Verlag, 2002. 1104 S.</w:t>
            </w:r>
          </w:p>
          <w:p w14:paraId="23819516" w14:textId="0B6CB4E2" w:rsidR="001A3ABB" w:rsidRPr="001A3ABB" w:rsidRDefault="001A3ABB" w:rsidP="001A3ABB">
            <w:pPr>
              <w:pStyle w:val="a5"/>
              <w:widowControl w:val="0"/>
              <w:numPr>
                <w:ilvl w:val="0"/>
                <w:numId w:val="21"/>
              </w:numPr>
              <w:tabs>
                <w:tab w:val="left" w:pos="474"/>
              </w:tabs>
              <w:autoSpaceDE w:val="0"/>
              <w:autoSpaceDN w:val="0"/>
              <w:spacing w:after="0" w:line="240" w:lineRule="auto"/>
              <w:ind w:left="471" w:right="115"/>
              <w:jc w:val="both"/>
              <w:rPr>
                <w:rFonts w:ascii="Times New Roman" w:hAnsi="Times New Roman"/>
                <w:sz w:val="24"/>
                <w:szCs w:val="24"/>
                <w:lang w:val="de-DE"/>
              </w:rPr>
            </w:pPr>
            <w:r w:rsidRPr="001A3ABB">
              <w:rPr>
                <w:rFonts w:ascii="Times New Roman" w:hAnsi="Times New Roman"/>
                <w:sz w:val="24"/>
                <w:szCs w:val="24"/>
                <w:lang w:val="de-DE"/>
              </w:rPr>
              <w:t>DUDEN</w:t>
            </w:r>
            <w:r w:rsidRPr="001A3ABB">
              <w:rPr>
                <w:rFonts w:ascii="Times New Roman" w:hAnsi="Times New Roman"/>
                <w:spacing w:val="-9"/>
                <w:sz w:val="24"/>
                <w:szCs w:val="24"/>
                <w:lang w:val="de-DE"/>
              </w:rPr>
              <w:t xml:space="preserve"> </w:t>
            </w:r>
            <w:r w:rsidRPr="001A3ABB">
              <w:rPr>
                <w:rFonts w:ascii="Times New Roman" w:hAnsi="Times New Roman"/>
                <w:sz w:val="24"/>
                <w:szCs w:val="24"/>
                <w:lang w:val="de-DE"/>
              </w:rPr>
              <w:t>11:</w:t>
            </w:r>
            <w:r w:rsidRPr="001A3ABB">
              <w:rPr>
                <w:rFonts w:ascii="Times New Roman" w:hAnsi="Times New Roman"/>
                <w:spacing w:val="-4"/>
                <w:sz w:val="24"/>
                <w:szCs w:val="24"/>
                <w:lang w:val="de-DE"/>
              </w:rPr>
              <w:t xml:space="preserve"> </w:t>
            </w:r>
            <w:r w:rsidRPr="001A3ABB">
              <w:rPr>
                <w:rFonts w:ascii="Times New Roman" w:hAnsi="Times New Roman"/>
                <w:sz w:val="24"/>
                <w:szCs w:val="24"/>
                <w:lang w:val="de-DE"/>
              </w:rPr>
              <w:t>Redewendungen.</w:t>
            </w:r>
            <w:r w:rsidRPr="001A3ABB">
              <w:rPr>
                <w:rFonts w:ascii="Times New Roman" w:hAnsi="Times New Roman"/>
                <w:spacing w:val="-7"/>
                <w:sz w:val="24"/>
                <w:szCs w:val="24"/>
                <w:lang w:val="de-DE"/>
              </w:rPr>
              <w:t xml:space="preserve"> </w:t>
            </w:r>
            <w:proofErr w:type="gramStart"/>
            <w:r w:rsidRPr="001A3ABB">
              <w:rPr>
                <w:rFonts w:ascii="Times New Roman" w:hAnsi="Times New Roman"/>
                <w:sz w:val="24"/>
                <w:szCs w:val="24"/>
                <w:lang w:val="de-DE"/>
              </w:rPr>
              <w:t>Mannheim</w:t>
            </w:r>
            <w:r w:rsidRPr="001A3ABB">
              <w:rPr>
                <w:rFonts w:ascii="Times New Roman" w:hAnsi="Times New Roman"/>
                <w:spacing w:val="-8"/>
                <w:sz w:val="24"/>
                <w:szCs w:val="24"/>
                <w:lang w:val="de-DE"/>
              </w:rPr>
              <w:t xml:space="preserve"> </w:t>
            </w:r>
            <w:r w:rsidRPr="001A3ABB">
              <w:rPr>
                <w:rFonts w:ascii="Times New Roman" w:hAnsi="Times New Roman"/>
                <w:sz w:val="24"/>
                <w:szCs w:val="24"/>
                <w:lang w:val="de-DE"/>
              </w:rPr>
              <w:t>:</w:t>
            </w:r>
            <w:proofErr w:type="gramEnd"/>
            <w:r w:rsidRPr="001A3ABB">
              <w:rPr>
                <w:rFonts w:ascii="Times New Roman" w:hAnsi="Times New Roman"/>
                <w:spacing w:val="-5"/>
                <w:sz w:val="24"/>
                <w:szCs w:val="24"/>
                <w:lang w:val="de-DE"/>
              </w:rPr>
              <w:t xml:space="preserve"> </w:t>
            </w:r>
            <w:r w:rsidRPr="001A3ABB">
              <w:rPr>
                <w:rFonts w:ascii="Times New Roman" w:hAnsi="Times New Roman"/>
                <w:sz w:val="24"/>
                <w:szCs w:val="24"/>
                <w:lang w:val="de-DE"/>
              </w:rPr>
              <w:t>Duden-Verlag,</w:t>
            </w:r>
            <w:r w:rsidRPr="001A3ABB">
              <w:rPr>
                <w:rFonts w:ascii="Times New Roman" w:hAnsi="Times New Roman"/>
                <w:spacing w:val="-7"/>
                <w:sz w:val="24"/>
                <w:szCs w:val="24"/>
                <w:lang w:val="de-DE"/>
              </w:rPr>
              <w:t xml:space="preserve"> </w:t>
            </w:r>
            <w:r w:rsidRPr="001A3ABB">
              <w:rPr>
                <w:rFonts w:ascii="Times New Roman" w:hAnsi="Times New Roman"/>
                <w:sz w:val="24"/>
                <w:szCs w:val="24"/>
                <w:lang w:val="de-DE"/>
              </w:rPr>
              <w:t>2002.</w:t>
            </w:r>
            <w:r w:rsidRPr="001A3ABB">
              <w:rPr>
                <w:rFonts w:ascii="Times New Roman" w:hAnsi="Times New Roman"/>
                <w:spacing w:val="-6"/>
                <w:sz w:val="24"/>
                <w:szCs w:val="24"/>
                <w:lang w:val="de-DE"/>
              </w:rPr>
              <w:t xml:space="preserve"> </w:t>
            </w:r>
            <w:r w:rsidRPr="001A3ABB">
              <w:rPr>
                <w:rFonts w:ascii="Times New Roman" w:hAnsi="Times New Roman"/>
                <w:sz w:val="24"/>
                <w:szCs w:val="24"/>
              </w:rPr>
              <w:t>960</w:t>
            </w:r>
            <w:r w:rsidRPr="001A3ABB">
              <w:rPr>
                <w:rFonts w:ascii="Times New Roman" w:hAnsi="Times New Roman"/>
                <w:spacing w:val="-4"/>
                <w:sz w:val="24"/>
                <w:szCs w:val="24"/>
              </w:rPr>
              <w:t xml:space="preserve"> </w:t>
            </w:r>
            <w:r w:rsidRPr="001A3ABB">
              <w:rPr>
                <w:rFonts w:ascii="Times New Roman" w:hAnsi="Times New Roman"/>
                <w:spacing w:val="-5"/>
                <w:sz w:val="24"/>
                <w:szCs w:val="24"/>
              </w:rPr>
              <w:t>S.</w:t>
            </w:r>
          </w:p>
          <w:p w14:paraId="443B7545" w14:textId="77777777" w:rsidR="00271010" w:rsidRPr="001A3ABB" w:rsidRDefault="00271010" w:rsidP="008B2BD6">
            <w:pPr>
              <w:pStyle w:val="3"/>
              <w:tabs>
                <w:tab w:val="left" w:pos="1418"/>
              </w:tabs>
              <w:ind w:left="0"/>
              <w:jc w:val="both"/>
              <w:rPr>
                <w:rFonts w:ascii="Times New Roman" w:hAnsi="Times New Roman" w:cs="Times New Roman"/>
                <w:color w:val="auto"/>
                <w:sz w:val="22"/>
                <w:szCs w:val="22"/>
                <w:lang w:val="de-DE"/>
              </w:rPr>
            </w:pPr>
          </w:p>
        </w:tc>
      </w:tr>
      <w:tr w:rsidR="00271010" w:rsidRPr="00F827D1" w14:paraId="1D4FE0D7" w14:textId="77777777" w:rsidTr="001342A4">
        <w:trPr>
          <w:gridAfter w:val="1"/>
          <w:wAfter w:w="7" w:type="dxa"/>
        </w:trPr>
        <w:tc>
          <w:tcPr>
            <w:tcW w:w="10761" w:type="dxa"/>
            <w:gridSpan w:val="2"/>
            <w:shd w:val="clear" w:color="auto" w:fill="99CCFF"/>
          </w:tcPr>
          <w:p w14:paraId="24C95A1B" w14:textId="77777777" w:rsidR="00271010" w:rsidRPr="00F827D1" w:rsidRDefault="00271010" w:rsidP="00F9550A">
            <w:pPr>
              <w:tabs>
                <w:tab w:val="left" w:pos="900"/>
              </w:tabs>
              <w:spacing w:after="0" w:line="240" w:lineRule="auto"/>
              <w:jc w:val="center"/>
              <w:rPr>
                <w:rFonts w:ascii="Times New Roman" w:hAnsi="Times New Roman"/>
                <w:b/>
                <w:sz w:val="24"/>
                <w:szCs w:val="24"/>
                <w:lang w:val="uk-UA"/>
              </w:rPr>
            </w:pPr>
            <w:r w:rsidRPr="00F827D1">
              <w:rPr>
                <w:rFonts w:ascii="Times New Roman" w:hAnsi="Times New Roman"/>
                <w:b/>
                <w:sz w:val="24"/>
                <w:szCs w:val="24"/>
                <w:lang w:val="uk-UA"/>
              </w:rPr>
              <w:t>Додаткові ресурси</w:t>
            </w:r>
          </w:p>
          <w:p w14:paraId="5B92799A" w14:textId="77777777" w:rsidR="00271010" w:rsidRPr="00F9550A" w:rsidRDefault="00271010" w:rsidP="00F9550A">
            <w:pPr>
              <w:tabs>
                <w:tab w:val="left" w:pos="312"/>
                <w:tab w:val="left" w:pos="2552"/>
              </w:tabs>
              <w:spacing w:after="0" w:line="240" w:lineRule="auto"/>
              <w:jc w:val="both"/>
              <w:rPr>
                <w:rFonts w:ascii="Times New Roman" w:hAnsi="Times New Roman"/>
                <w:b/>
                <w:szCs w:val="24"/>
                <w:lang w:val="uk-UA"/>
              </w:rPr>
            </w:pPr>
          </w:p>
        </w:tc>
      </w:tr>
      <w:tr w:rsidR="00271010" w:rsidRPr="00B705C0" w14:paraId="7E17B984" w14:textId="77777777" w:rsidTr="00F827D1">
        <w:tc>
          <w:tcPr>
            <w:tcW w:w="10768" w:type="dxa"/>
            <w:gridSpan w:val="3"/>
          </w:tcPr>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6"/>
              <w:gridCol w:w="4903"/>
            </w:tblGrid>
            <w:tr w:rsidR="00271010" w:rsidRPr="00B705C0" w14:paraId="53D48C41" w14:textId="77777777" w:rsidTr="00B705C0">
              <w:trPr>
                <w:jc w:val="center"/>
              </w:trPr>
              <w:tc>
                <w:tcPr>
                  <w:tcW w:w="5126" w:type="dxa"/>
                  <w:tcBorders>
                    <w:top w:val="single" w:sz="4" w:space="0" w:color="auto"/>
                    <w:left w:val="single" w:sz="4" w:space="0" w:color="auto"/>
                    <w:bottom w:val="single" w:sz="4" w:space="0" w:color="auto"/>
                    <w:right w:val="single" w:sz="4" w:space="0" w:color="auto"/>
                  </w:tcBorders>
                </w:tcPr>
                <w:p w14:paraId="1C714E0E" w14:textId="48539095" w:rsidR="00271010" w:rsidRPr="00DD78DD" w:rsidRDefault="00271010" w:rsidP="00B705C0">
                  <w:pPr>
                    <w:framePr w:hSpace="180" w:wrap="around" w:vAnchor="text" w:hAnchor="margin" w:x="216" w:y="182"/>
                    <w:spacing w:after="0" w:line="240" w:lineRule="auto"/>
                    <w:jc w:val="both"/>
                    <w:rPr>
                      <w:rFonts w:ascii="Times New Roman" w:hAnsi="Times New Roman"/>
                      <w:sz w:val="24"/>
                      <w:lang w:val="uk-UA"/>
                    </w:rPr>
                  </w:pPr>
                </w:p>
              </w:tc>
              <w:tc>
                <w:tcPr>
                  <w:tcW w:w="4903" w:type="dxa"/>
                  <w:tcBorders>
                    <w:top w:val="single" w:sz="4" w:space="0" w:color="auto"/>
                    <w:left w:val="single" w:sz="4" w:space="0" w:color="auto"/>
                    <w:bottom w:val="single" w:sz="4" w:space="0" w:color="auto"/>
                    <w:right w:val="single" w:sz="4" w:space="0" w:color="auto"/>
                  </w:tcBorders>
                </w:tcPr>
                <w:p w14:paraId="41CC4089" w14:textId="79AEF756" w:rsidR="00271010" w:rsidRPr="00DD78DD" w:rsidRDefault="00271010" w:rsidP="00B705C0">
                  <w:pPr>
                    <w:framePr w:hSpace="180" w:wrap="around" w:vAnchor="text" w:hAnchor="margin" w:x="216" w:y="182"/>
                    <w:spacing w:after="0" w:line="240" w:lineRule="auto"/>
                    <w:jc w:val="both"/>
                    <w:rPr>
                      <w:rFonts w:ascii="Times New Roman" w:hAnsi="Times New Roman"/>
                      <w:sz w:val="24"/>
                      <w:lang w:val="uk-UA"/>
                    </w:rPr>
                  </w:pPr>
                </w:p>
              </w:tc>
            </w:tr>
          </w:tbl>
          <w:p w14:paraId="1C157434" w14:textId="77777777" w:rsidR="00271010" w:rsidRPr="00F827D1" w:rsidRDefault="00271010" w:rsidP="00F827D1">
            <w:pPr>
              <w:tabs>
                <w:tab w:val="left" w:pos="900"/>
              </w:tabs>
              <w:spacing w:after="0" w:line="240" w:lineRule="auto"/>
              <w:jc w:val="both"/>
              <w:rPr>
                <w:rFonts w:ascii="Times New Roman" w:hAnsi="Times New Roman"/>
                <w:sz w:val="20"/>
                <w:szCs w:val="20"/>
                <w:lang w:val="uk-UA"/>
              </w:rPr>
            </w:pPr>
          </w:p>
        </w:tc>
      </w:tr>
    </w:tbl>
    <w:p w14:paraId="6F34F9DB" w14:textId="77777777" w:rsidR="00271010" w:rsidRPr="00F827D1" w:rsidRDefault="00271010" w:rsidP="00143161">
      <w:pPr>
        <w:pStyle w:val="Default"/>
        <w:rPr>
          <w:lang w:val="uk-UA"/>
        </w:rPr>
      </w:pPr>
    </w:p>
    <w:p w14:paraId="5E623EF8" w14:textId="77777777" w:rsidR="00271010" w:rsidRPr="00F827D1" w:rsidRDefault="00271010" w:rsidP="00F827D1">
      <w:pPr>
        <w:pStyle w:val="Default"/>
        <w:rPr>
          <w:lang w:val="uk-UA"/>
        </w:rPr>
      </w:pPr>
    </w:p>
    <w:sectPr w:rsidR="00271010" w:rsidRPr="00F827D1" w:rsidSect="00F827D1">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IDFont+F20">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 w:name="Times New Roman ??????????">
    <w:altName w:val="Times New Roman"/>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T3Font_41">
    <w:altName w:val="MS Gothic"/>
    <w:panose1 w:val="00000000000000000000"/>
    <w:charset w:val="80"/>
    <w:family w:val="swiss"/>
    <w:notTrueType/>
    <w:pitch w:val="default"/>
    <w:sig w:usb0="00000000" w:usb1="08070000" w:usb2="00000010" w:usb3="00000000" w:csb0="00020000" w:csb1="00000000"/>
  </w:font>
  <w:font w:name="T3Font_40">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77D"/>
    <w:multiLevelType w:val="hybridMultilevel"/>
    <w:tmpl w:val="829058A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5E549FC"/>
    <w:multiLevelType w:val="hybridMultilevel"/>
    <w:tmpl w:val="395E424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15:restartNumberingAfterBreak="0">
    <w:nsid w:val="062029F7"/>
    <w:multiLevelType w:val="hybridMultilevel"/>
    <w:tmpl w:val="00089E4C"/>
    <w:lvl w:ilvl="0" w:tplc="67C803D4">
      <w:start w:val="1"/>
      <w:numFmt w:val="decimal"/>
      <w:lvlText w:val="%1."/>
      <w:lvlJc w:val="left"/>
      <w:pPr>
        <w:ind w:left="720" w:hanging="360"/>
      </w:pPr>
      <w:rPr>
        <w:rFonts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A33DF"/>
    <w:multiLevelType w:val="hybridMultilevel"/>
    <w:tmpl w:val="9790FB60"/>
    <w:lvl w:ilvl="0" w:tplc="3D28725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34A9B"/>
    <w:multiLevelType w:val="hybridMultilevel"/>
    <w:tmpl w:val="E0D4A5A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F321588"/>
    <w:multiLevelType w:val="hybridMultilevel"/>
    <w:tmpl w:val="545470A0"/>
    <w:lvl w:ilvl="0" w:tplc="3E966D3E">
      <w:start w:val="1"/>
      <w:numFmt w:val="decimal"/>
      <w:lvlText w:val="%1."/>
      <w:lvlJc w:val="left"/>
      <w:pPr>
        <w:ind w:left="653" w:hanging="540"/>
      </w:pPr>
      <w:rPr>
        <w:rFonts w:ascii="Times New Roman" w:eastAsia="Times New Roman" w:hAnsi="Times New Roman" w:cs="Times New Roman" w:hint="default"/>
        <w:b w:val="0"/>
        <w:bCs w:val="0"/>
        <w:i w:val="0"/>
        <w:iCs w:val="0"/>
        <w:spacing w:val="0"/>
        <w:w w:val="100"/>
        <w:sz w:val="28"/>
        <w:szCs w:val="28"/>
        <w:lang w:val="uk-UA" w:eastAsia="en-US" w:bidi="ar-SA"/>
      </w:rPr>
    </w:lvl>
    <w:lvl w:ilvl="1" w:tplc="44BE9756">
      <w:numFmt w:val="bullet"/>
      <w:lvlText w:val="•"/>
      <w:lvlJc w:val="left"/>
      <w:pPr>
        <w:ind w:left="1608" w:hanging="540"/>
      </w:pPr>
      <w:rPr>
        <w:rFonts w:hint="default"/>
        <w:lang w:val="uk-UA" w:eastAsia="en-US" w:bidi="ar-SA"/>
      </w:rPr>
    </w:lvl>
    <w:lvl w:ilvl="2" w:tplc="4E1C02B0">
      <w:numFmt w:val="bullet"/>
      <w:lvlText w:val="•"/>
      <w:lvlJc w:val="left"/>
      <w:pPr>
        <w:ind w:left="2556" w:hanging="540"/>
      </w:pPr>
      <w:rPr>
        <w:rFonts w:hint="default"/>
        <w:lang w:val="uk-UA" w:eastAsia="en-US" w:bidi="ar-SA"/>
      </w:rPr>
    </w:lvl>
    <w:lvl w:ilvl="3" w:tplc="80F487AE">
      <w:numFmt w:val="bullet"/>
      <w:lvlText w:val="•"/>
      <w:lvlJc w:val="left"/>
      <w:pPr>
        <w:ind w:left="3504" w:hanging="540"/>
      </w:pPr>
      <w:rPr>
        <w:rFonts w:hint="default"/>
        <w:lang w:val="uk-UA" w:eastAsia="en-US" w:bidi="ar-SA"/>
      </w:rPr>
    </w:lvl>
    <w:lvl w:ilvl="4" w:tplc="89A856E4">
      <w:numFmt w:val="bullet"/>
      <w:lvlText w:val="•"/>
      <w:lvlJc w:val="left"/>
      <w:pPr>
        <w:ind w:left="4452" w:hanging="540"/>
      </w:pPr>
      <w:rPr>
        <w:rFonts w:hint="default"/>
        <w:lang w:val="uk-UA" w:eastAsia="en-US" w:bidi="ar-SA"/>
      </w:rPr>
    </w:lvl>
    <w:lvl w:ilvl="5" w:tplc="F28A39A2">
      <w:numFmt w:val="bullet"/>
      <w:lvlText w:val="•"/>
      <w:lvlJc w:val="left"/>
      <w:pPr>
        <w:ind w:left="5400" w:hanging="540"/>
      </w:pPr>
      <w:rPr>
        <w:rFonts w:hint="default"/>
        <w:lang w:val="uk-UA" w:eastAsia="en-US" w:bidi="ar-SA"/>
      </w:rPr>
    </w:lvl>
    <w:lvl w:ilvl="6" w:tplc="7C5C662C">
      <w:numFmt w:val="bullet"/>
      <w:lvlText w:val="•"/>
      <w:lvlJc w:val="left"/>
      <w:pPr>
        <w:ind w:left="6348" w:hanging="540"/>
      </w:pPr>
      <w:rPr>
        <w:rFonts w:hint="default"/>
        <w:lang w:val="uk-UA" w:eastAsia="en-US" w:bidi="ar-SA"/>
      </w:rPr>
    </w:lvl>
    <w:lvl w:ilvl="7" w:tplc="37B44D42">
      <w:numFmt w:val="bullet"/>
      <w:lvlText w:val="•"/>
      <w:lvlJc w:val="left"/>
      <w:pPr>
        <w:ind w:left="7297" w:hanging="540"/>
      </w:pPr>
      <w:rPr>
        <w:rFonts w:hint="default"/>
        <w:lang w:val="uk-UA" w:eastAsia="en-US" w:bidi="ar-SA"/>
      </w:rPr>
    </w:lvl>
    <w:lvl w:ilvl="8" w:tplc="5308D2BE">
      <w:numFmt w:val="bullet"/>
      <w:lvlText w:val="•"/>
      <w:lvlJc w:val="left"/>
      <w:pPr>
        <w:ind w:left="8245" w:hanging="540"/>
      </w:pPr>
      <w:rPr>
        <w:rFonts w:hint="default"/>
        <w:lang w:val="uk-UA" w:eastAsia="en-US" w:bidi="ar-SA"/>
      </w:rPr>
    </w:lvl>
  </w:abstractNum>
  <w:abstractNum w:abstractNumId="6" w15:restartNumberingAfterBreak="0">
    <w:nsid w:val="11867596"/>
    <w:multiLevelType w:val="hybridMultilevel"/>
    <w:tmpl w:val="94AAC27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E86741"/>
    <w:multiLevelType w:val="hybridMultilevel"/>
    <w:tmpl w:val="DA80DDD0"/>
    <w:lvl w:ilvl="0" w:tplc="A6AA4F32">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E3296"/>
    <w:multiLevelType w:val="hybridMultilevel"/>
    <w:tmpl w:val="95241B06"/>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29D21EC9"/>
    <w:multiLevelType w:val="hybridMultilevel"/>
    <w:tmpl w:val="FF12E216"/>
    <w:lvl w:ilvl="0" w:tplc="0BAC42E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372E91"/>
    <w:multiLevelType w:val="hybridMultilevel"/>
    <w:tmpl w:val="E0C0E8B4"/>
    <w:lvl w:ilvl="0" w:tplc="EFCE704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782BA7"/>
    <w:multiLevelType w:val="hybridMultilevel"/>
    <w:tmpl w:val="D3E21E9E"/>
    <w:lvl w:ilvl="0" w:tplc="A6AA4F32">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D55DF"/>
    <w:multiLevelType w:val="hybridMultilevel"/>
    <w:tmpl w:val="1A605578"/>
    <w:lvl w:ilvl="0" w:tplc="F284646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6F6B1B"/>
    <w:multiLevelType w:val="hybridMultilevel"/>
    <w:tmpl w:val="ACBC16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E16F4A"/>
    <w:multiLevelType w:val="hybridMultilevel"/>
    <w:tmpl w:val="A65699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8F3570D"/>
    <w:multiLevelType w:val="hybridMultilevel"/>
    <w:tmpl w:val="95241B06"/>
    <w:lvl w:ilvl="0" w:tplc="0422000F">
      <w:start w:val="1"/>
      <w:numFmt w:val="decimal"/>
      <w:lvlText w:val="%1."/>
      <w:lvlJc w:val="left"/>
      <w:pPr>
        <w:ind w:left="927" w:hanging="360"/>
      </w:pPr>
      <w:rPr>
        <w:rFonts w:cs="Times New Roman"/>
      </w:rPr>
    </w:lvl>
    <w:lvl w:ilvl="1" w:tplc="04220019" w:tentative="1">
      <w:start w:val="1"/>
      <w:numFmt w:val="lowerLetter"/>
      <w:lvlText w:val="%2."/>
      <w:lvlJc w:val="left"/>
      <w:pPr>
        <w:ind w:left="1581" w:hanging="360"/>
      </w:pPr>
      <w:rPr>
        <w:rFonts w:cs="Times New Roman"/>
      </w:rPr>
    </w:lvl>
    <w:lvl w:ilvl="2" w:tplc="0422001B" w:tentative="1">
      <w:start w:val="1"/>
      <w:numFmt w:val="lowerRoman"/>
      <w:lvlText w:val="%3."/>
      <w:lvlJc w:val="right"/>
      <w:pPr>
        <w:ind w:left="2301" w:hanging="180"/>
      </w:pPr>
      <w:rPr>
        <w:rFonts w:cs="Times New Roman"/>
      </w:rPr>
    </w:lvl>
    <w:lvl w:ilvl="3" w:tplc="0422000F" w:tentative="1">
      <w:start w:val="1"/>
      <w:numFmt w:val="decimal"/>
      <w:lvlText w:val="%4."/>
      <w:lvlJc w:val="left"/>
      <w:pPr>
        <w:ind w:left="3021" w:hanging="360"/>
      </w:pPr>
      <w:rPr>
        <w:rFonts w:cs="Times New Roman"/>
      </w:rPr>
    </w:lvl>
    <w:lvl w:ilvl="4" w:tplc="04220019" w:tentative="1">
      <w:start w:val="1"/>
      <w:numFmt w:val="lowerLetter"/>
      <w:lvlText w:val="%5."/>
      <w:lvlJc w:val="left"/>
      <w:pPr>
        <w:ind w:left="3741" w:hanging="360"/>
      </w:pPr>
      <w:rPr>
        <w:rFonts w:cs="Times New Roman"/>
      </w:rPr>
    </w:lvl>
    <w:lvl w:ilvl="5" w:tplc="0422001B" w:tentative="1">
      <w:start w:val="1"/>
      <w:numFmt w:val="lowerRoman"/>
      <w:lvlText w:val="%6."/>
      <w:lvlJc w:val="right"/>
      <w:pPr>
        <w:ind w:left="4461" w:hanging="180"/>
      </w:pPr>
      <w:rPr>
        <w:rFonts w:cs="Times New Roman"/>
      </w:rPr>
    </w:lvl>
    <w:lvl w:ilvl="6" w:tplc="0422000F" w:tentative="1">
      <w:start w:val="1"/>
      <w:numFmt w:val="decimal"/>
      <w:lvlText w:val="%7."/>
      <w:lvlJc w:val="left"/>
      <w:pPr>
        <w:ind w:left="5181" w:hanging="360"/>
      </w:pPr>
      <w:rPr>
        <w:rFonts w:cs="Times New Roman"/>
      </w:rPr>
    </w:lvl>
    <w:lvl w:ilvl="7" w:tplc="04220019" w:tentative="1">
      <w:start w:val="1"/>
      <w:numFmt w:val="lowerLetter"/>
      <w:lvlText w:val="%8."/>
      <w:lvlJc w:val="left"/>
      <w:pPr>
        <w:ind w:left="5901" w:hanging="360"/>
      </w:pPr>
      <w:rPr>
        <w:rFonts w:cs="Times New Roman"/>
      </w:rPr>
    </w:lvl>
    <w:lvl w:ilvl="8" w:tplc="0422001B" w:tentative="1">
      <w:start w:val="1"/>
      <w:numFmt w:val="lowerRoman"/>
      <w:lvlText w:val="%9."/>
      <w:lvlJc w:val="right"/>
      <w:pPr>
        <w:ind w:left="6621" w:hanging="180"/>
      </w:pPr>
      <w:rPr>
        <w:rFonts w:cs="Times New Roman"/>
      </w:rPr>
    </w:lvl>
  </w:abstractNum>
  <w:abstractNum w:abstractNumId="16" w15:restartNumberingAfterBreak="0">
    <w:nsid w:val="4BF12816"/>
    <w:multiLevelType w:val="multilevel"/>
    <w:tmpl w:val="0CAEF2DA"/>
    <w:lvl w:ilvl="0">
      <w:start w:val="3"/>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900"/>
        </w:tabs>
        <w:ind w:left="900" w:hanging="360"/>
      </w:pPr>
      <w:rPr>
        <w:rFonts w:cs="Times New Roman" w:hint="default"/>
        <w:sz w:val="24"/>
      </w:rPr>
    </w:lvl>
    <w:lvl w:ilvl="2">
      <w:start w:val="1"/>
      <w:numFmt w:val="decimal"/>
      <w:lvlText w:val="%1.%2.%3."/>
      <w:lvlJc w:val="left"/>
      <w:pPr>
        <w:tabs>
          <w:tab w:val="num" w:pos="1800"/>
        </w:tabs>
        <w:ind w:left="1800" w:hanging="720"/>
      </w:pPr>
      <w:rPr>
        <w:rFonts w:cs="Times New Roman" w:hint="default"/>
        <w:sz w:val="24"/>
      </w:rPr>
    </w:lvl>
    <w:lvl w:ilvl="3">
      <w:start w:val="1"/>
      <w:numFmt w:val="decimal"/>
      <w:lvlText w:val="%1.%2.%3.%4."/>
      <w:lvlJc w:val="left"/>
      <w:pPr>
        <w:tabs>
          <w:tab w:val="num" w:pos="2340"/>
        </w:tabs>
        <w:ind w:left="2340" w:hanging="72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680"/>
        </w:tabs>
        <w:ind w:left="4680" w:hanging="144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6120"/>
        </w:tabs>
        <w:ind w:left="6120" w:hanging="1800"/>
      </w:pPr>
      <w:rPr>
        <w:rFonts w:cs="Times New Roman" w:hint="default"/>
        <w:sz w:val="24"/>
      </w:rPr>
    </w:lvl>
  </w:abstractNum>
  <w:abstractNum w:abstractNumId="17" w15:restartNumberingAfterBreak="0">
    <w:nsid w:val="534B2154"/>
    <w:multiLevelType w:val="hybridMultilevel"/>
    <w:tmpl w:val="8A5C929E"/>
    <w:lvl w:ilvl="0" w:tplc="1FE4C810">
      <w:start w:val="1"/>
      <w:numFmt w:val="decimal"/>
      <w:lvlText w:val="%1."/>
      <w:lvlJc w:val="left"/>
      <w:pPr>
        <w:ind w:left="614" w:hanging="281"/>
      </w:pPr>
      <w:rPr>
        <w:rFonts w:ascii="Times New Roman" w:eastAsia="Times New Roman" w:hAnsi="Times New Roman" w:cs="Times New Roman" w:hint="default"/>
        <w:b/>
        <w:bCs/>
        <w:i w:val="0"/>
        <w:iCs w:val="0"/>
        <w:spacing w:val="0"/>
        <w:w w:val="100"/>
        <w:sz w:val="28"/>
        <w:szCs w:val="28"/>
        <w:lang w:val="uk-UA" w:eastAsia="en-US" w:bidi="ar-SA"/>
      </w:rPr>
    </w:lvl>
    <w:lvl w:ilvl="1" w:tplc="A434DF48">
      <w:start w:val="1"/>
      <w:numFmt w:val="decimal"/>
      <w:lvlText w:val="%2)"/>
      <w:lvlJc w:val="left"/>
      <w:pPr>
        <w:ind w:left="333" w:hanging="305"/>
      </w:pPr>
      <w:rPr>
        <w:rFonts w:ascii="Times New Roman" w:eastAsia="Times New Roman" w:hAnsi="Times New Roman" w:cs="Times New Roman" w:hint="default"/>
        <w:b w:val="0"/>
        <w:bCs w:val="0"/>
        <w:i w:val="0"/>
        <w:iCs w:val="0"/>
        <w:w w:val="100"/>
        <w:sz w:val="28"/>
        <w:szCs w:val="28"/>
        <w:lang w:val="uk-UA" w:eastAsia="en-US" w:bidi="ar-SA"/>
      </w:rPr>
    </w:lvl>
    <w:lvl w:ilvl="2" w:tplc="4A2CD898">
      <w:numFmt w:val="bullet"/>
      <w:lvlText w:val="•"/>
      <w:lvlJc w:val="left"/>
      <w:pPr>
        <w:ind w:left="1733" w:hanging="305"/>
      </w:pPr>
      <w:rPr>
        <w:rFonts w:hint="default"/>
        <w:lang w:val="uk-UA" w:eastAsia="en-US" w:bidi="ar-SA"/>
      </w:rPr>
    </w:lvl>
    <w:lvl w:ilvl="3" w:tplc="E5E88EAE">
      <w:numFmt w:val="bullet"/>
      <w:lvlText w:val="•"/>
      <w:lvlJc w:val="left"/>
      <w:pPr>
        <w:ind w:left="2847" w:hanging="305"/>
      </w:pPr>
      <w:rPr>
        <w:rFonts w:hint="default"/>
        <w:lang w:val="uk-UA" w:eastAsia="en-US" w:bidi="ar-SA"/>
      </w:rPr>
    </w:lvl>
    <w:lvl w:ilvl="4" w:tplc="3A4E51DE">
      <w:numFmt w:val="bullet"/>
      <w:lvlText w:val="•"/>
      <w:lvlJc w:val="left"/>
      <w:pPr>
        <w:ind w:left="3960" w:hanging="305"/>
      </w:pPr>
      <w:rPr>
        <w:rFonts w:hint="default"/>
        <w:lang w:val="uk-UA" w:eastAsia="en-US" w:bidi="ar-SA"/>
      </w:rPr>
    </w:lvl>
    <w:lvl w:ilvl="5" w:tplc="09043C88">
      <w:numFmt w:val="bullet"/>
      <w:lvlText w:val="•"/>
      <w:lvlJc w:val="left"/>
      <w:pPr>
        <w:ind w:left="5074" w:hanging="305"/>
      </w:pPr>
      <w:rPr>
        <w:rFonts w:hint="default"/>
        <w:lang w:val="uk-UA" w:eastAsia="en-US" w:bidi="ar-SA"/>
      </w:rPr>
    </w:lvl>
    <w:lvl w:ilvl="6" w:tplc="9752C69C">
      <w:numFmt w:val="bullet"/>
      <w:lvlText w:val="•"/>
      <w:lvlJc w:val="left"/>
      <w:pPr>
        <w:ind w:left="6187" w:hanging="305"/>
      </w:pPr>
      <w:rPr>
        <w:rFonts w:hint="default"/>
        <w:lang w:val="uk-UA" w:eastAsia="en-US" w:bidi="ar-SA"/>
      </w:rPr>
    </w:lvl>
    <w:lvl w:ilvl="7" w:tplc="EF4CF82E">
      <w:numFmt w:val="bullet"/>
      <w:lvlText w:val="•"/>
      <w:lvlJc w:val="left"/>
      <w:pPr>
        <w:ind w:left="7301" w:hanging="305"/>
      </w:pPr>
      <w:rPr>
        <w:rFonts w:hint="default"/>
        <w:lang w:val="uk-UA" w:eastAsia="en-US" w:bidi="ar-SA"/>
      </w:rPr>
    </w:lvl>
    <w:lvl w:ilvl="8" w:tplc="94F2A2A6">
      <w:numFmt w:val="bullet"/>
      <w:lvlText w:val="•"/>
      <w:lvlJc w:val="left"/>
      <w:pPr>
        <w:ind w:left="8414" w:hanging="305"/>
      </w:pPr>
      <w:rPr>
        <w:rFonts w:hint="default"/>
        <w:lang w:val="uk-UA" w:eastAsia="en-US" w:bidi="ar-SA"/>
      </w:rPr>
    </w:lvl>
  </w:abstractNum>
  <w:abstractNum w:abstractNumId="18" w15:restartNumberingAfterBreak="0">
    <w:nsid w:val="57E54374"/>
    <w:multiLevelType w:val="hybridMultilevel"/>
    <w:tmpl w:val="E62CC41C"/>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19" w15:restartNumberingAfterBreak="0">
    <w:nsid w:val="5CF8627F"/>
    <w:multiLevelType w:val="hybridMultilevel"/>
    <w:tmpl w:val="75A0D62E"/>
    <w:lvl w:ilvl="0" w:tplc="26481DD4">
      <w:start w:val="1"/>
      <w:numFmt w:val="decimal"/>
      <w:lvlText w:val="%1."/>
      <w:lvlJc w:val="left"/>
      <w:pPr>
        <w:ind w:left="473"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D8C6B5CA">
      <w:numFmt w:val="bullet"/>
      <w:lvlText w:val="•"/>
      <w:lvlJc w:val="left"/>
      <w:pPr>
        <w:ind w:left="1446" w:hanging="360"/>
      </w:pPr>
      <w:rPr>
        <w:rFonts w:hint="default"/>
        <w:lang w:val="uk-UA" w:eastAsia="en-US" w:bidi="ar-SA"/>
      </w:rPr>
    </w:lvl>
    <w:lvl w:ilvl="2" w:tplc="8C24EAB8">
      <w:numFmt w:val="bullet"/>
      <w:lvlText w:val="•"/>
      <w:lvlJc w:val="left"/>
      <w:pPr>
        <w:ind w:left="2412" w:hanging="360"/>
      </w:pPr>
      <w:rPr>
        <w:rFonts w:hint="default"/>
        <w:lang w:val="uk-UA" w:eastAsia="en-US" w:bidi="ar-SA"/>
      </w:rPr>
    </w:lvl>
    <w:lvl w:ilvl="3" w:tplc="5262D1F0">
      <w:numFmt w:val="bullet"/>
      <w:lvlText w:val="•"/>
      <w:lvlJc w:val="left"/>
      <w:pPr>
        <w:ind w:left="3378" w:hanging="360"/>
      </w:pPr>
      <w:rPr>
        <w:rFonts w:hint="default"/>
        <w:lang w:val="uk-UA" w:eastAsia="en-US" w:bidi="ar-SA"/>
      </w:rPr>
    </w:lvl>
    <w:lvl w:ilvl="4" w:tplc="9FA06A46">
      <w:numFmt w:val="bullet"/>
      <w:lvlText w:val="•"/>
      <w:lvlJc w:val="left"/>
      <w:pPr>
        <w:ind w:left="4344" w:hanging="360"/>
      </w:pPr>
      <w:rPr>
        <w:rFonts w:hint="default"/>
        <w:lang w:val="uk-UA" w:eastAsia="en-US" w:bidi="ar-SA"/>
      </w:rPr>
    </w:lvl>
    <w:lvl w:ilvl="5" w:tplc="95402758">
      <w:numFmt w:val="bullet"/>
      <w:lvlText w:val="•"/>
      <w:lvlJc w:val="left"/>
      <w:pPr>
        <w:ind w:left="5310" w:hanging="360"/>
      </w:pPr>
      <w:rPr>
        <w:rFonts w:hint="default"/>
        <w:lang w:val="uk-UA" w:eastAsia="en-US" w:bidi="ar-SA"/>
      </w:rPr>
    </w:lvl>
    <w:lvl w:ilvl="6" w:tplc="E278B6C6">
      <w:numFmt w:val="bullet"/>
      <w:lvlText w:val="•"/>
      <w:lvlJc w:val="left"/>
      <w:pPr>
        <w:ind w:left="6276" w:hanging="360"/>
      </w:pPr>
      <w:rPr>
        <w:rFonts w:hint="default"/>
        <w:lang w:val="uk-UA" w:eastAsia="en-US" w:bidi="ar-SA"/>
      </w:rPr>
    </w:lvl>
    <w:lvl w:ilvl="7" w:tplc="6E066A44">
      <w:numFmt w:val="bullet"/>
      <w:lvlText w:val="•"/>
      <w:lvlJc w:val="left"/>
      <w:pPr>
        <w:ind w:left="7243" w:hanging="360"/>
      </w:pPr>
      <w:rPr>
        <w:rFonts w:hint="default"/>
        <w:lang w:val="uk-UA" w:eastAsia="en-US" w:bidi="ar-SA"/>
      </w:rPr>
    </w:lvl>
    <w:lvl w:ilvl="8" w:tplc="50066652">
      <w:numFmt w:val="bullet"/>
      <w:lvlText w:val="•"/>
      <w:lvlJc w:val="left"/>
      <w:pPr>
        <w:ind w:left="8209" w:hanging="360"/>
      </w:pPr>
      <w:rPr>
        <w:rFonts w:hint="default"/>
        <w:lang w:val="uk-UA" w:eastAsia="en-US" w:bidi="ar-SA"/>
      </w:rPr>
    </w:lvl>
  </w:abstractNum>
  <w:abstractNum w:abstractNumId="20" w15:restartNumberingAfterBreak="0">
    <w:nsid w:val="753C5547"/>
    <w:multiLevelType w:val="hybridMultilevel"/>
    <w:tmpl w:val="65B65F32"/>
    <w:lvl w:ilvl="0" w:tplc="0F7EC37E">
      <w:start w:val="1"/>
      <w:numFmt w:val="decimal"/>
      <w:lvlText w:val="%1."/>
      <w:lvlJc w:val="left"/>
      <w:pPr>
        <w:ind w:left="473"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D8C6B5CA">
      <w:numFmt w:val="bullet"/>
      <w:lvlText w:val="•"/>
      <w:lvlJc w:val="left"/>
      <w:pPr>
        <w:ind w:left="1446" w:hanging="360"/>
      </w:pPr>
      <w:rPr>
        <w:rFonts w:hint="default"/>
        <w:lang w:val="uk-UA" w:eastAsia="en-US" w:bidi="ar-SA"/>
      </w:rPr>
    </w:lvl>
    <w:lvl w:ilvl="2" w:tplc="8C24EAB8">
      <w:numFmt w:val="bullet"/>
      <w:lvlText w:val="•"/>
      <w:lvlJc w:val="left"/>
      <w:pPr>
        <w:ind w:left="2412" w:hanging="360"/>
      </w:pPr>
      <w:rPr>
        <w:rFonts w:hint="default"/>
        <w:lang w:val="uk-UA" w:eastAsia="en-US" w:bidi="ar-SA"/>
      </w:rPr>
    </w:lvl>
    <w:lvl w:ilvl="3" w:tplc="5262D1F0">
      <w:numFmt w:val="bullet"/>
      <w:lvlText w:val="•"/>
      <w:lvlJc w:val="left"/>
      <w:pPr>
        <w:ind w:left="3378" w:hanging="360"/>
      </w:pPr>
      <w:rPr>
        <w:rFonts w:hint="default"/>
        <w:lang w:val="uk-UA" w:eastAsia="en-US" w:bidi="ar-SA"/>
      </w:rPr>
    </w:lvl>
    <w:lvl w:ilvl="4" w:tplc="9FA06A46">
      <w:numFmt w:val="bullet"/>
      <w:lvlText w:val="•"/>
      <w:lvlJc w:val="left"/>
      <w:pPr>
        <w:ind w:left="4344" w:hanging="360"/>
      </w:pPr>
      <w:rPr>
        <w:rFonts w:hint="default"/>
        <w:lang w:val="uk-UA" w:eastAsia="en-US" w:bidi="ar-SA"/>
      </w:rPr>
    </w:lvl>
    <w:lvl w:ilvl="5" w:tplc="95402758">
      <w:numFmt w:val="bullet"/>
      <w:lvlText w:val="•"/>
      <w:lvlJc w:val="left"/>
      <w:pPr>
        <w:ind w:left="5310" w:hanging="360"/>
      </w:pPr>
      <w:rPr>
        <w:rFonts w:hint="default"/>
        <w:lang w:val="uk-UA" w:eastAsia="en-US" w:bidi="ar-SA"/>
      </w:rPr>
    </w:lvl>
    <w:lvl w:ilvl="6" w:tplc="E278B6C6">
      <w:numFmt w:val="bullet"/>
      <w:lvlText w:val="•"/>
      <w:lvlJc w:val="left"/>
      <w:pPr>
        <w:ind w:left="6276" w:hanging="360"/>
      </w:pPr>
      <w:rPr>
        <w:rFonts w:hint="default"/>
        <w:lang w:val="uk-UA" w:eastAsia="en-US" w:bidi="ar-SA"/>
      </w:rPr>
    </w:lvl>
    <w:lvl w:ilvl="7" w:tplc="6E066A44">
      <w:numFmt w:val="bullet"/>
      <w:lvlText w:val="•"/>
      <w:lvlJc w:val="left"/>
      <w:pPr>
        <w:ind w:left="7243" w:hanging="360"/>
      </w:pPr>
      <w:rPr>
        <w:rFonts w:hint="default"/>
        <w:lang w:val="uk-UA" w:eastAsia="en-US" w:bidi="ar-SA"/>
      </w:rPr>
    </w:lvl>
    <w:lvl w:ilvl="8" w:tplc="50066652">
      <w:numFmt w:val="bullet"/>
      <w:lvlText w:val="•"/>
      <w:lvlJc w:val="left"/>
      <w:pPr>
        <w:ind w:left="8209" w:hanging="360"/>
      </w:pPr>
      <w:rPr>
        <w:rFonts w:hint="default"/>
        <w:lang w:val="uk-UA" w:eastAsia="en-US" w:bidi="ar-SA"/>
      </w:rPr>
    </w:lvl>
  </w:abstractNum>
  <w:num w:numId="1">
    <w:abstractNumId w:val="16"/>
  </w:num>
  <w:num w:numId="2">
    <w:abstractNumId w:val="7"/>
  </w:num>
  <w:num w:numId="3">
    <w:abstractNumId w:val="11"/>
  </w:num>
  <w:num w:numId="4">
    <w:abstractNumId w:val="6"/>
  </w:num>
  <w:num w:numId="5">
    <w:abstractNumId w:val="15"/>
  </w:num>
  <w:num w:numId="6">
    <w:abstractNumId w:val="8"/>
  </w:num>
  <w:num w:numId="7">
    <w:abstractNumId w:val="0"/>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8"/>
  </w:num>
  <w:num w:numId="13">
    <w:abstractNumId w:val="1"/>
  </w:num>
  <w:num w:numId="14">
    <w:abstractNumId w:val="2"/>
  </w:num>
  <w:num w:numId="15">
    <w:abstractNumId w:val="9"/>
  </w:num>
  <w:num w:numId="16">
    <w:abstractNumId w:val="10"/>
  </w:num>
  <w:num w:numId="17">
    <w:abstractNumId w:val="13"/>
  </w:num>
  <w:num w:numId="18">
    <w:abstractNumId w:val="3"/>
  </w:num>
  <w:num w:numId="19">
    <w:abstractNumId w:val="17"/>
  </w:num>
  <w:num w:numId="20">
    <w:abstractNumId w:val="5"/>
  </w:num>
  <w:num w:numId="21">
    <w:abstractNumId w:val="20"/>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090"/>
    <w:rsid w:val="0009512C"/>
    <w:rsid w:val="000A5F3B"/>
    <w:rsid w:val="000B7B52"/>
    <w:rsid w:val="000C2254"/>
    <w:rsid w:val="000C61BB"/>
    <w:rsid w:val="000D5B5C"/>
    <w:rsid w:val="00102FC1"/>
    <w:rsid w:val="00106229"/>
    <w:rsid w:val="001342A4"/>
    <w:rsid w:val="00143161"/>
    <w:rsid w:val="00146A3B"/>
    <w:rsid w:val="00164157"/>
    <w:rsid w:val="001A1611"/>
    <w:rsid w:val="001A3ABB"/>
    <w:rsid w:val="002346D0"/>
    <w:rsid w:val="00256D8E"/>
    <w:rsid w:val="00271010"/>
    <w:rsid w:val="00273F6A"/>
    <w:rsid w:val="003B327A"/>
    <w:rsid w:val="003B7DC7"/>
    <w:rsid w:val="003C784F"/>
    <w:rsid w:val="003D5992"/>
    <w:rsid w:val="00421ED0"/>
    <w:rsid w:val="00471F27"/>
    <w:rsid w:val="00484D6C"/>
    <w:rsid w:val="00496E6A"/>
    <w:rsid w:val="004B4D43"/>
    <w:rsid w:val="004D602E"/>
    <w:rsid w:val="00541D9F"/>
    <w:rsid w:val="0058183A"/>
    <w:rsid w:val="005D51EA"/>
    <w:rsid w:val="005E186E"/>
    <w:rsid w:val="005F3F4F"/>
    <w:rsid w:val="006016D3"/>
    <w:rsid w:val="00626FDC"/>
    <w:rsid w:val="00640BA0"/>
    <w:rsid w:val="006A6C8F"/>
    <w:rsid w:val="006D3856"/>
    <w:rsid w:val="007B3AED"/>
    <w:rsid w:val="007B43B8"/>
    <w:rsid w:val="007C2E42"/>
    <w:rsid w:val="007E435F"/>
    <w:rsid w:val="007F1272"/>
    <w:rsid w:val="008023DC"/>
    <w:rsid w:val="00821FD2"/>
    <w:rsid w:val="00822D11"/>
    <w:rsid w:val="00831E36"/>
    <w:rsid w:val="00864479"/>
    <w:rsid w:val="008B2BD6"/>
    <w:rsid w:val="009B79E8"/>
    <w:rsid w:val="00A107C4"/>
    <w:rsid w:val="00A371C6"/>
    <w:rsid w:val="00AA1F9E"/>
    <w:rsid w:val="00AC46DC"/>
    <w:rsid w:val="00B06F7F"/>
    <w:rsid w:val="00B11FCE"/>
    <w:rsid w:val="00B12E3A"/>
    <w:rsid w:val="00B42071"/>
    <w:rsid w:val="00B55813"/>
    <w:rsid w:val="00B705C0"/>
    <w:rsid w:val="00BD0109"/>
    <w:rsid w:val="00C167E8"/>
    <w:rsid w:val="00C31150"/>
    <w:rsid w:val="00C804E0"/>
    <w:rsid w:val="00CA02F4"/>
    <w:rsid w:val="00CD04DC"/>
    <w:rsid w:val="00D34AD7"/>
    <w:rsid w:val="00D54204"/>
    <w:rsid w:val="00D568DB"/>
    <w:rsid w:val="00D664C2"/>
    <w:rsid w:val="00D66FF0"/>
    <w:rsid w:val="00D74DB6"/>
    <w:rsid w:val="00DB2090"/>
    <w:rsid w:val="00DD78DD"/>
    <w:rsid w:val="00E32B7E"/>
    <w:rsid w:val="00E507E0"/>
    <w:rsid w:val="00E548BB"/>
    <w:rsid w:val="00E72257"/>
    <w:rsid w:val="00EC37C7"/>
    <w:rsid w:val="00EF703E"/>
    <w:rsid w:val="00F13B69"/>
    <w:rsid w:val="00F436E1"/>
    <w:rsid w:val="00F827D1"/>
    <w:rsid w:val="00F82E3D"/>
    <w:rsid w:val="00F87582"/>
    <w:rsid w:val="00F9550A"/>
    <w:rsid w:val="00FC58EE"/>
    <w:rsid w:val="00FD6FB2"/>
  </w:rsids>
  <m:mathPr>
    <m:mathFont m:val="Cambria Math"/>
    <m:brkBin m:val="before"/>
    <m:brkBinSub m:val="--"/>
    <m:smallFrac m:val="0"/>
    <m:dispDef/>
    <m:lMargin m:val="0"/>
    <m:rMargin m:val="0"/>
    <m:defJc m:val="centerGroup"/>
    <m:wrapIndent m:val="1440"/>
    <m:intLim m:val="subSup"/>
    <m:naryLim m:val="undOvr"/>
  </m:mathPr>
  <w:themeFontLang w:val="uk-UA"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0EE38"/>
  <w15:docId w15:val="{D4EF3978-BBAA-47FE-91C3-FD730073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7E8"/>
    <w:pPr>
      <w:spacing w:after="160" w:line="259" w:lineRule="auto"/>
    </w:pPr>
    <w:rPr>
      <w:lang w:val="en-US" w:eastAsia="en-US"/>
    </w:rPr>
  </w:style>
  <w:style w:type="paragraph" w:styleId="2">
    <w:name w:val="heading 2"/>
    <w:basedOn w:val="a"/>
    <w:link w:val="20"/>
    <w:uiPriority w:val="99"/>
    <w:qFormat/>
    <w:rsid w:val="002346D0"/>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346D0"/>
    <w:rPr>
      <w:rFonts w:ascii="Times New Roman" w:hAnsi="Times New Roman" w:cs="Times New Roman"/>
      <w:b/>
      <w:sz w:val="36"/>
    </w:rPr>
  </w:style>
  <w:style w:type="paragraph" w:customStyle="1" w:styleId="Default">
    <w:name w:val="Default"/>
    <w:rsid w:val="00143161"/>
    <w:pPr>
      <w:autoSpaceDE w:val="0"/>
      <w:autoSpaceDN w:val="0"/>
      <w:adjustRightInd w:val="0"/>
    </w:pPr>
    <w:rPr>
      <w:rFonts w:ascii="Arial" w:hAnsi="Arial" w:cs="Arial"/>
      <w:color w:val="000000"/>
      <w:sz w:val="24"/>
      <w:szCs w:val="24"/>
      <w:lang w:val="en-US" w:eastAsia="en-US"/>
    </w:rPr>
  </w:style>
  <w:style w:type="table" w:styleId="a3">
    <w:name w:val="Table Grid"/>
    <w:basedOn w:val="a1"/>
    <w:uiPriority w:val="99"/>
    <w:rsid w:val="001431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99"/>
    <w:qFormat/>
    <w:rsid w:val="00F87582"/>
    <w:rPr>
      <w:rFonts w:cs="Times New Roman"/>
      <w:b/>
    </w:rPr>
  </w:style>
  <w:style w:type="paragraph" w:styleId="a5">
    <w:name w:val="List Paragraph"/>
    <w:basedOn w:val="a"/>
    <w:link w:val="a6"/>
    <w:uiPriority w:val="34"/>
    <w:qFormat/>
    <w:rsid w:val="00164157"/>
    <w:pPr>
      <w:spacing w:after="200" w:line="276" w:lineRule="auto"/>
      <w:ind w:left="720"/>
    </w:pPr>
    <w:rPr>
      <w:lang w:val="ru-RU"/>
    </w:rPr>
  </w:style>
  <w:style w:type="paragraph" w:customStyle="1" w:styleId="a7">
    <w:name w:val="Таблиця"/>
    <w:basedOn w:val="a"/>
    <w:link w:val="a8"/>
    <w:uiPriority w:val="99"/>
    <w:rsid w:val="00164157"/>
    <w:pPr>
      <w:spacing w:after="0" w:line="240" w:lineRule="auto"/>
      <w:jc w:val="both"/>
    </w:pPr>
    <w:rPr>
      <w:rFonts w:ascii="Times New Roman" w:hAnsi="Times New Roman"/>
      <w:sz w:val="20"/>
      <w:szCs w:val="20"/>
      <w:lang w:val="uk-UA" w:eastAsia="uk-UA"/>
    </w:rPr>
  </w:style>
  <w:style w:type="character" w:customStyle="1" w:styleId="a8">
    <w:name w:val="Таблиця Знак"/>
    <w:link w:val="a7"/>
    <w:uiPriority w:val="99"/>
    <w:locked/>
    <w:rsid w:val="00164157"/>
    <w:rPr>
      <w:rFonts w:ascii="Times New Roman" w:hAnsi="Times New Roman"/>
      <w:sz w:val="20"/>
      <w:lang w:val="uk-UA"/>
    </w:rPr>
  </w:style>
  <w:style w:type="character" w:customStyle="1" w:styleId="a9">
    <w:name w:val="Основной текст Знак"/>
    <w:locked/>
    <w:rsid w:val="003B7DC7"/>
    <w:rPr>
      <w:color w:val="000000"/>
      <w:sz w:val="26"/>
      <w:lang w:val="uk-UA" w:eastAsia="uk-UA"/>
    </w:rPr>
  </w:style>
  <w:style w:type="character" w:customStyle="1" w:styleId="aa">
    <w:name w:val="Основной текст + Полужирный"/>
    <w:uiPriority w:val="99"/>
    <w:rsid w:val="003B7DC7"/>
    <w:rPr>
      <w:rFonts w:ascii="Times New Roman" w:hAnsi="Times New Roman"/>
      <w:b/>
      <w:color w:val="000000"/>
      <w:sz w:val="26"/>
      <w:u w:val="none"/>
      <w:lang w:val="uk-UA" w:eastAsia="uk-UA"/>
    </w:rPr>
  </w:style>
  <w:style w:type="paragraph" w:customStyle="1" w:styleId="p24">
    <w:name w:val="p24"/>
    <w:basedOn w:val="a"/>
    <w:uiPriority w:val="99"/>
    <w:rsid w:val="003B7DC7"/>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b">
    <w:name w:val="Hyperlink"/>
    <w:basedOn w:val="a0"/>
    <w:uiPriority w:val="99"/>
    <w:rsid w:val="00484D6C"/>
    <w:rPr>
      <w:rFonts w:cs="Times New Roman"/>
      <w:color w:val="0000FF"/>
      <w:u w:val="single"/>
    </w:rPr>
  </w:style>
  <w:style w:type="character" w:customStyle="1" w:styleId="ft10">
    <w:name w:val="ft10"/>
    <w:uiPriority w:val="99"/>
    <w:rsid w:val="00484D6C"/>
  </w:style>
  <w:style w:type="character" w:styleId="ac">
    <w:name w:val="FollowedHyperlink"/>
    <w:basedOn w:val="a0"/>
    <w:uiPriority w:val="99"/>
    <w:semiHidden/>
    <w:rsid w:val="00484D6C"/>
    <w:rPr>
      <w:rFonts w:cs="Times New Roman"/>
      <w:color w:val="954F72"/>
      <w:u w:val="single"/>
    </w:rPr>
  </w:style>
  <w:style w:type="paragraph" w:customStyle="1" w:styleId="3">
    <w:name w:val="Абзац списка3"/>
    <w:basedOn w:val="a"/>
    <w:uiPriority w:val="99"/>
    <w:rsid w:val="00B705C0"/>
    <w:pPr>
      <w:spacing w:after="0" w:line="240" w:lineRule="auto"/>
      <w:ind w:left="720"/>
      <w:contextualSpacing/>
    </w:pPr>
    <w:rPr>
      <w:rFonts w:ascii="Arial Unicode MS" w:eastAsia="Times New Roman" w:hAnsi="Arial" w:cs="Arial Unicode MS"/>
      <w:color w:val="000000"/>
      <w:sz w:val="24"/>
      <w:szCs w:val="24"/>
      <w:u w:color="000000"/>
      <w:lang w:eastAsia="ru-RU"/>
    </w:rPr>
  </w:style>
  <w:style w:type="character" w:styleId="ad">
    <w:name w:val="Emphasis"/>
    <w:basedOn w:val="a0"/>
    <w:uiPriority w:val="20"/>
    <w:qFormat/>
    <w:locked/>
    <w:rsid w:val="00C31150"/>
    <w:rPr>
      <w:rFonts w:cs="Times New Roman"/>
      <w:i/>
    </w:rPr>
  </w:style>
  <w:style w:type="paragraph" w:styleId="21">
    <w:name w:val="Body Text Indent 2"/>
    <w:basedOn w:val="a"/>
    <w:link w:val="22"/>
    <w:uiPriority w:val="99"/>
    <w:rsid w:val="0009512C"/>
    <w:pPr>
      <w:spacing w:after="120" w:line="480" w:lineRule="auto"/>
      <w:ind w:left="283"/>
    </w:pPr>
    <w:rPr>
      <w:rFonts w:ascii="Times New Roman" w:eastAsia="Times New Roman" w:hAnsi="Times New Roman"/>
      <w:sz w:val="24"/>
      <w:szCs w:val="24"/>
      <w:lang w:val="uk-UA" w:eastAsia="ru-RU"/>
    </w:rPr>
  </w:style>
  <w:style w:type="character" w:customStyle="1" w:styleId="22">
    <w:name w:val="Основной текст с отступом 2 Знак"/>
    <w:basedOn w:val="a0"/>
    <w:link w:val="21"/>
    <w:uiPriority w:val="99"/>
    <w:rsid w:val="0009512C"/>
    <w:rPr>
      <w:rFonts w:ascii="Times New Roman" w:eastAsia="Times New Roman" w:hAnsi="Times New Roman"/>
      <w:sz w:val="24"/>
      <w:szCs w:val="24"/>
      <w:lang w:eastAsia="ru-RU"/>
    </w:rPr>
  </w:style>
  <w:style w:type="paragraph" w:customStyle="1" w:styleId="ae">
    <w:name w:val="Вміст таблиці"/>
    <w:basedOn w:val="a"/>
    <w:uiPriority w:val="99"/>
    <w:rsid w:val="0009512C"/>
    <w:pPr>
      <w:suppressLineNumbers/>
      <w:suppressAutoHyphens/>
      <w:spacing w:after="0" w:line="240" w:lineRule="auto"/>
    </w:pPr>
    <w:rPr>
      <w:rFonts w:ascii="Liberation Serif" w:eastAsia="SimSun" w:hAnsi="Liberation Serif" w:cs="Mangal"/>
      <w:kern w:val="2"/>
      <w:sz w:val="24"/>
      <w:szCs w:val="24"/>
      <w:lang w:eastAsia="zh-CN" w:bidi="hi-IN"/>
    </w:rPr>
  </w:style>
  <w:style w:type="paragraph" w:styleId="af">
    <w:name w:val="No Spacing"/>
    <w:qFormat/>
    <w:rsid w:val="0009512C"/>
    <w:rPr>
      <w:rFonts w:eastAsia="Times New Roman" w:cs="Calibri"/>
      <w:sz w:val="28"/>
      <w:szCs w:val="28"/>
      <w:lang w:val="ru-RU" w:eastAsia="ru-RU"/>
    </w:rPr>
  </w:style>
  <w:style w:type="character" w:customStyle="1" w:styleId="fontstyle01">
    <w:name w:val="fontstyle01"/>
    <w:basedOn w:val="a0"/>
    <w:rsid w:val="00B12E3A"/>
    <w:rPr>
      <w:rFonts w:ascii="CIDFont+F20" w:hAnsi="CIDFont+F20" w:hint="default"/>
      <w:b w:val="0"/>
      <w:bCs w:val="0"/>
      <w:i w:val="0"/>
      <w:iCs w:val="0"/>
      <w:color w:val="000000"/>
      <w:sz w:val="24"/>
      <w:szCs w:val="24"/>
    </w:rPr>
  </w:style>
  <w:style w:type="character" w:customStyle="1" w:styleId="fontstyle21">
    <w:name w:val="fontstyle21"/>
    <w:basedOn w:val="a0"/>
    <w:rsid w:val="00B12E3A"/>
    <w:rPr>
      <w:rFonts w:ascii="CIDFont+F6" w:hAnsi="CIDFont+F6" w:hint="default"/>
      <w:b w:val="0"/>
      <w:bCs w:val="0"/>
      <w:i w:val="0"/>
      <w:iCs w:val="0"/>
      <w:color w:val="000000"/>
      <w:sz w:val="24"/>
      <w:szCs w:val="24"/>
    </w:rPr>
  </w:style>
  <w:style w:type="paragraph" w:styleId="af0">
    <w:name w:val="Body Text"/>
    <w:basedOn w:val="a"/>
    <w:link w:val="1"/>
    <w:uiPriority w:val="99"/>
    <w:unhideWhenUsed/>
    <w:rsid w:val="00A107C4"/>
    <w:pPr>
      <w:spacing w:after="120"/>
    </w:pPr>
  </w:style>
  <w:style w:type="character" w:customStyle="1" w:styleId="1">
    <w:name w:val="Основной текст Знак1"/>
    <w:basedOn w:val="a0"/>
    <w:link w:val="af0"/>
    <w:uiPriority w:val="99"/>
    <w:rsid w:val="00A107C4"/>
    <w:rPr>
      <w:lang w:val="en-US" w:eastAsia="en-US"/>
    </w:rPr>
  </w:style>
  <w:style w:type="character" w:customStyle="1" w:styleId="rvts0">
    <w:name w:val="rvts0"/>
    <w:uiPriority w:val="99"/>
    <w:rsid w:val="00496E6A"/>
  </w:style>
  <w:style w:type="paragraph" w:customStyle="1" w:styleId="10">
    <w:name w:val="Без інтервалів1"/>
    <w:uiPriority w:val="99"/>
    <w:rsid w:val="00496E6A"/>
    <w:rPr>
      <w:rFonts w:eastAsia="Times New Roman"/>
      <w:lang w:val="ru-RU" w:eastAsia="en-US"/>
    </w:rPr>
  </w:style>
  <w:style w:type="paragraph" w:styleId="af1">
    <w:name w:val="Normal (Web)"/>
    <w:basedOn w:val="a"/>
    <w:uiPriority w:val="99"/>
    <w:unhideWhenUsed/>
    <w:rsid w:val="00496E6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6">
    <w:name w:val="Абзац списка Знак"/>
    <w:link w:val="a5"/>
    <w:uiPriority w:val="99"/>
    <w:locked/>
    <w:rsid w:val="00496E6A"/>
    <w:rPr>
      <w:lang w:val="ru-RU" w:eastAsia="en-US"/>
    </w:rPr>
  </w:style>
  <w:style w:type="paragraph" w:customStyle="1" w:styleId="TableParagraph">
    <w:name w:val="Table Paragraph"/>
    <w:basedOn w:val="a"/>
    <w:uiPriority w:val="1"/>
    <w:qFormat/>
    <w:rsid w:val="00831E36"/>
    <w:pPr>
      <w:widowControl w:val="0"/>
      <w:autoSpaceDE w:val="0"/>
      <w:autoSpaceDN w:val="0"/>
      <w:spacing w:after="0" w:line="240" w:lineRule="auto"/>
    </w:pPr>
    <w:rPr>
      <w:rFonts w:ascii="Times New Roman" w:eastAsia="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4611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1254</TotalTime>
  <Pages>1</Pages>
  <Words>3476</Words>
  <Characters>19818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Силабус навчальної дисципліни</vt:lpstr>
    </vt:vector>
  </TitlesOfParts>
  <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Силабус навчальної дисципліни</dc:title>
  <dc:creator>Acer</dc:creator>
  <cp:lastModifiedBy>Оксана Анатоліївна Зінченко</cp:lastModifiedBy>
  <cp:revision>11</cp:revision>
  <dcterms:created xsi:type="dcterms:W3CDTF">2020-09-22T10:32:00Z</dcterms:created>
  <dcterms:modified xsi:type="dcterms:W3CDTF">2023-09-03T14:23:00Z</dcterms:modified>
</cp:coreProperties>
</file>