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B11FCE"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F827D1">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00C7253C" w:rsidRPr="00C7253C">
              <w:rPr>
                <w:rFonts w:ascii="Times New Roman" w:hAnsi="Times New Roman" w:cs="Times New Roman"/>
                <w:b/>
                <w:color w:val="auto"/>
                <w:sz w:val="28"/>
                <w:szCs w:val="28"/>
                <w:lang w:val="uk-UA"/>
              </w:rPr>
              <w:t>Історія англійської мови</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9C3F46"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Р</w:t>
            </w:r>
            <w:r w:rsidRPr="009C3F46">
              <w:rPr>
                <w:rFonts w:ascii="Times New Roman" w:hAnsi="Times New Roman" w:cs="Times New Roman"/>
                <w:b/>
                <w:bCs/>
                <w:color w:val="auto"/>
                <w:lang w:val="uk-UA"/>
              </w:rPr>
              <w:t>івень вищої освіти</w:t>
            </w:r>
          </w:p>
        </w:tc>
        <w:tc>
          <w:tcPr>
            <w:tcW w:w="8500" w:type="dxa"/>
            <w:gridSpan w:val="2"/>
          </w:tcPr>
          <w:p w:rsidR="00271010" w:rsidRPr="00F827D1" w:rsidRDefault="005B4AD9" w:rsidP="00F827D1">
            <w:pPr>
              <w:tabs>
                <w:tab w:val="left" w:pos="2552"/>
              </w:tabs>
              <w:spacing w:after="0" w:line="240" w:lineRule="auto"/>
              <w:jc w:val="both"/>
              <w:rPr>
                <w:rFonts w:ascii="Times New Roman" w:hAnsi="Times New Roman"/>
                <w:b/>
                <w:bCs/>
                <w:sz w:val="24"/>
                <w:szCs w:val="28"/>
                <w:lang w:val="uk-UA"/>
              </w:rPr>
            </w:pPr>
            <w:r w:rsidRPr="005B4AD9">
              <w:rPr>
                <w:rFonts w:ascii="Times New Roman" w:hAnsi="Times New Roman"/>
                <w:b/>
                <w:sz w:val="24"/>
                <w:szCs w:val="24"/>
                <w:lang w:val="uk-UA"/>
              </w:rPr>
              <w:t xml:space="preserve">Перший (бакалаврський) рівень </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550AC" w:rsidTr="00F827D1">
        <w:tc>
          <w:tcPr>
            <w:tcW w:w="2268" w:type="dxa"/>
            <w:shd w:val="clear" w:color="auto" w:fill="99CCFF"/>
          </w:tcPr>
          <w:p w:rsidR="00271010" w:rsidRPr="00F827D1" w:rsidRDefault="004D3EB4" w:rsidP="004D3EB4">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Освітня</w:t>
            </w:r>
            <w:r w:rsidR="00271010" w:rsidRPr="00F827D1">
              <w:rPr>
                <w:rFonts w:ascii="Times New Roman" w:hAnsi="Times New Roman" w:cs="Times New Roman"/>
                <w:b/>
                <w:bCs/>
                <w:color w:val="auto"/>
                <w:lang w:val="uk-UA"/>
              </w:rPr>
              <w:t xml:space="preserve"> програма</w:t>
            </w:r>
          </w:p>
        </w:tc>
        <w:tc>
          <w:tcPr>
            <w:tcW w:w="8500" w:type="dxa"/>
            <w:gridSpan w:val="2"/>
          </w:tcPr>
          <w:p w:rsidR="00271010" w:rsidRPr="00F827D1" w:rsidRDefault="00F550AC" w:rsidP="00F827D1">
            <w:pPr>
              <w:pStyle w:val="Default"/>
              <w:jc w:val="both"/>
              <w:rPr>
                <w:rFonts w:ascii="Times New Roman" w:hAnsi="Times New Roman" w:cs="Times New Roman"/>
                <w:b/>
                <w:bCs/>
                <w:color w:val="auto"/>
                <w:szCs w:val="28"/>
                <w:lang w:val="uk-UA"/>
              </w:rPr>
            </w:pPr>
            <w:r w:rsidRPr="00F550AC">
              <w:rPr>
                <w:rFonts w:ascii="Times New Roman" w:hAnsi="Times New Roman" w:cs="Times New Roman"/>
                <w:b/>
                <w:bCs/>
                <w:color w:val="auto"/>
                <w:lang w:val="uk-UA"/>
              </w:rPr>
              <w:t>Англійська мова і друга іноземна мова: усний і письмовий переклад у бізнес-комунікації</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5B4AD9" w:rsidP="00640BA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Н</w:t>
            </w:r>
            <w:r w:rsidRPr="005B4AD9">
              <w:rPr>
                <w:rFonts w:ascii="Times New Roman" w:hAnsi="Times New Roman" w:cs="Times New Roman"/>
                <w:b/>
                <w:color w:val="auto"/>
                <w:lang w:val="uk-UA"/>
              </w:rPr>
              <w:t>ормативна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5B4AD9"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Англійська</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7B542B" w:rsidRDefault="007B542B"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ІІІ</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7B542B"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Залік</w:t>
            </w:r>
          </w:p>
          <w:p w:rsidR="00271010" w:rsidRPr="00F827D1" w:rsidRDefault="00271010" w:rsidP="00F827D1">
            <w:pPr>
              <w:pStyle w:val="Default"/>
              <w:jc w:val="both"/>
              <w:rPr>
                <w:rFonts w:ascii="Times New Roman" w:hAnsi="Times New Roman" w:cs="Times New Roman"/>
                <w:b/>
                <w:color w:val="auto"/>
                <w:lang w:val="uk-UA"/>
              </w:rPr>
            </w:pPr>
          </w:p>
        </w:tc>
      </w:tr>
      <w:tr w:rsidR="00271010" w:rsidRPr="00F550AC"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4C461E" w:rsidRDefault="004C461E" w:rsidP="004C461E">
            <w:pPr>
              <w:spacing w:after="0" w:line="240" w:lineRule="auto"/>
              <w:rPr>
                <w:rFonts w:ascii="Times New Roman" w:hAnsi="Times New Roman"/>
                <w:sz w:val="24"/>
                <w:szCs w:val="24"/>
                <w:lang w:val="uk-UA"/>
              </w:rPr>
            </w:pPr>
            <w:r w:rsidRPr="004C461E">
              <w:rPr>
                <w:rFonts w:ascii="Times New Roman" w:hAnsi="Times New Roman"/>
                <w:b/>
                <w:sz w:val="24"/>
                <w:szCs w:val="24"/>
                <w:lang w:val="uk-UA"/>
              </w:rPr>
              <w:t>Мойсеєнко Ірина Павлівна</w:t>
            </w:r>
            <w:r w:rsidRPr="004C461E">
              <w:rPr>
                <w:rFonts w:ascii="Times New Roman" w:hAnsi="Times New Roman"/>
                <w:sz w:val="24"/>
                <w:szCs w:val="24"/>
                <w:lang w:val="uk-UA"/>
              </w:rPr>
              <w:t xml:space="preserve">, </w:t>
            </w:r>
            <w:r w:rsidRPr="004A1BD3">
              <w:rPr>
                <w:rFonts w:ascii="Times New Roman" w:hAnsi="Times New Roman"/>
                <w:sz w:val="24"/>
                <w:szCs w:val="24"/>
                <w:lang w:val="uk-UA"/>
              </w:rPr>
              <w:t>кандидат філологічних наук</w:t>
            </w:r>
            <w:r w:rsidRPr="004C461E">
              <w:rPr>
                <w:rFonts w:ascii="Times New Roman" w:hAnsi="Times New Roman"/>
                <w:sz w:val="24"/>
                <w:szCs w:val="24"/>
                <w:lang w:val="uk-UA"/>
              </w:rPr>
              <w:t>, декан факультету германської філології і перекладу</w:t>
            </w:r>
            <w:r>
              <w:rPr>
                <w:rFonts w:ascii="Times New Roman" w:hAnsi="Times New Roman"/>
                <w:sz w:val="24"/>
                <w:szCs w:val="24"/>
                <w:lang w:val="uk-UA"/>
              </w:rPr>
              <w:t>.</w:t>
            </w:r>
          </w:p>
          <w:p w:rsidR="004C461E" w:rsidRDefault="004C461E" w:rsidP="004C461E">
            <w:pPr>
              <w:tabs>
                <w:tab w:val="left" w:pos="2552"/>
              </w:tabs>
              <w:spacing w:after="0" w:line="240" w:lineRule="auto"/>
              <w:jc w:val="both"/>
              <w:rPr>
                <w:rFonts w:ascii="Times New Roman" w:hAnsi="Times New Roman"/>
                <w:sz w:val="24"/>
                <w:szCs w:val="24"/>
                <w:lang w:val="uk-UA"/>
              </w:rPr>
            </w:pPr>
            <w:r w:rsidRPr="004A1BD3">
              <w:rPr>
                <w:rFonts w:ascii="Times New Roman" w:hAnsi="Times New Roman"/>
                <w:b/>
                <w:bCs/>
                <w:sz w:val="24"/>
                <w:szCs w:val="24"/>
                <w:lang w:val="uk-UA"/>
              </w:rPr>
              <w:t xml:space="preserve">Зінченко Ганна Євгенівна, </w:t>
            </w:r>
            <w:r w:rsidRPr="004A1BD3">
              <w:rPr>
                <w:rFonts w:ascii="Times New Roman" w:hAnsi="Times New Roman"/>
                <w:sz w:val="24"/>
                <w:szCs w:val="24"/>
                <w:lang w:val="uk-UA"/>
              </w:rPr>
              <w:t xml:space="preserve">кандидат філологічних наук, доцент кафедри германської і фіно-угорської філології. </w:t>
            </w:r>
          </w:p>
          <w:p w:rsidR="00271010" w:rsidRPr="004C461E" w:rsidRDefault="004C461E" w:rsidP="004C461E">
            <w:pPr>
              <w:spacing w:after="0" w:line="240" w:lineRule="auto"/>
              <w:rPr>
                <w:rFonts w:ascii="Times New Roman" w:hAnsi="Times New Roman"/>
                <w:sz w:val="24"/>
                <w:szCs w:val="24"/>
                <w:lang w:val="uk-UA"/>
              </w:rPr>
            </w:pPr>
            <w:r w:rsidRPr="004C461E">
              <w:rPr>
                <w:rFonts w:ascii="Times New Roman" w:hAnsi="Times New Roman"/>
                <w:b/>
                <w:bCs/>
                <w:sz w:val="24"/>
                <w:szCs w:val="24"/>
                <w:lang w:val="uk-UA"/>
              </w:rPr>
              <w:t xml:space="preserve">Субота Сергій Володимирович, </w:t>
            </w:r>
            <w:r w:rsidRPr="004C461E">
              <w:rPr>
                <w:rFonts w:ascii="Times New Roman" w:hAnsi="Times New Roman"/>
                <w:sz w:val="24"/>
                <w:szCs w:val="24"/>
                <w:lang w:val="uk-UA"/>
              </w:rPr>
              <w:t>кандидат філологічних наук, доцент кафедри германської і фіно-угорської філології.</w:t>
            </w:r>
          </w:p>
        </w:tc>
      </w:tr>
      <w:tr w:rsidR="00271010" w:rsidRPr="00F550AC"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5B4AD9" w:rsidRPr="005B4AD9" w:rsidRDefault="00B11FCE" w:rsidP="005B4AD9">
            <w:pPr>
              <w:tabs>
                <w:tab w:val="left" w:pos="900"/>
              </w:tabs>
              <w:spacing w:after="0" w:line="240" w:lineRule="auto"/>
              <w:jc w:val="both"/>
              <w:rPr>
                <w:rFonts w:ascii="Times New Roman" w:hAnsi="Times New Roman"/>
                <w:lang w:val="uk-UA"/>
              </w:rPr>
            </w:pPr>
            <w:r w:rsidRPr="00B11FCE">
              <w:rPr>
                <w:rFonts w:ascii="Times New Roman" w:hAnsi="Times New Roman"/>
                <w:lang w:val="uk-UA"/>
              </w:rPr>
              <w:t xml:space="preserve"> </w:t>
            </w:r>
            <w:r w:rsidR="005B4AD9" w:rsidRPr="005B4AD9">
              <w:rPr>
                <w:rFonts w:ascii="Times New Roman" w:hAnsi="Times New Roman"/>
                <w:lang w:val="uk-UA"/>
              </w:rPr>
              <w:t>Дисципліна «Історія англійської мови» належить до переліку нормативних дисциплін підготовки бакалавра. Вона спрямована на вивчення історії виникнення та розвитку англійської мови у тісному зв'язку з історією народу, соціальними та політичними змінами в країні та розвитком культури. Фонологія, граматика та лексикологія англійської мови розглядаються у діахронії на кожному з етапів її історичного розвитку. Зміст навчальної дисципліни  розкривається у чотирьох змістових модулях.</w:t>
            </w:r>
          </w:p>
          <w:p w:rsidR="00271010" w:rsidRPr="003C784F" w:rsidRDefault="005B4AD9" w:rsidP="005B4AD9">
            <w:pPr>
              <w:tabs>
                <w:tab w:val="left" w:pos="900"/>
              </w:tabs>
              <w:spacing w:after="0" w:line="240" w:lineRule="auto"/>
              <w:jc w:val="both"/>
              <w:rPr>
                <w:rFonts w:ascii="Times New Roman" w:hAnsi="Times New Roman"/>
                <w:lang w:val="uk-UA"/>
              </w:rPr>
            </w:pPr>
            <w:r w:rsidRPr="005B4AD9">
              <w:rPr>
                <w:rFonts w:ascii="Times New Roman" w:hAnsi="Times New Roman"/>
                <w:lang w:val="uk-UA"/>
              </w:rPr>
              <w:t xml:space="preserve">У першому змістовому модулі розглядається класифікація та характерні  риси </w:t>
            </w:r>
            <w:proofErr w:type="spellStart"/>
            <w:r w:rsidRPr="005B4AD9">
              <w:rPr>
                <w:rFonts w:ascii="Times New Roman" w:hAnsi="Times New Roman"/>
                <w:lang w:val="uk-UA"/>
              </w:rPr>
              <w:t>давньогерманських</w:t>
            </w:r>
            <w:proofErr w:type="spellEnd"/>
            <w:r w:rsidRPr="005B4AD9">
              <w:rPr>
                <w:rFonts w:ascii="Times New Roman" w:hAnsi="Times New Roman"/>
                <w:lang w:val="uk-UA"/>
              </w:rPr>
              <w:t xml:space="preserve"> мов, походження англійської мови.</w:t>
            </w:r>
            <w:r>
              <w:rPr>
                <w:rFonts w:ascii="Times New Roman" w:hAnsi="Times New Roman"/>
                <w:lang w:val="uk-UA"/>
              </w:rPr>
              <w:t xml:space="preserve"> </w:t>
            </w:r>
            <w:r w:rsidRPr="005B4AD9">
              <w:rPr>
                <w:rFonts w:ascii="Times New Roman" w:hAnsi="Times New Roman"/>
                <w:lang w:val="uk-UA"/>
              </w:rPr>
              <w:t xml:space="preserve">У другому змістовому модулі аналізуються історичні передумови  функціонування англійської мови в давній період та періодизація історії її розвитку, фонетичні, морфологічні та лексичні особливості мови давньоанглійського періоду. У третьому змістовому модулі вивчається фонетична, морфологічна та лексична будова мови </w:t>
            </w:r>
            <w:proofErr w:type="spellStart"/>
            <w:r w:rsidRPr="005B4AD9">
              <w:rPr>
                <w:rFonts w:ascii="Times New Roman" w:hAnsi="Times New Roman"/>
                <w:lang w:val="uk-UA"/>
              </w:rPr>
              <w:t>середньоанглійського</w:t>
            </w:r>
            <w:proofErr w:type="spellEnd"/>
            <w:r w:rsidRPr="005B4AD9">
              <w:rPr>
                <w:rFonts w:ascii="Times New Roman" w:hAnsi="Times New Roman"/>
                <w:lang w:val="uk-UA"/>
              </w:rPr>
              <w:t xml:space="preserve"> періоду.</w:t>
            </w:r>
            <w:r>
              <w:rPr>
                <w:rFonts w:ascii="Times New Roman" w:hAnsi="Times New Roman"/>
                <w:lang w:val="uk-UA"/>
              </w:rPr>
              <w:t xml:space="preserve"> </w:t>
            </w:r>
            <w:r w:rsidRPr="005B4AD9">
              <w:rPr>
                <w:rFonts w:ascii="Times New Roman" w:hAnsi="Times New Roman"/>
                <w:lang w:val="uk-UA"/>
              </w:rPr>
              <w:t xml:space="preserve">У четвертому змістовому модулі вивчається </w:t>
            </w:r>
            <w:proofErr w:type="spellStart"/>
            <w:r w:rsidRPr="005B4AD9">
              <w:rPr>
                <w:rFonts w:ascii="Times New Roman" w:hAnsi="Times New Roman"/>
                <w:lang w:val="uk-UA"/>
              </w:rPr>
              <w:t>новоанглійська</w:t>
            </w:r>
            <w:proofErr w:type="spellEnd"/>
            <w:r w:rsidRPr="005B4AD9">
              <w:rPr>
                <w:rFonts w:ascii="Times New Roman" w:hAnsi="Times New Roman"/>
                <w:lang w:val="uk-UA"/>
              </w:rPr>
              <w:t xml:space="preserve"> фонологія, граматика та словниковий склад мови </w:t>
            </w:r>
            <w:proofErr w:type="spellStart"/>
            <w:r w:rsidRPr="005B4AD9">
              <w:rPr>
                <w:rFonts w:ascii="Times New Roman" w:hAnsi="Times New Roman"/>
                <w:lang w:val="uk-UA"/>
              </w:rPr>
              <w:t>новоанглійського</w:t>
            </w:r>
            <w:proofErr w:type="spellEnd"/>
            <w:r w:rsidRPr="005B4AD9">
              <w:rPr>
                <w:rFonts w:ascii="Times New Roman" w:hAnsi="Times New Roman"/>
                <w:lang w:val="uk-UA"/>
              </w:rPr>
              <w:t xml:space="preserve"> періоду</w:t>
            </w:r>
            <w:r>
              <w:rPr>
                <w:rFonts w:ascii="Times New Roman" w:hAnsi="Times New Roman"/>
                <w:lang w:val="uk-UA"/>
              </w:rPr>
              <w:t>.</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p w:rsidR="005B4AD9" w:rsidRPr="005B4AD9" w:rsidRDefault="005B4AD9" w:rsidP="005B4AD9">
            <w:pPr>
              <w:pStyle w:val="a5"/>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u w:val="single"/>
                <w:lang w:val="uk-UA"/>
              </w:rPr>
              <w:t>3</w:t>
            </w:r>
            <w:r w:rsidRPr="00421ED0">
              <w:rPr>
                <w:rFonts w:ascii="Times New Roman" w:hAnsi="Times New Roman"/>
                <w:sz w:val="24"/>
                <w:szCs w:val="24"/>
                <w:lang w:val="uk-UA"/>
              </w:rPr>
              <w:t xml:space="preserve">__ </w:t>
            </w:r>
            <w:r w:rsidRPr="00421ED0">
              <w:rPr>
                <w:rFonts w:ascii="Times New Roman" w:hAnsi="Times New Roman"/>
                <w:bCs/>
                <w:sz w:val="24"/>
                <w:szCs w:val="24"/>
                <w:lang w:val="uk-UA"/>
              </w:rPr>
              <w:t>кредити ЄКТС; ____</w:t>
            </w:r>
            <w:r>
              <w:rPr>
                <w:rFonts w:ascii="Times New Roman" w:hAnsi="Times New Roman"/>
                <w:bCs/>
                <w:sz w:val="24"/>
                <w:szCs w:val="24"/>
                <w:u w:val="single"/>
                <w:lang w:val="uk-UA"/>
              </w:rPr>
              <w:t>9</w:t>
            </w:r>
            <w:r w:rsidRPr="00421ED0">
              <w:rPr>
                <w:rFonts w:ascii="Times New Roman" w:hAnsi="Times New Roman"/>
                <w:bCs/>
                <w:sz w:val="24"/>
                <w:szCs w:val="24"/>
                <w:u w:val="single"/>
                <w:lang w:val="uk-UA"/>
              </w:rPr>
              <w:t>0</w:t>
            </w:r>
            <w:r>
              <w:rPr>
                <w:rFonts w:ascii="Times New Roman" w:hAnsi="Times New Roman"/>
                <w:bCs/>
                <w:sz w:val="24"/>
                <w:szCs w:val="24"/>
                <w:lang w:val="uk-UA"/>
              </w:rPr>
              <w:t>____</w:t>
            </w:r>
            <w:r w:rsidRPr="00421ED0">
              <w:rPr>
                <w:rFonts w:ascii="Times New Roman" w:hAnsi="Times New Roman"/>
                <w:bCs/>
                <w:sz w:val="24"/>
                <w:szCs w:val="24"/>
                <w:lang w:val="uk-UA"/>
              </w:rPr>
              <w:t xml:space="preserve"> год., у тому числі</w:t>
            </w:r>
            <w:r w:rsidRPr="00421ED0">
              <w:rPr>
                <w:rFonts w:ascii="Times New Roman" w:hAnsi="Times New Roman"/>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420"/>
            </w:tblGrid>
            <w:tr w:rsidR="005B4AD9" w:rsidRPr="00106229" w:rsidTr="004C496B">
              <w:tc>
                <w:tcPr>
                  <w:tcW w:w="3413"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3420"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Денна форма навчання</w:t>
                  </w:r>
                </w:p>
              </w:tc>
            </w:tr>
            <w:tr w:rsidR="005B4AD9" w:rsidRPr="00106229" w:rsidTr="004C496B">
              <w:tc>
                <w:tcPr>
                  <w:tcW w:w="3413"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лекції</w:t>
                  </w:r>
                </w:p>
              </w:tc>
              <w:tc>
                <w:tcPr>
                  <w:tcW w:w="3420"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14</w:t>
                  </w:r>
                  <w:r w:rsidRPr="00421ED0">
                    <w:rPr>
                      <w:rFonts w:ascii="Times New Roman" w:hAnsi="Times New Roman"/>
                      <w:sz w:val="24"/>
                      <w:szCs w:val="24"/>
                      <w:lang w:val="uk-UA"/>
                    </w:rPr>
                    <w:t xml:space="preserve"> год.</w:t>
                  </w:r>
                </w:p>
              </w:tc>
            </w:tr>
            <w:tr w:rsidR="005B4AD9" w:rsidRPr="00106229" w:rsidTr="004C496B">
              <w:tc>
                <w:tcPr>
                  <w:tcW w:w="3413"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семінарські заняття</w:t>
                  </w:r>
                </w:p>
              </w:tc>
              <w:tc>
                <w:tcPr>
                  <w:tcW w:w="3420"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16 год.</w:t>
                  </w:r>
                </w:p>
              </w:tc>
            </w:tr>
            <w:tr w:rsidR="005B4AD9" w:rsidRPr="00106229" w:rsidTr="004C496B">
              <w:tc>
                <w:tcPr>
                  <w:tcW w:w="3413"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практичні заняття    </w:t>
                  </w:r>
                </w:p>
              </w:tc>
              <w:tc>
                <w:tcPr>
                  <w:tcW w:w="3420"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r>
            <w:tr w:rsidR="005B4AD9" w:rsidRPr="00106229" w:rsidTr="004C496B">
              <w:tc>
                <w:tcPr>
                  <w:tcW w:w="3413"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консультації</w:t>
                  </w:r>
                </w:p>
              </w:tc>
              <w:tc>
                <w:tcPr>
                  <w:tcW w:w="3420"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5B4AD9" w:rsidRPr="00106229" w:rsidTr="004C496B">
              <w:tc>
                <w:tcPr>
                  <w:tcW w:w="3413"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самостійна робота   </w:t>
                  </w:r>
                </w:p>
              </w:tc>
              <w:tc>
                <w:tcPr>
                  <w:tcW w:w="3420" w:type="dxa"/>
                </w:tcPr>
                <w:p w:rsidR="005B4AD9" w:rsidRPr="00421ED0" w:rsidRDefault="005B4AD9" w:rsidP="00F550A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60</w:t>
                  </w:r>
                  <w:r w:rsidRPr="00421ED0">
                    <w:rPr>
                      <w:rFonts w:ascii="Times New Roman" w:hAnsi="Times New Roman"/>
                      <w:sz w:val="24"/>
                      <w:szCs w:val="24"/>
                      <w:lang w:val="uk-UA"/>
                    </w:rPr>
                    <w:t xml:space="preserve">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F550AC"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rsidR="00402DB0" w:rsidRDefault="00402DB0" w:rsidP="00402DB0">
            <w:pPr>
              <w:tabs>
                <w:tab w:val="left" w:pos="1134"/>
                <w:tab w:val="left" w:pos="2552"/>
              </w:tabs>
              <w:spacing w:after="0" w:line="240" w:lineRule="auto"/>
              <w:jc w:val="both"/>
              <w:rPr>
                <w:rFonts w:ascii="Times New Roman" w:hAnsi="Times New Roman"/>
                <w:lang w:val="uk-UA"/>
              </w:rPr>
            </w:pPr>
            <w:r w:rsidRPr="00402DB0">
              <w:rPr>
                <w:rFonts w:ascii="Times New Roman" w:hAnsi="Times New Roman"/>
                <w:lang w:val="uk-UA"/>
              </w:rPr>
              <w:t>Курс базується на знаннях студентами таких дисципл</w:t>
            </w:r>
            <w:r w:rsidR="007B542B">
              <w:rPr>
                <w:rFonts w:ascii="Times New Roman" w:hAnsi="Times New Roman"/>
                <w:lang w:val="uk-UA"/>
              </w:rPr>
              <w:t>ін як «Вступ до мовознавства»</w:t>
            </w:r>
            <w:r w:rsidRPr="00402DB0">
              <w:rPr>
                <w:rFonts w:ascii="Times New Roman" w:hAnsi="Times New Roman"/>
                <w:lang w:val="uk-UA"/>
              </w:rPr>
              <w:t xml:space="preserve">, «Латинська </w:t>
            </w:r>
            <w:r w:rsidR="00F10D2E">
              <w:rPr>
                <w:rFonts w:ascii="Times New Roman" w:hAnsi="Times New Roman"/>
                <w:lang w:val="uk-UA"/>
              </w:rPr>
              <w:t>мова»,</w:t>
            </w:r>
            <w:r w:rsidRPr="00402DB0">
              <w:rPr>
                <w:rFonts w:ascii="Times New Roman" w:hAnsi="Times New Roman"/>
                <w:lang w:val="uk-UA"/>
              </w:rPr>
              <w:t xml:space="preserve"> «Практична  граматика англійської мови». Знання та навички, отримані в результаті вивчення цих курсів, сприяють успішному засвоєнню курсу «Історія англійської мови».</w:t>
            </w:r>
          </w:p>
          <w:p w:rsidR="00271010" w:rsidRPr="003C784F" w:rsidRDefault="00402DB0" w:rsidP="00402DB0">
            <w:pPr>
              <w:tabs>
                <w:tab w:val="left" w:pos="1134"/>
                <w:tab w:val="left" w:pos="2552"/>
              </w:tabs>
              <w:spacing w:after="0" w:line="240" w:lineRule="auto"/>
              <w:jc w:val="both"/>
              <w:rPr>
                <w:rFonts w:ascii="Times New Roman" w:hAnsi="Times New Roman"/>
                <w:i/>
                <w:lang w:val="uk-UA"/>
              </w:rPr>
            </w:pPr>
            <w:r>
              <w:rPr>
                <w:rFonts w:ascii="Times New Roman" w:hAnsi="Times New Roman"/>
                <w:lang w:val="uk-UA"/>
              </w:rPr>
              <w:t xml:space="preserve">Студенти повинні </w:t>
            </w:r>
            <w:r w:rsidRPr="00402DB0">
              <w:rPr>
                <w:rFonts w:ascii="Times New Roman" w:hAnsi="Times New Roman"/>
                <w:i/>
                <w:lang w:val="uk-UA"/>
              </w:rPr>
              <w:t>знати:</w:t>
            </w:r>
            <w:r w:rsidRPr="00402DB0">
              <w:rPr>
                <w:rFonts w:ascii="Times New Roman" w:hAnsi="Times New Roman"/>
                <w:lang w:val="uk-UA"/>
              </w:rPr>
              <w:t xml:space="preserve"> походження мови та закономірності її розвитку, генеалогічну та типологічну класифікації мов світу, генеалогічну класифікацію індоєвропейських мов, виникнення та розвиток письма, основні структурно-функціональні рівні мови, основи  класифікації голосних і приголосних сучасної англійської мови, частини мови, їх граматичні категорії та синтаксичні функції у сучасній англійській, основи </w:t>
            </w:r>
            <w:r w:rsidRPr="00402DB0">
              <w:rPr>
                <w:rFonts w:ascii="Times New Roman" w:hAnsi="Times New Roman"/>
                <w:lang w:val="uk-UA"/>
              </w:rPr>
              <w:lastRenderedPageBreak/>
              <w:t xml:space="preserve">граматичної будови сучасної англійської як мови аналітичного типу, основи граматичної будови латинської </w:t>
            </w:r>
            <w:r>
              <w:rPr>
                <w:rFonts w:ascii="Times New Roman" w:hAnsi="Times New Roman"/>
                <w:lang w:val="uk-UA"/>
              </w:rPr>
              <w:t xml:space="preserve">мови як мови синтетичного типу. </w:t>
            </w:r>
            <w:r w:rsidRPr="00402DB0">
              <w:rPr>
                <w:rFonts w:ascii="Times New Roman" w:hAnsi="Times New Roman"/>
                <w:i/>
                <w:lang w:val="uk-UA"/>
              </w:rPr>
              <w:t>Вміти</w:t>
            </w:r>
            <w:r w:rsidRPr="00402DB0">
              <w:rPr>
                <w:rFonts w:ascii="Times New Roman" w:hAnsi="Times New Roman"/>
                <w:lang w:val="uk-UA"/>
              </w:rPr>
              <w:t xml:space="preserve">: критично оцінювати традиційні й сучасні теорії походження мови та екстралінгвістичні й </w:t>
            </w:r>
            <w:proofErr w:type="spellStart"/>
            <w:r w:rsidRPr="00402DB0">
              <w:rPr>
                <w:rFonts w:ascii="Times New Roman" w:hAnsi="Times New Roman"/>
                <w:lang w:val="uk-UA"/>
              </w:rPr>
              <w:t>інтралінгвістичні</w:t>
            </w:r>
            <w:proofErr w:type="spellEnd"/>
            <w:r w:rsidRPr="00402DB0">
              <w:rPr>
                <w:rFonts w:ascii="Times New Roman" w:hAnsi="Times New Roman"/>
                <w:lang w:val="uk-UA"/>
              </w:rPr>
              <w:t xml:space="preserve"> закони розвитку мов, класифікувати мови світу за різними ознаками, визначати морфологічні типи мов, аналізувати граматичні ознаки синтетичних та аналітичних мов, оперувати основними лінгвістичними термінами, класифікувати звуки мови за основними та додатковими ознаками, класифікувати частини мови за основними критеріями, характеризувати сурядні і підрядні словосполучення, види зв’язку слів у них, характеризувати парадигматичні та синтагматичні відношення між </w:t>
            </w:r>
            <w:proofErr w:type="spellStart"/>
            <w:r w:rsidRPr="00402DB0">
              <w:rPr>
                <w:rFonts w:ascii="Times New Roman" w:hAnsi="Times New Roman"/>
                <w:lang w:val="uk-UA"/>
              </w:rPr>
              <w:t>мовними</w:t>
            </w:r>
            <w:proofErr w:type="spellEnd"/>
            <w:r w:rsidRPr="00402DB0">
              <w:rPr>
                <w:rFonts w:ascii="Times New Roman" w:hAnsi="Times New Roman"/>
                <w:lang w:val="uk-UA"/>
              </w:rPr>
              <w:t xml:space="preserve"> одиницями.</w:t>
            </w:r>
          </w:p>
        </w:tc>
      </w:tr>
      <w:tr w:rsidR="00271010" w:rsidRPr="00F550AC"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lastRenderedPageBreak/>
              <w:t>Мета вивчення дисципліни</w:t>
            </w:r>
          </w:p>
        </w:tc>
        <w:tc>
          <w:tcPr>
            <w:tcW w:w="8500" w:type="dxa"/>
            <w:gridSpan w:val="2"/>
          </w:tcPr>
          <w:p w:rsidR="00271010" w:rsidRPr="00B11FCE" w:rsidRDefault="00402DB0" w:rsidP="00402DB0">
            <w:pPr>
              <w:spacing w:after="0"/>
              <w:jc w:val="both"/>
              <w:rPr>
                <w:rFonts w:ascii="Times New Roman" w:hAnsi="Times New Roman"/>
                <w:iCs/>
                <w:lang w:val="uk-UA"/>
              </w:rPr>
            </w:pPr>
            <w:r w:rsidRPr="00402DB0">
              <w:rPr>
                <w:rFonts w:ascii="Times New Roman" w:hAnsi="Times New Roman"/>
                <w:iCs/>
                <w:lang w:val="uk-UA"/>
              </w:rPr>
              <w:t>Ознайомити студентів із науковими здобутками порівняльно-історичного мовознавства; навчити студентів використовувати системний підхід до діахронічного вивчення англійської мови в загальному контексті індоєвропейської спадщини з урахуванням концепції діалектного співвідношення мов на давніх та сучасних етапах їхнього розвитку, а також розвинути у студентів науково-лінгвістичне мислення, уміння орієнтуватися у науковій лінгвістичній інформації, розуміння природи граматични</w:t>
            </w:r>
            <w:r>
              <w:rPr>
                <w:rFonts w:ascii="Times New Roman" w:hAnsi="Times New Roman"/>
                <w:iCs/>
                <w:lang w:val="uk-UA"/>
              </w:rPr>
              <w:t>х явищ та  фонетичних процесів.</w:t>
            </w:r>
          </w:p>
        </w:tc>
      </w:tr>
      <w:tr w:rsidR="00271010" w:rsidRPr="00F550AC"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E507E0">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B95BB0">
              <w:rPr>
                <w:rFonts w:ascii="Times New Roman" w:hAnsi="Times New Roman"/>
                <w:b/>
                <w:sz w:val="24"/>
                <w:szCs w:val="24"/>
                <w:lang w:val="uk-UA"/>
              </w:rPr>
              <w:t>студент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F550AC" w:rsidTr="00E507E0">
        <w:tc>
          <w:tcPr>
            <w:tcW w:w="10768" w:type="dxa"/>
            <w:gridSpan w:val="3"/>
          </w:tcPr>
          <w:p w:rsidR="00B95BB0" w:rsidRPr="00B95BB0" w:rsidRDefault="00B95BB0" w:rsidP="00B95BB0">
            <w:pPr>
              <w:widowControl w:val="0"/>
              <w:adjustRightInd w:val="0"/>
              <w:spacing w:after="0" w:line="240" w:lineRule="auto"/>
              <w:jc w:val="both"/>
              <w:textAlignment w:val="baseline"/>
              <w:rPr>
                <w:rFonts w:ascii="Times New Roman" w:eastAsia="Times New Roman" w:hAnsi="Times New Roman"/>
                <w:b/>
                <w:bCs/>
                <w:sz w:val="24"/>
                <w:szCs w:val="24"/>
                <w:lang w:val="uk-UA" w:eastAsia="ru-RU"/>
              </w:rPr>
            </w:pPr>
            <w:r w:rsidRPr="00B95BB0">
              <w:rPr>
                <w:rFonts w:ascii="Times New Roman" w:eastAsia="Times New Roman" w:hAnsi="Times New Roman"/>
                <w:b/>
                <w:bCs/>
                <w:sz w:val="24"/>
                <w:szCs w:val="24"/>
                <w:lang w:val="uk-UA" w:eastAsia="ru-RU"/>
              </w:rPr>
              <w:t>ІНТЕГРАЛЬНА КОМПЕТЕНТНІСТЬ (ІК)</w:t>
            </w:r>
          </w:p>
          <w:p w:rsidR="00B95BB0" w:rsidRPr="00B95BB0" w:rsidRDefault="00B95BB0" w:rsidP="00B95BB0">
            <w:pPr>
              <w:widowControl w:val="0"/>
              <w:adjustRightInd w:val="0"/>
              <w:spacing w:after="0" w:line="240" w:lineRule="auto"/>
              <w:jc w:val="both"/>
              <w:textAlignment w:val="baseline"/>
              <w:rPr>
                <w:rFonts w:ascii="Times New Roman" w:eastAsia="Times New Roman" w:hAnsi="Times New Roman"/>
                <w:sz w:val="24"/>
                <w:szCs w:val="24"/>
                <w:lang w:val="uk-UA" w:eastAsia="ru-RU"/>
              </w:rPr>
            </w:pPr>
            <w:r w:rsidRPr="00B95BB0">
              <w:rPr>
                <w:rFonts w:ascii="Times New Roman" w:eastAsia="Times New Roman" w:hAnsi="Times New Roman"/>
                <w:sz w:val="24"/>
                <w:szCs w:val="24"/>
                <w:lang w:val="uk-UA" w:eastAsia="ru-RU"/>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r w:rsidR="007B542B">
              <w:rPr>
                <w:rFonts w:ascii="Times New Roman" w:eastAsia="Times New Roman" w:hAnsi="Times New Roman"/>
                <w:sz w:val="24"/>
                <w:szCs w:val="24"/>
                <w:lang w:val="uk-UA" w:eastAsia="ru-RU"/>
              </w:rPr>
              <w:t xml:space="preserve"> </w:t>
            </w:r>
            <w:r w:rsidR="007B542B" w:rsidRPr="00D95CC0">
              <w:rPr>
                <w:rFonts w:ascii="Times New Roman" w:hAnsi="Times New Roman"/>
                <w:sz w:val="24"/>
                <w:szCs w:val="24"/>
                <w:lang w:val="uk-UA"/>
              </w:rPr>
              <w:t>у бізнес-комунікації</w:t>
            </w:r>
            <w:r w:rsidR="007B542B" w:rsidRPr="004C12D5">
              <w:rPr>
                <w:rFonts w:ascii="Times New Roman" w:hAnsi="Times New Roman"/>
                <w:sz w:val="24"/>
                <w:szCs w:val="24"/>
                <w:lang w:val="uk-UA"/>
              </w:rPr>
              <w:t>.</w:t>
            </w:r>
          </w:p>
          <w:p w:rsidR="00B95BB0" w:rsidRPr="00B95BB0" w:rsidRDefault="00B95BB0" w:rsidP="00B95BB0">
            <w:pPr>
              <w:autoSpaceDE w:val="0"/>
              <w:autoSpaceDN w:val="0"/>
              <w:adjustRightInd w:val="0"/>
              <w:spacing w:after="0" w:line="240" w:lineRule="auto"/>
              <w:jc w:val="both"/>
              <w:rPr>
                <w:rFonts w:ascii="Times New Roman" w:eastAsia="Times New Roman" w:hAnsi="Times New Roman"/>
                <w:b/>
                <w:sz w:val="24"/>
                <w:szCs w:val="24"/>
                <w:lang w:val="uk-UA" w:eastAsia="ru-RU"/>
              </w:rPr>
            </w:pPr>
            <w:r w:rsidRPr="00B95BB0">
              <w:rPr>
                <w:rFonts w:ascii="Times New Roman" w:eastAsia="Times New Roman" w:hAnsi="Times New Roman"/>
                <w:b/>
                <w:sz w:val="24"/>
                <w:szCs w:val="24"/>
                <w:lang w:val="uk-UA" w:eastAsia="ru-RU"/>
              </w:rPr>
              <w:t>ЗАГАЛЬНІ КОМПЕТЕНТНОСТІ (ЗК)</w:t>
            </w:r>
          </w:p>
          <w:p w:rsidR="00BA4B04" w:rsidRPr="00BA4B04" w:rsidRDefault="00BA4B04" w:rsidP="00BA4B04">
            <w:pPr>
              <w:autoSpaceDE w:val="0"/>
              <w:autoSpaceDN w:val="0"/>
              <w:adjustRightInd w:val="0"/>
              <w:spacing w:after="0" w:line="240" w:lineRule="auto"/>
              <w:rPr>
                <w:rFonts w:ascii="Times New Roman" w:eastAsia="Times New Roman" w:hAnsi="Times New Roman"/>
                <w:color w:val="000000"/>
                <w:sz w:val="24"/>
                <w:szCs w:val="24"/>
                <w:lang w:val="uk-UA" w:eastAsia="uk-UA"/>
              </w:rPr>
            </w:pPr>
            <w:r w:rsidRPr="00BA4B04">
              <w:rPr>
                <w:rFonts w:ascii="Times New Roman" w:eastAsia="Times New Roman" w:hAnsi="Times New Roman"/>
                <w:color w:val="000000"/>
                <w:sz w:val="24"/>
                <w:szCs w:val="24"/>
                <w:lang w:val="uk-UA" w:eastAsia="uk-UA"/>
              </w:rPr>
              <w:t xml:space="preserve">ЗК </w:t>
            </w:r>
            <w:r w:rsidRPr="00BA4B04">
              <w:rPr>
                <w:rFonts w:ascii="Times New Roman" w:eastAsia="Times New Roman" w:hAnsi="Times New Roman"/>
                <w:color w:val="000000"/>
                <w:sz w:val="24"/>
                <w:szCs w:val="24"/>
                <w:lang w:val="ru-RU" w:eastAsia="uk-UA"/>
              </w:rPr>
              <w:t>5</w:t>
            </w:r>
            <w:r w:rsidRPr="00BA4B04">
              <w:rPr>
                <w:rFonts w:ascii="Times New Roman" w:eastAsia="Times New Roman" w:hAnsi="Times New Roman"/>
                <w:color w:val="000000"/>
                <w:sz w:val="24"/>
                <w:szCs w:val="24"/>
                <w:lang w:val="uk-UA" w:eastAsia="uk-UA"/>
              </w:rPr>
              <w:t>. Здатність учитися й оволодівати сучасними знаннями.</w:t>
            </w:r>
          </w:p>
          <w:p w:rsidR="00BA4B04" w:rsidRPr="00BA4B04" w:rsidRDefault="00BA4B04" w:rsidP="00BA4B04">
            <w:pPr>
              <w:autoSpaceDE w:val="0"/>
              <w:autoSpaceDN w:val="0"/>
              <w:adjustRightInd w:val="0"/>
              <w:spacing w:after="0" w:line="240" w:lineRule="auto"/>
              <w:rPr>
                <w:rFonts w:ascii="Times New Roman" w:eastAsia="Times New Roman" w:hAnsi="Times New Roman"/>
                <w:color w:val="000000"/>
                <w:sz w:val="24"/>
                <w:szCs w:val="24"/>
                <w:lang w:val="uk-UA" w:eastAsia="uk-UA"/>
              </w:rPr>
            </w:pPr>
            <w:r w:rsidRPr="00BA4B04">
              <w:rPr>
                <w:rFonts w:ascii="Times New Roman" w:eastAsia="Times New Roman" w:hAnsi="Times New Roman"/>
                <w:color w:val="000000"/>
                <w:sz w:val="24"/>
                <w:szCs w:val="24"/>
                <w:lang w:val="uk-UA" w:eastAsia="uk-UA"/>
              </w:rPr>
              <w:t>ЗК 6. Здатність до пошуку, опрацювання та аналізу інформації з різних джерел.</w:t>
            </w:r>
          </w:p>
          <w:p w:rsidR="00BA4B04" w:rsidRPr="00BA4B04" w:rsidRDefault="00BA4B04" w:rsidP="00BA4B04">
            <w:pPr>
              <w:autoSpaceDE w:val="0"/>
              <w:autoSpaceDN w:val="0"/>
              <w:adjustRightInd w:val="0"/>
              <w:spacing w:after="0" w:line="240" w:lineRule="auto"/>
              <w:rPr>
                <w:rFonts w:ascii="Times New Roman" w:eastAsia="Times New Roman" w:hAnsi="Times New Roman"/>
                <w:color w:val="000000"/>
                <w:sz w:val="24"/>
                <w:szCs w:val="24"/>
                <w:lang w:val="uk-UA" w:eastAsia="uk-UA"/>
              </w:rPr>
            </w:pPr>
            <w:r w:rsidRPr="00BA4B04">
              <w:rPr>
                <w:rFonts w:ascii="Times New Roman" w:eastAsia="Times New Roman" w:hAnsi="Times New Roman"/>
                <w:color w:val="000000"/>
                <w:sz w:val="24"/>
                <w:szCs w:val="24"/>
                <w:lang w:val="uk-UA" w:eastAsia="uk-UA"/>
              </w:rPr>
              <w:t>ЗК 7. Уміння виявляти, ставити та вирішувати проблеми.</w:t>
            </w:r>
          </w:p>
          <w:p w:rsidR="00BA4B04" w:rsidRPr="00BA4B04" w:rsidRDefault="00BA4B04" w:rsidP="00BA4B04">
            <w:pPr>
              <w:autoSpaceDE w:val="0"/>
              <w:autoSpaceDN w:val="0"/>
              <w:adjustRightInd w:val="0"/>
              <w:spacing w:after="0" w:line="240" w:lineRule="auto"/>
              <w:rPr>
                <w:rFonts w:ascii="Times New Roman" w:eastAsia="Times New Roman" w:hAnsi="Times New Roman"/>
                <w:color w:val="000000"/>
                <w:sz w:val="24"/>
                <w:szCs w:val="24"/>
                <w:lang w:val="uk-UA" w:eastAsia="uk-UA"/>
              </w:rPr>
            </w:pPr>
            <w:r w:rsidRPr="00BA4B04">
              <w:rPr>
                <w:rFonts w:ascii="Times New Roman" w:eastAsia="Times New Roman" w:hAnsi="Times New Roman"/>
                <w:color w:val="000000"/>
                <w:sz w:val="24"/>
                <w:szCs w:val="24"/>
                <w:lang w:val="uk-UA" w:eastAsia="uk-UA"/>
              </w:rPr>
              <w:t>ЗК 10. Здатність до абстрактного мислення, аналізу та синтезу.</w:t>
            </w:r>
          </w:p>
          <w:p w:rsidR="00BA4B04" w:rsidRPr="00BA4B04" w:rsidRDefault="00BA4B04" w:rsidP="00BA4B04">
            <w:pPr>
              <w:autoSpaceDE w:val="0"/>
              <w:autoSpaceDN w:val="0"/>
              <w:adjustRightInd w:val="0"/>
              <w:spacing w:after="0" w:line="240" w:lineRule="auto"/>
              <w:rPr>
                <w:rFonts w:ascii="Times New Roman" w:eastAsia="Times New Roman" w:hAnsi="Times New Roman"/>
                <w:color w:val="000000"/>
                <w:sz w:val="24"/>
                <w:szCs w:val="24"/>
                <w:lang w:val="uk-UA" w:eastAsia="uk-UA"/>
              </w:rPr>
            </w:pPr>
            <w:r w:rsidRPr="00BA4B04">
              <w:rPr>
                <w:rFonts w:ascii="Times New Roman" w:eastAsia="Times New Roman" w:hAnsi="Times New Roman"/>
                <w:color w:val="000000"/>
                <w:sz w:val="24"/>
                <w:szCs w:val="24"/>
                <w:lang w:val="uk-UA" w:eastAsia="uk-UA"/>
              </w:rPr>
              <w:t>ЗК 12. Навички використання інформаційних і комунікаційних технологій.</w:t>
            </w:r>
          </w:p>
          <w:p w:rsidR="00BA4B04" w:rsidRPr="00BA4B04" w:rsidRDefault="00BA4B04" w:rsidP="00BA4B04">
            <w:pPr>
              <w:autoSpaceDE w:val="0"/>
              <w:autoSpaceDN w:val="0"/>
              <w:adjustRightInd w:val="0"/>
              <w:spacing w:after="0" w:line="240" w:lineRule="auto"/>
              <w:rPr>
                <w:rFonts w:ascii="Times New Roman" w:eastAsia="Times New Roman" w:hAnsi="Times New Roman"/>
                <w:i/>
                <w:color w:val="000000"/>
                <w:sz w:val="24"/>
                <w:szCs w:val="24"/>
                <w:lang w:val="uk-UA" w:eastAsia="uk-UA"/>
              </w:rPr>
            </w:pPr>
            <w:r w:rsidRPr="00BA4B04">
              <w:rPr>
                <w:rFonts w:ascii="Times New Roman" w:eastAsia="Times New Roman" w:hAnsi="Times New Roman"/>
                <w:color w:val="000000"/>
                <w:sz w:val="24"/>
                <w:szCs w:val="24"/>
                <w:lang w:val="uk-UA" w:eastAsia="uk-UA"/>
              </w:rPr>
              <w:t xml:space="preserve">ЗК 15. </w:t>
            </w:r>
            <w:r w:rsidRPr="00BA4B04">
              <w:rPr>
                <w:rFonts w:ascii="Times New Roman" w:eastAsia="Times New Roman" w:hAnsi="Times New Roman"/>
                <w:i/>
                <w:color w:val="000000"/>
                <w:sz w:val="24"/>
                <w:szCs w:val="24"/>
                <w:lang w:val="uk-UA" w:eastAsia="uk-UA"/>
              </w:rPr>
              <w:t>Здатність дотримуватись принципів академічної доброчесності, здійснювати творчий науковий пошук.</w:t>
            </w:r>
          </w:p>
          <w:p w:rsidR="00B95BB0" w:rsidRPr="00B95BB0" w:rsidRDefault="00B95BB0" w:rsidP="00B95BB0">
            <w:pPr>
              <w:tabs>
                <w:tab w:val="left" w:pos="993"/>
              </w:tabs>
              <w:autoSpaceDE w:val="0"/>
              <w:autoSpaceDN w:val="0"/>
              <w:adjustRightInd w:val="0"/>
              <w:spacing w:after="0" w:line="240" w:lineRule="auto"/>
              <w:jc w:val="both"/>
              <w:rPr>
                <w:rFonts w:ascii="Times New Roman" w:eastAsia="Times New Roman" w:hAnsi="Times New Roman"/>
                <w:b/>
                <w:sz w:val="24"/>
                <w:szCs w:val="24"/>
                <w:lang w:val="uk-UA" w:eastAsia="ru-RU"/>
              </w:rPr>
            </w:pPr>
            <w:r w:rsidRPr="00B95BB0">
              <w:rPr>
                <w:rFonts w:ascii="Times New Roman" w:eastAsia="Times New Roman" w:hAnsi="Times New Roman"/>
                <w:b/>
                <w:sz w:val="24"/>
                <w:szCs w:val="24"/>
                <w:lang w:val="uk-UA" w:eastAsia="ru-RU"/>
              </w:rPr>
              <w:t>ФАХОВІ КОМПЕТЕНТНОСТІ (ФК)</w:t>
            </w:r>
          </w:p>
          <w:p w:rsidR="00BA4B04" w:rsidRPr="00BA4B04" w:rsidRDefault="00BA4B04" w:rsidP="00BA4B04">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ФК 1. Усвідомлення структури філологічної науки та її теоретичних основ.</w:t>
            </w:r>
          </w:p>
          <w:p w:rsidR="00BA4B04" w:rsidRPr="00BA4B04" w:rsidRDefault="00BA4B04" w:rsidP="00BA4B04">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ФК 3. Здатність використовувати в професійній діяльності знання з теорії та історії мов(и), що вивчаються(</w:t>
            </w:r>
            <w:proofErr w:type="spellStart"/>
            <w:r w:rsidRPr="00BA4B04">
              <w:rPr>
                <w:rFonts w:ascii="Times New Roman" w:eastAsia="Times New Roman" w:hAnsi="Times New Roman"/>
                <w:sz w:val="24"/>
                <w:szCs w:val="24"/>
                <w:lang w:val="uk-UA" w:eastAsia="ru-RU"/>
              </w:rPr>
              <w:t>ється</w:t>
            </w:r>
            <w:proofErr w:type="spellEnd"/>
            <w:r w:rsidRPr="00BA4B04">
              <w:rPr>
                <w:rFonts w:ascii="Times New Roman" w:eastAsia="Times New Roman" w:hAnsi="Times New Roman"/>
                <w:sz w:val="24"/>
                <w:szCs w:val="24"/>
                <w:lang w:val="uk-UA" w:eastAsia="ru-RU"/>
              </w:rPr>
              <w:t>).</w:t>
            </w:r>
          </w:p>
          <w:p w:rsidR="00BA4B04" w:rsidRPr="00BA4B04" w:rsidRDefault="00BA4B04" w:rsidP="00BA4B04">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 xml:space="preserve">ФК 7. Здатність до збирання й аналізу, систематизації та інтерпретації </w:t>
            </w:r>
            <w:proofErr w:type="spellStart"/>
            <w:r w:rsidRPr="00BA4B04">
              <w:rPr>
                <w:rFonts w:ascii="Times New Roman" w:eastAsia="Times New Roman" w:hAnsi="Times New Roman"/>
                <w:sz w:val="24"/>
                <w:szCs w:val="24"/>
                <w:lang w:val="uk-UA" w:eastAsia="ru-RU"/>
              </w:rPr>
              <w:t>мовних</w:t>
            </w:r>
            <w:proofErr w:type="spellEnd"/>
            <w:r w:rsidRPr="00BA4B04">
              <w:rPr>
                <w:rFonts w:ascii="Times New Roman" w:eastAsia="Times New Roman" w:hAnsi="Times New Roman"/>
                <w:sz w:val="24"/>
                <w:szCs w:val="24"/>
                <w:lang w:val="uk-UA" w:eastAsia="ru-RU"/>
              </w:rPr>
              <w:t>, літературних, фольклорних фактів, інтерпретації та перекладу тексту (залежно від обраної спеціалізації).</w:t>
            </w:r>
          </w:p>
          <w:p w:rsidR="00BA4B04" w:rsidRPr="00BA4B04" w:rsidRDefault="00BA4B04" w:rsidP="00BA4B04">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ФК 8. Здатність вільно оперувати спеціальною термінологією для розв’язання професійних завдань.</w:t>
            </w:r>
          </w:p>
          <w:p w:rsidR="00BA4B04" w:rsidRPr="00BA4B04" w:rsidRDefault="00914ECC" w:rsidP="00BA4B04">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ФК 10</w:t>
            </w:r>
            <w:r w:rsidR="00BA4B04" w:rsidRPr="00BA4B04">
              <w:rPr>
                <w:rFonts w:ascii="Times New Roman" w:eastAsia="Times New Roman" w:hAnsi="Times New Roman"/>
                <w:sz w:val="24"/>
                <w:szCs w:val="24"/>
                <w:lang w:val="uk-UA" w:eastAsia="ru-RU"/>
              </w:rPr>
              <w:t>.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w:t>
            </w:r>
          </w:p>
          <w:p w:rsidR="00271010" w:rsidRPr="00B705C0" w:rsidRDefault="00BA4B04" w:rsidP="00BA4B04">
            <w:pPr>
              <w:tabs>
                <w:tab w:val="left" w:pos="1134"/>
                <w:tab w:val="left" w:pos="2552"/>
              </w:tabs>
              <w:spacing w:after="0" w:line="240" w:lineRule="auto"/>
              <w:jc w:val="both"/>
              <w:rPr>
                <w:rFonts w:ascii="Times New Roman" w:hAnsi="Times New Roman"/>
                <w:lang w:val="uk-UA"/>
              </w:rPr>
            </w:pPr>
            <w:r w:rsidRPr="00BA4B04">
              <w:rPr>
                <w:rFonts w:ascii="Times New Roman" w:eastAsia="Times New Roman" w:hAnsi="Times New Roman"/>
                <w:sz w:val="24"/>
                <w:szCs w:val="24"/>
                <w:lang w:val="uk-UA" w:eastAsia="ru-RU"/>
              </w:rPr>
              <w:t xml:space="preserve">ФК 16. </w:t>
            </w:r>
            <w:r w:rsidRPr="00BA4B04">
              <w:rPr>
                <w:rFonts w:ascii="Times New Roman" w:eastAsia="Times New Roman" w:hAnsi="Times New Roman"/>
                <w:i/>
                <w:sz w:val="24"/>
                <w:szCs w:val="24"/>
                <w:lang w:val="uk-UA" w:eastAsia="ru-RU"/>
              </w:rPr>
              <w:t xml:space="preserve">Здатність до науково-лінгвістичного мислення, розуміти природу лінгвістичних явищ та процесів, вільно орієнтуватися у науковій лінгвістичній інформації та верифікації наукових концепцій, ефективно й </w:t>
            </w:r>
            <w:proofErr w:type="spellStart"/>
            <w:r w:rsidRPr="00BA4B04">
              <w:rPr>
                <w:rFonts w:ascii="Times New Roman" w:eastAsia="Times New Roman" w:hAnsi="Times New Roman"/>
                <w:i/>
                <w:sz w:val="24"/>
                <w:szCs w:val="24"/>
                <w:lang w:val="uk-UA" w:eastAsia="ru-RU"/>
              </w:rPr>
              <w:t>компетентно</w:t>
            </w:r>
            <w:proofErr w:type="spellEnd"/>
            <w:r w:rsidRPr="00BA4B04">
              <w:rPr>
                <w:rFonts w:ascii="Times New Roman" w:eastAsia="Times New Roman" w:hAnsi="Times New Roman"/>
                <w:i/>
                <w:sz w:val="24"/>
                <w:szCs w:val="24"/>
                <w:lang w:val="uk-UA" w:eastAsia="ru-RU"/>
              </w:rPr>
              <w:t xml:space="preserve"> брати участь в різних формах наукової комунікації (конференціях, круглих столах, дискусіях, наукових публікаціях) в галузі філології.</w:t>
            </w: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7B542B" w:rsidTr="00E507E0">
        <w:tc>
          <w:tcPr>
            <w:tcW w:w="10768" w:type="dxa"/>
            <w:gridSpan w:val="3"/>
          </w:tcPr>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інтерпретувати її, впорядковувати, класифікувати й систематизувати.</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3. Організовувати процес свого навчання й самоосвіти.</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6. Використовувати інформаційні й комунікаційні технології для вирішення складних спеціалізованих задач і проблем професійної діяльності.</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7. Розуміти основні проблеми філології та підходи до їх розв’язання із застосуванням доцільних методів та інноваційних підходів.</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8.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в професійній діяльності.</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 xml:space="preserve">ПРН 12. Аналізувати </w:t>
            </w:r>
            <w:proofErr w:type="spellStart"/>
            <w:r w:rsidRPr="00BA4B04">
              <w:rPr>
                <w:rFonts w:ascii="Times New Roman" w:eastAsia="Times New Roman" w:hAnsi="Times New Roman"/>
                <w:sz w:val="24"/>
                <w:szCs w:val="24"/>
                <w:lang w:val="uk-UA" w:eastAsia="ru-RU"/>
              </w:rPr>
              <w:t>мовні</w:t>
            </w:r>
            <w:proofErr w:type="spellEnd"/>
            <w:r w:rsidRPr="00BA4B04">
              <w:rPr>
                <w:rFonts w:ascii="Times New Roman" w:eastAsia="Times New Roman" w:hAnsi="Times New Roman"/>
                <w:sz w:val="24"/>
                <w:szCs w:val="24"/>
                <w:lang w:val="uk-UA" w:eastAsia="ru-RU"/>
              </w:rPr>
              <w:t xml:space="preserve"> одиниці, визначати їхню взаємодію та характеризувати </w:t>
            </w:r>
            <w:proofErr w:type="spellStart"/>
            <w:r w:rsidRPr="00BA4B04">
              <w:rPr>
                <w:rFonts w:ascii="Times New Roman" w:eastAsia="Times New Roman" w:hAnsi="Times New Roman"/>
                <w:sz w:val="24"/>
                <w:szCs w:val="24"/>
                <w:lang w:val="uk-UA" w:eastAsia="ru-RU"/>
              </w:rPr>
              <w:t>мовні</w:t>
            </w:r>
            <w:proofErr w:type="spellEnd"/>
            <w:r w:rsidRPr="00BA4B04">
              <w:rPr>
                <w:rFonts w:ascii="Times New Roman" w:eastAsia="Times New Roman" w:hAnsi="Times New Roman"/>
                <w:sz w:val="24"/>
                <w:szCs w:val="24"/>
                <w:lang w:val="uk-UA" w:eastAsia="ru-RU"/>
              </w:rPr>
              <w:t xml:space="preserve"> явища і процеси, що їх зумовлюють.</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15. Здійснювати лінгвістичний, літературознавчий та спеціальний філологічний аналіз текстів різних жанрів і стилів</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16. Знати й розуміти основні поняття, теорії та концепції обраної філологічної спеціалізації, уміти застосовувати їх у професійній діяльності.</w:t>
            </w:r>
          </w:p>
          <w:p w:rsidR="00271010" w:rsidRPr="007B542B" w:rsidRDefault="00BA4B04" w:rsidP="00BA4B04">
            <w:pPr>
              <w:tabs>
                <w:tab w:val="left" w:pos="900"/>
              </w:tabs>
              <w:spacing w:after="0" w:line="240" w:lineRule="auto"/>
              <w:jc w:val="both"/>
              <w:rPr>
                <w:rFonts w:ascii="Times New Roman" w:eastAsia="Times New Roman" w:hAnsi="Times New Roman"/>
                <w:i/>
                <w:sz w:val="24"/>
                <w:szCs w:val="24"/>
                <w:lang w:val="uk-UA" w:eastAsia="ru-RU"/>
              </w:rPr>
            </w:pPr>
            <w:r w:rsidRPr="00BA4B04">
              <w:rPr>
                <w:rFonts w:ascii="Times New Roman" w:eastAsia="Times New Roman" w:hAnsi="Times New Roman"/>
                <w:sz w:val="24"/>
                <w:szCs w:val="24"/>
                <w:lang w:val="uk-UA" w:eastAsia="ru-RU"/>
              </w:rPr>
              <w:t xml:space="preserve">ПРН 21. </w:t>
            </w:r>
            <w:r w:rsidR="007B542B" w:rsidRPr="007B542B">
              <w:rPr>
                <w:rFonts w:ascii="Times New Roman" w:eastAsia="Times New Roman" w:hAnsi="Times New Roman"/>
                <w:i/>
                <w:sz w:val="24"/>
                <w:szCs w:val="24"/>
                <w:lang w:val="uk-UA" w:eastAsia="ru-RU"/>
              </w:rPr>
              <w:t xml:space="preserve">Здійснювати науковий аналіз </w:t>
            </w:r>
            <w:proofErr w:type="spellStart"/>
            <w:r w:rsidR="007B542B" w:rsidRPr="007B542B">
              <w:rPr>
                <w:rFonts w:ascii="Times New Roman" w:eastAsia="Times New Roman" w:hAnsi="Times New Roman"/>
                <w:i/>
                <w:sz w:val="24"/>
                <w:szCs w:val="24"/>
                <w:lang w:val="uk-UA" w:eastAsia="ru-RU"/>
              </w:rPr>
              <w:t>мовного</w:t>
            </w:r>
            <w:proofErr w:type="spellEnd"/>
            <w:r w:rsidR="007B542B" w:rsidRPr="007B542B">
              <w:rPr>
                <w:rFonts w:ascii="Times New Roman" w:eastAsia="Times New Roman" w:hAnsi="Times New Roman"/>
                <w:i/>
                <w:sz w:val="24"/>
                <w:szCs w:val="24"/>
                <w:lang w:val="uk-UA" w:eastAsia="ru-RU"/>
              </w:rPr>
              <w:t xml:space="preserve"> матеріалу, інтерпретувати та структурувати його з урахуванням класичних і новітніх методологічних принципів, формулювати узагальнення у процесі практичної діяльності, виконуючи переклади українською мовою різножанрових текстів (зокрема, текстів офіційно-ділового дискурсу, цифрових медіа-текстів, текстів міжнародного гуманітарного права) з англійської мови та другої іноземної мови</w:t>
            </w:r>
            <w:r w:rsidRPr="00BA4B04">
              <w:rPr>
                <w:rFonts w:ascii="Times New Roman" w:eastAsia="Times New Roman" w:hAnsi="Times New Roman"/>
                <w:i/>
                <w:sz w:val="24"/>
                <w:szCs w:val="24"/>
                <w:lang w:val="uk-UA" w:eastAsia="ru-RU"/>
              </w:rPr>
              <w:t>.</w:t>
            </w:r>
          </w:p>
        </w:tc>
      </w:tr>
      <w:tr w:rsidR="00271010" w:rsidRPr="00F550AC"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gridSpan w:val="2"/>
          </w:tcPr>
          <w:p w:rsidR="00827958" w:rsidRPr="00827958" w:rsidRDefault="00827958" w:rsidP="00827958">
            <w:pPr>
              <w:tabs>
                <w:tab w:val="left" w:pos="2552"/>
              </w:tabs>
              <w:spacing w:after="0" w:line="240" w:lineRule="auto"/>
              <w:jc w:val="center"/>
              <w:rPr>
                <w:rFonts w:ascii="Times New Roman" w:hAnsi="Times New Roman"/>
                <w:b/>
                <w:lang w:val="uk-UA"/>
              </w:rPr>
            </w:pPr>
            <w:r w:rsidRPr="00827958">
              <w:rPr>
                <w:rFonts w:ascii="Times New Roman" w:hAnsi="Times New Roman"/>
                <w:b/>
                <w:lang w:val="uk-UA"/>
              </w:rPr>
              <w:t>Змістовий Модуль 1.</w:t>
            </w:r>
          </w:p>
          <w:p w:rsidR="00827958" w:rsidRPr="00827958" w:rsidRDefault="00827958" w:rsidP="00827958">
            <w:pPr>
              <w:tabs>
                <w:tab w:val="left" w:pos="2552"/>
              </w:tabs>
              <w:spacing w:after="0" w:line="240" w:lineRule="auto"/>
              <w:jc w:val="center"/>
              <w:rPr>
                <w:rFonts w:ascii="Times New Roman" w:hAnsi="Times New Roman"/>
                <w:b/>
                <w:lang w:val="uk-UA"/>
              </w:rPr>
            </w:pPr>
            <w:proofErr w:type="spellStart"/>
            <w:r w:rsidRPr="00827958">
              <w:rPr>
                <w:rFonts w:ascii="Times New Roman" w:hAnsi="Times New Roman"/>
                <w:b/>
                <w:lang w:val="uk-UA"/>
              </w:rPr>
              <w:t>Давньогерманські</w:t>
            </w:r>
            <w:proofErr w:type="spellEnd"/>
            <w:r w:rsidRPr="00827958">
              <w:rPr>
                <w:rFonts w:ascii="Times New Roman" w:hAnsi="Times New Roman"/>
                <w:b/>
                <w:lang w:val="uk-UA"/>
              </w:rPr>
              <w:t xml:space="preserve"> мови, їх класифікація та характерні  риси. Давньоанглійська.</w:t>
            </w:r>
          </w:p>
          <w:p w:rsidR="00271010" w:rsidRDefault="00827958" w:rsidP="00827958">
            <w:pPr>
              <w:tabs>
                <w:tab w:val="left" w:pos="2552"/>
              </w:tabs>
              <w:spacing w:after="0" w:line="240" w:lineRule="auto"/>
              <w:jc w:val="center"/>
              <w:rPr>
                <w:rFonts w:ascii="Times New Roman" w:hAnsi="Times New Roman"/>
                <w:b/>
                <w:lang w:val="uk-UA"/>
              </w:rPr>
            </w:pPr>
            <w:r w:rsidRPr="00827958">
              <w:rPr>
                <w:rFonts w:ascii="Times New Roman" w:hAnsi="Times New Roman"/>
                <w:b/>
                <w:lang w:val="uk-UA"/>
              </w:rPr>
              <w:t>Періодизація історії англійської мови</w:t>
            </w:r>
          </w:p>
          <w:p w:rsidR="00827958" w:rsidRDefault="00827958" w:rsidP="00827958">
            <w:pPr>
              <w:tabs>
                <w:tab w:val="left" w:pos="2552"/>
              </w:tabs>
              <w:spacing w:after="0" w:line="240" w:lineRule="auto"/>
              <w:jc w:val="both"/>
              <w:rPr>
                <w:rFonts w:ascii="Times New Roman" w:hAnsi="Times New Roman"/>
                <w:lang w:val="uk-UA"/>
              </w:rPr>
            </w:pPr>
            <w:r w:rsidRPr="003D065E">
              <w:rPr>
                <w:rFonts w:ascii="Times New Roman" w:hAnsi="Times New Roman"/>
                <w:b/>
                <w:lang w:val="uk-UA"/>
              </w:rPr>
              <w:t>Тема 1.</w:t>
            </w:r>
            <w:r w:rsidRPr="00827958">
              <w:rPr>
                <w:rFonts w:ascii="Times New Roman" w:hAnsi="Times New Roman"/>
                <w:lang w:val="uk-UA"/>
              </w:rPr>
              <w:t xml:space="preserve"> Давні та сучасні германські мови; їх поширення та класифікація. Характерні риси германських мов.</w:t>
            </w:r>
            <w:r>
              <w:rPr>
                <w:rFonts w:ascii="Times New Roman" w:hAnsi="Times New Roman"/>
                <w:lang w:val="uk-UA"/>
              </w:rPr>
              <w:t xml:space="preserve"> </w:t>
            </w:r>
            <w:r w:rsidRPr="00827958">
              <w:rPr>
                <w:rFonts w:ascii="Times New Roman" w:hAnsi="Times New Roman"/>
                <w:lang w:val="uk-UA"/>
              </w:rPr>
              <w:t>Самостійна робота</w:t>
            </w:r>
            <w:r>
              <w:rPr>
                <w:rFonts w:ascii="Times New Roman" w:hAnsi="Times New Roman"/>
                <w:lang w:val="uk-UA"/>
              </w:rPr>
              <w:t xml:space="preserve">: </w:t>
            </w:r>
            <w:r w:rsidRPr="00827958">
              <w:rPr>
                <w:rFonts w:ascii="Times New Roman" w:hAnsi="Times New Roman"/>
                <w:lang w:val="uk-UA"/>
              </w:rPr>
              <w:t>Генеалогічна та типологічна класифікації мов світу. Генеалогічна класифікація індоє</w:t>
            </w:r>
            <w:r>
              <w:rPr>
                <w:rFonts w:ascii="Times New Roman" w:hAnsi="Times New Roman"/>
                <w:lang w:val="uk-UA"/>
              </w:rPr>
              <w:t xml:space="preserve">вропейських та германських мов. </w:t>
            </w:r>
            <w:r w:rsidRPr="00827958">
              <w:rPr>
                <w:rFonts w:ascii="Times New Roman" w:hAnsi="Times New Roman"/>
                <w:lang w:val="uk-UA"/>
              </w:rPr>
              <w:t>Порівняльний метод, його засади. Н</w:t>
            </w:r>
            <w:r>
              <w:rPr>
                <w:rFonts w:ascii="Times New Roman" w:hAnsi="Times New Roman"/>
                <w:lang w:val="uk-UA"/>
              </w:rPr>
              <w:t>ауковці. Поняття «</w:t>
            </w:r>
            <w:proofErr w:type="spellStart"/>
            <w:r>
              <w:rPr>
                <w:rFonts w:ascii="Times New Roman" w:hAnsi="Times New Roman"/>
                <w:lang w:val="uk-UA"/>
              </w:rPr>
              <w:t>Прагерманської</w:t>
            </w:r>
            <w:proofErr w:type="spellEnd"/>
            <w:r>
              <w:rPr>
                <w:rFonts w:ascii="Times New Roman" w:hAnsi="Times New Roman"/>
                <w:lang w:val="uk-UA"/>
              </w:rPr>
              <w:t xml:space="preserve"> мови»</w:t>
            </w:r>
            <w:r w:rsidRPr="00827958">
              <w:rPr>
                <w:rFonts w:ascii="Times New Roman" w:hAnsi="Times New Roman"/>
                <w:lang w:val="uk-UA"/>
              </w:rPr>
              <w:t>.</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b/>
                <w:lang w:val="uk-UA"/>
              </w:rPr>
              <w:t>Тема 2.</w:t>
            </w:r>
            <w:r w:rsidRPr="003D065E">
              <w:rPr>
                <w:rFonts w:ascii="Times New Roman" w:hAnsi="Times New Roman"/>
                <w:lang w:val="uk-UA"/>
              </w:rPr>
              <w:t xml:space="preserve">  Англійська мова, її походження. Періодизація історії англійської мови. Історичні події та діалекти давньоанглійського періоду.</w:t>
            </w:r>
          </w:p>
          <w:p w:rsid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Давньоанглійські алфавіти і пам’ятки писемності.</w:t>
            </w:r>
            <w:r>
              <w:rPr>
                <w:rFonts w:ascii="Times New Roman" w:hAnsi="Times New Roman"/>
                <w:lang w:val="uk-UA"/>
              </w:rPr>
              <w:t xml:space="preserve"> </w:t>
            </w:r>
            <w:r w:rsidRPr="003D065E">
              <w:rPr>
                <w:rFonts w:ascii="Times New Roman" w:hAnsi="Times New Roman"/>
                <w:lang w:val="uk-UA"/>
              </w:rPr>
              <w:t>Самостійна робота</w:t>
            </w:r>
            <w:r>
              <w:rPr>
                <w:rFonts w:ascii="Times New Roman" w:hAnsi="Times New Roman"/>
                <w:lang w:val="uk-UA"/>
              </w:rPr>
              <w:t xml:space="preserve">: </w:t>
            </w:r>
            <w:r w:rsidRPr="003D065E">
              <w:rPr>
                <w:rFonts w:ascii="Times New Roman" w:hAnsi="Times New Roman"/>
                <w:lang w:val="uk-UA"/>
              </w:rPr>
              <w:t xml:space="preserve">Різні підходи до періодизації історії англійської мови. </w:t>
            </w:r>
            <w:r>
              <w:rPr>
                <w:rFonts w:ascii="Times New Roman" w:hAnsi="Times New Roman"/>
                <w:lang w:val="uk-UA"/>
              </w:rPr>
              <w:t xml:space="preserve"> </w:t>
            </w:r>
            <w:r w:rsidRPr="003D065E">
              <w:rPr>
                <w:rFonts w:ascii="Times New Roman" w:hAnsi="Times New Roman"/>
                <w:lang w:val="uk-UA"/>
              </w:rPr>
              <w:t xml:space="preserve">Історичні події д.а. періоду V –XI </w:t>
            </w:r>
            <w:proofErr w:type="spellStart"/>
            <w:r w:rsidRPr="003D065E">
              <w:rPr>
                <w:rFonts w:ascii="Times New Roman" w:hAnsi="Times New Roman"/>
                <w:lang w:val="uk-UA"/>
              </w:rPr>
              <w:t>cт</w:t>
            </w:r>
            <w:proofErr w:type="spellEnd"/>
            <w:r w:rsidRPr="003D065E">
              <w:rPr>
                <w:rFonts w:ascii="Times New Roman" w:hAnsi="Times New Roman"/>
                <w:lang w:val="uk-UA"/>
              </w:rPr>
              <w:t>. і більш давня історія Британії:</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 доісторична Британія;</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 кельтська Британія;</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 xml:space="preserve">– римське завоювання Британії. </w:t>
            </w:r>
          </w:p>
          <w:p w:rsidR="00827958"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Виникнення та розвиток письма. Давньоанглійські алфавіти.</w:t>
            </w:r>
            <w:r>
              <w:rPr>
                <w:rFonts w:ascii="Times New Roman" w:hAnsi="Times New Roman"/>
                <w:lang w:val="uk-UA"/>
              </w:rPr>
              <w:t xml:space="preserve"> Літературні пам’ятки давньо</w:t>
            </w:r>
            <w:r w:rsidRPr="003D065E">
              <w:rPr>
                <w:rFonts w:ascii="Times New Roman" w:hAnsi="Times New Roman"/>
                <w:lang w:val="uk-UA"/>
              </w:rPr>
              <w:t>англійського періоду</w:t>
            </w:r>
            <w:r>
              <w:rPr>
                <w:rFonts w:ascii="Times New Roman" w:hAnsi="Times New Roman"/>
                <w:lang w:val="uk-UA"/>
              </w:rPr>
              <w:t>.</w:t>
            </w:r>
          </w:p>
          <w:p w:rsidR="003D065E" w:rsidRPr="00A158D1" w:rsidRDefault="003D065E" w:rsidP="003D065E">
            <w:pPr>
              <w:spacing w:after="0" w:line="240" w:lineRule="auto"/>
              <w:ind w:firstLine="15"/>
              <w:jc w:val="center"/>
              <w:rPr>
                <w:rFonts w:ascii="Times New Roman" w:hAnsi="Times New Roman"/>
                <w:b/>
                <w:sz w:val="24"/>
                <w:szCs w:val="24"/>
                <w:lang w:val="uk-UA"/>
              </w:rPr>
            </w:pPr>
            <w:r w:rsidRPr="00A158D1">
              <w:rPr>
                <w:rFonts w:ascii="Times New Roman" w:hAnsi="Times New Roman"/>
                <w:b/>
                <w:sz w:val="24"/>
                <w:szCs w:val="24"/>
                <w:lang w:val="uk-UA"/>
              </w:rPr>
              <w:t>Змістовий Модуль 2.</w:t>
            </w:r>
          </w:p>
          <w:p w:rsidR="003D065E" w:rsidRDefault="003D065E" w:rsidP="003D065E">
            <w:pPr>
              <w:tabs>
                <w:tab w:val="left" w:pos="2552"/>
              </w:tabs>
              <w:spacing w:after="0" w:line="240" w:lineRule="auto"/>
              <w:jc w:val="center"/>
              <w:rPr>
                <w:rFonts w:ascii="Times New Roman" w:hAnsi="Times New Roman"/>
                <w:b/>
                <w:spacing w:val="-6"/>
                <w:sz w:val="24"/>
                <w:szCs w:val="24"/>
                <w:lang w:val="uk-UA"/>
              </w:rPr>
            </w:pPr>
            <w:r w:rsidRPr="00A158D1">
              <w:rPr>
                <w:rFonts w:ascii="Times New Roman" w:hAnsi="Times New Roman"/>
                <w:b/>
                <w:spacing w:val="-6"/>
                <w:sz w:val="24"/>
                <w:szCs w:val="24"/>
                <w:lang w:val="uk-UA"/>
              </w:rPr>
              <w:t>Фонетичні, морфологічні та лексичні особливості мови давньоанглійського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3.</w:t>
            </w:r>
            <w:r w:rsidRPr="00E54C7C">
              <w:rPr>
                <w:rFonts w:ascii="Times New Roman" w:hAnsi="Times New Roman"/>
                <w:lang w:val="uk-UA"/>
              </w:rPr>
              <w:t xml:space="preserve"> Фонемний склад мови давньоанглійського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 xml:space="preserve">Принципи класифікації голосних і приголосних сучасної </w:t>
            </w:r>
            <w:proofErr w:type="spellStart"/>
            <w:r w:rsidRPr="00E54C7C">
              <w:rPr>
                <w:rFonts w:ascii="Times New Roman" w:hAnsi="Times New Roman"/>
                <w:lang w:val="uk-UA"/>
              </w:rPr>
              <w:t>англі-ської</w:t>
            </w:r>
            <w:proofErr w:type="spellEnd"/>
            <w:r w:rsidRPr="00E54C7C">
              <w:rPr>
                <w:rFonts w:ascii="Times New Roman" w:hAnsi="Times New Roman"/>
                <w:lang w:val="uk-UA"/>
              </w:rPr>
              <w:t xml:space="preserve"> мови.</w:t>
            </w:r>
            <w:r w:rsidR="00D15B6A">
              <w:rPr>
                <w:rFonts w:ascii="Times New Roman" w:hAnsi="Times New Roman"/>
                <w:lang w:val="uk-UA"/>
              </w:rPr>
              <w:t xml:space="preserve"> </w:t>
            </w:r>
            <w:r w:rsidRPr="00E54C7C">
              <w:rPr>
                <w:rFonts w:ascii="Times New Roman" w:hAnsi="Times New Roman"/>
                <w:lang w:val="uk-UA"/>
              </w:rPr>
              <w:t xml:space="preserve">Фонемний склад </w:t>
            </w:r>
            <w:proofErr w:type="spellStart"/>
            <w:r w:rsidRPr="00E54C7C">
              <w:rPr>
                <w:rFonts w:ascii="Times New Roman" w:hAnsi="Times New Roman"/>
                <w:lang w:val="uk-UA"/>
              </w:rPr>
              <w:t>прагерманської</w:t>
            </w:r>
            <w:proofErr w:type="spellEnd"/>
            <w:r w:rsidRPr="00E54C7C">
              <w:rPr>
                <w:rFonts w:ascii="Times New Roman" w:hAnsi="Times New Roman"/>
                <w:lang w:val="uk-UA"/>
              </w:rPr>
              <w:t xml:space="preserve"> і </w:t>
            </w:r>
            <w:proofErr w:type="spellStart"/>
            <w:r w:rsidRPr="00E54C7C">
              <w:rPr>
                <w:rFonts w:ascii="Times New Roman" w:hAnsi="Times New Roman"/>
                <w:lang w:val="uk-UA"/>
              </w:rPr>
              <w:t>праіндоєвропейської</w:t>
            </w:r>
            <w:proofErr w:type="spellEnd"/>
            <w:r w:rsidRPr="00E54C7C">
              <w:rPr>
                <w:rFonts w:ascii="Times New Roman" w:hAnsi="Times New Roman"/>
                <w:lang w:val="uk-UA"/>
              </w:rPr>
              <w:t>.</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4.</w:t>
            </w:r>
            <w:r w:rsidRPr="00E54C7C">
              <w:rPr>
                <w:rFonts w:ascii="Times New Roman" w:hAnsi="Times New Roman"/>
                <w:lang w:val="uk-UA"/>
              </w:rPr>
              <w:t xml:space="preserve"> Граматична будова мови давньоанглійського періоду. Іменні частини мови.</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Іменні граматичні категорії.</w:t>
            </w:r>
            <w:r w:rsidR="00D15B6A">
              <w:rPr>
                <w:rFonts w:ascii="Times New Roman" w:hAnsi="Times New Roman"/>
                <w:lang w:val="uk-UA"/>
              </w:rPr>
              <w:t xml:space="preserve"> </w:t>
            </w:r>
            <w:r w:rsidRPr="00E54C7C">
              <w:rPr>
                <w:rFonts w:ascii="Times New Roman" w:hAnsi="Times New Roman"/>
                <w:lang w:val="uk-UA"/>
              </w:rPr>
              <w:t>Іменник. Прикметник. Займенник. Числівник.</w:t>
            </w:r>
          </w:p>
          <w:p w:rsidR="003D065E"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Синтетичні та аналітичні мови, їх характерні риси. Частини мови та їх граматичні категорії у сучасній англійській.</w:t>
            </w:r>
            <w:r w:rsidR="00D15B6A">
              <w:rPr>
                <w:rFonts w:ascii="Times New Roman" w:hAnsi="Times New Roman"/>
                <w:lang w:val="uk-UA"/>
              </w:rPr>
              <w:t xml:space="preserve"> </w:t>
            </w:r>
            <w:r w:rsidRPr="00E54C7C">
              <w:rPr>
                <w:rFonts w:ascii="Times New Roman" w:hAnsi="Times New Roman"/>
                <w:lang w:val="uk-UA"/>
              </w:rPr>
              <w:t xml:space="preserve">Структура слова в індоєвропейській та </w:t>
            </w:r>
            <w:proofErr w:type="spellStart"/>
            <w:r w:rsidRPr="00E54C7C">
              <w:rPr>
                <w:rFonts w:ascii="Times New Roman" w:hAnsi="Times New Roman"/>
                <w:lang w:val="uk-UA"/>
              </w:rPr>
              <w:t>прагерманській</w:t>
            </w:r>
            <w:proofErr w:type="spellEnd"/>
            <w:r w:rsidRPr="00E54C7C">
              <w:rPr>
                <w:rFonts w:ascii="Times New Roman" w:hAnsi="Times New Roman"/>
                <w:lang w:val="uk-UA"/>
              </w:rPr>
              <w:t>.</w:t>
            </w:r>
            <w:r w:rsidR="00D15B6A">
              <w:rPr>
                <w:rFonts w:ascii="Times New Roman" w:hAnsi="Times New Roman"/>
                <w:lang w:val="uk-UA"/>
              </w:rPr>
              <w:t xml:space="preserve"> </w:t>
            </w:r>
            <w:r w:rsidRPr="00E54C7C">
              <w:rPr>
                <w:rFonts w:ascii="Times New Roman" w:hAnsi="Times New Roman"/>
                <w:lang w:val="uk-UA"/>
              </w:rPr>
              <w:t xml:space="preserve">Займенник у давньоанглійській мові. Класифікація. Граматичні категорії. Числівник у давньоанглійській мові. Види числівників, способи утворення.  </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5</w:t>
            </w:r>
            <w:r w:rsidRPr="00E54C7C">
              <w:rPr>
                <w:rFonts w:ascii="Times New Roman" w:hAnsi="Times New Roman"/>
                <w:lang w:val="uk-UA"/>
              </w:rPr>
              <w:t>. Дієслово. Дієслівні граматичні категорії: особа, число, час, спосіб.</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6</w:t>
            </w:r>
            <w:r w:rsidRPr="00E54C7C">
              <w:rPr>
                <w:rFonts w:ascii="Times New Roman" w:hAnsi="Times New Roman"/>
                <w:lang w:val="uk-UA"/>
              </w:rPr>
              <w:t xml:space="preserve">. Синтаксис. </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7</w:t>
            </w:r>
            <w:r w:rsidRPr="00E54C7C">
              <w:rPr>
                <w:rFonts w:ascii="Times New Roman" w:hAnsi="Times New Roman"/>
                <w:lang w:val="uk-UA"/>
              </w:rPr>
              <w:t>. Словниковий склад мови давньоанглійського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Тема 5. Граматичні категорії особових та безособових форм дієслова сучасної англійської мови. ІЄ та Германський аблаут.</w:t>
            </w:r>
            <w:r w:rsidR="00D15B6A">
              <w:rPr>
                <w:rFonts w:ascii="Times New Roman" w:hAnsi="Times New Roman"/>
                <w:lang w:val="uk-UA"/>
              </w:rPr>
              <w:t xml:space="preserve"> </w:t>
            </w:r>
            <w:r w:rsidRPr="00E54C7C">
              <w:rPr>
                <w:rFonts w:ascii="Times New Roman" w:hAnsi="Times New Roman"/>
                <w:lang w:val="uk-UA"/>
              </w:rPr>
              <w:t>Фонетичні процеси, що вплинули на</w:t>
            </w:r>
            <w:r w:rsidR="00D15B6A">
              <w:rPr>
                <w:rFonts w:ascii="Times New Roman" w:hAnsi="Times New Roman"/>
                <w:lang w:val="uk-UA"/>
              </w:rPr>
              <w:t xml:space="preserve"> </w:t>
            </w:r>
            <w:r w:rsidRPr="00E54C7C">
              <w:rPr>
                <w:rFonts w:ascii="Times New Roman" w:hAnsi="Times New Roman"/>
                <w:lang w:val="uk-UA"/>
              </w:rPr>
              <w:t xml:space="preserve">зміну рядів аблаута в давньоанглійській у порівнянні з </w:t>
            </w:r>
            <w:proofErr w:type="spellStart"/>
            <w:r w:rsidRPr="00E54C7C">
              <w:rPr>
                <w:rFonts w:ascii="Times New Roman" w:hAnsi="Times New Roman"/>
                <w:lang w:val="uk-UA"/>
              </w:rPr>
              <w:t>прагерманською</w:t>
            </w:r>
            <w:proofErr w:type="spellEnd"/>
            <w:r w:rsidRPr="00E54C7C">
              <w:rPr>
                <w:rFonts w:ascii="Times New Roman" w:hAnsi="Times New Roman"/>
                <w:lang w:val="uk-UA"/>
              </w:rPr>
              <w:t xml:space="preserve"> в системі сильних дієслів. </w:t>
            </w:r>
            <w:proofErr w:type="spellStart"/>
            <w:r w:rsidRPr="00E54C7C">
              <w:rPr>
                <w:rFonts w:ascii="Times New Roman" w:hAnsi="Times New Roman"/>
                <w:lang w:val="uk-UA"/>
              </w:rPr>
              <w:t>Претерито-презентні</w:t>
            </w:r>
            <w:proofErr w:type="spellEnd"/>
            <w:r w:rsidRPr="00E54C7C">
              <w:rPr>
                <w:rFonts w:ascii="Times New Roman" w:hAnsi="Times New Roman"/>
                <w:lang w:val="uk-UA"/>
              </w:rPr>
              <w:t xml:space="preserve"> та  аномальні дієслова в давньоанглійський період.</w:t>
            </w:r>
          </w:p>
          <w:p w:rsid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Прислівник. Безособові форми дієслова давньоанглійського періоду. Тема 6.  Синтаксис давньоанглійського періоду. Особливості давньоанглійських  діалектів.</w:t>
            </w:r>
            <w:r w:rsidR="00D15B6A">
              <w:rPr>
                <w:rFonts w:ascii="Times New Roman" w:hAnsi="Times New Roman"/>
                <w:lang w:val="uk-UA"/>
              </w:rPr>
              <w:t xml:space="preserve"> </w:t>
            </w:r>
            <w:r w:rsidRPr="00E54C7C">
              <w:rPr>
                <w:rFonts w:ascii="Times New Roman" w:hAnsi="Times New Roman"/>
                <w:lang w:val="uk-UA"/>
              </w:rPr>
              <w:t>Тема 7. Індоєвропейська спадщина, спільно-германська лексика, запозичення. Особливості словотвору.</w:t>
            </w:r>
          </w:p>
          <w:p w:rsidR="00E54C7C" w:rsidRPr="003D5D7C" w:rsidRDefault="00E54C7C" w:rsidP="00E54C7C">
            <w:pPr>
              <w:shd w:val="clear" w:color="auto" w:fill="FFFFFF"/>
              <w:tabs>
                <w:tab w:val="left" w:pos="9072"/>
                <w:tab w:val="left" w:pos="9214"/>
              </w:tabs>
              <w:spacing w:after="0" w:line="240" w:lineRule="auto"/>
              <w:jc w:val="center"/>
              <w:rPr>
                <w:rFonts w:ascii="Times New Roman" w:hAnsi="Times New Roman"/>
                <w:b/>
                <w:sz w:val="24"/>
                <w:szCs w:val="24"/>
                <w:lang w:val="uk-UA"/>
              </w:rPr>
            </w:pPr>
            <w:r w:rsidRPr="003D5D7C">
              <w:rPr>
                <w:rFonts w:ascii="Times New Roman" w:hAnsi="Times New Roman"/>
                <w:b/>
                <w:sz w:val="24"/>
                <w:szCs w:val="24"/>
                <w:lang w:val="uk-UA"/>
              </w:rPr>
              <w:t>Змістовий Модуль 3.</w:t>
            </w:r>
          </w:p>
          <w:p w:rsidR="00E54C7C" w:rsidRDefault="00E54C7C" w:rsidP="00E54C7C">
            <w:pPr>
              <w:tabs>
                <w:tab w:val="left" w:pos="2552"/>
              </w:tabs>
              <w:spacing w:after="0" w:line="240" w:lineRule="auto"/>
              <w:jc w:val="center"/>
              <w:rPr>
                <w:rFonts w:ascii="Times New Roman" w:hAnsi="Times New Roman"/>
                <w:b/>
                <w:spacing w:val="-6"/>
                <w:sz w:val="24"/>
                <w:szCs w:val="24"/>
                <w:lang w:val="uk-UA"/>
              </w:rPr>
            </w:pPr>
            <w:r w:rsidRPr="003D5D7C">
              <w:rPr>
                <w:rFonts w:ascii="Times New Roman" w:hAnsi="Times New Roman"/>
                <w:b/>
                <w:spacing w:val="-6"/>
                <w:sz w:val="24"/>
                <w:szCs w:val="24"/>
                <w:lang w:val="uk-UA"/>
              </w:rPr>
              <w:t xml:space="preserve">Фонетична, морфологічна та лексична  будова мови </w:t>
            </w:r>
            <w:proofErr w:type="spellStart"/>
            <w:r w:rsidRPr="003D5D7C">
              <w:rPr>
                <w:rFonts w:ascii="Times New Roman" w:hAnsi="Times New Roman"/>
                <w:b/>
                <w:spacing w:val="-6"/>
                <w:sz w:val="24"/>
                <w:szCs w:val="24"/>
                <w:lang w:val="uk-UA"/>
              </w:rPr>
              <w:t>середньоанглійського</w:t>
            </w:r>
            <w:proofErr w:type="spellEnd"/>
            <w:r w:rsidRPr="003D5D7C">
              <w:rPr>
                <w:rFonts w:ascii="Times New Roman" w:hAnsi="Times New Roman"/>
                <w:b/>
                <w:spacing w:val="-6"/>
                <w:sz w:val="24"/>
                <w:szCs w:val="24"/>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8</w:t>
            </w:r>
            <w:r w:rsidRPr="00E54C7C">
              <w:rPr>
                <w:rFonts w:ascii="Times New Roman" w:hAnsi="Times New Roman"/>
                <w:lang w:val="uk-UA"/>
              </w:rPr>
              <w:t xml:space="preserve">. </w:t>
            </w:r>
            <w:proofErr w:type="spellStart"/>
            <w:r w:rsidRPr="00E54C7C">
              <w:rPr>
                <w:rFonts w:ascii="Times New Roman" w:hAnsi="Times New Roman"/>
                <w:lang w:val="uk-UA"/>
              </w:rPr>
              <w:t>Середньоанглійський</w:t>
            </w:r>
            <w:proofErr w:type="spellEnd"/>
            <w:r w:rsidRPr="00E54C7C">
              <w:rPr>
                <w:rFonts w:ascii="Times New Roman" w:hAnsi="Times New Roman"/>
                <w:lang w:val="uk-UA"/>
              </w:rPr>
              <w:t xml:space="preserve"> період. Період нівельованих закінчень. Історичні події.</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Діалекти. Лінгвістична ситуація в країні.</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Історичні події середньо англійського періоду. Лінгвістичні та екстралінгвістичні чинники, що вплинули на розвиток мови середньо англійського періоду. Консолідація лондонського діалекту. Стандартизація орфографії.  Літературні пам’ятки середньо 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9.</w:t>
            </w:r>
            <w:r w:rsidRPr="00E54C7C">
              <w:rPr>
                <w:rFonts w:ascii="Times New Roman" w:hAnsi="Times New Roman"/>
                <w:lang w:val="uk-UA"/>
              </w:rPr>
              <w:t xml:space="preserve">Фонемний склад мови </w:t>
            </w:r>
            <w:proofErr w:type="spellStart"/>
            <w:r w:rsidRPr="00E54C7C">
              <w:rPr>
                <w:rFonts w:ascii="Times New Roman" w:hAnsi="Times New Roman"/>
                <w:lang w:val="uk-UA"/>
              </w:rPr>
              <w:t>середньоанглійського</w:t>
            </w:r>
            <w:proofErr w:type="spellEnd"/>
            <w:r w:rsidRPr="00E54C7C">
              <w:rPr>
                <w:rFonts w:ascii="Times New Roman" w:hAnsi="Times New Roman"/>
                <w:lang w:val="uk-UA"/>
              </w:rPr>
              <w:t xml:space="preserve"> періоду.</w:t>
            </w:r>
          </w:p>
          <w:p w:rsidR="00E54C7C" w:rsidRPr="00E54C7C" w:rsidRDefault="00D15B6A" w:rsidP="00E54C7C">
            <w:pPr>
              <w:tabs>
                <w:tab w:val="left" w:pos="2552"/>
              </w:tabs>
              <w:spacing w:after="0" w:line="240" w:lineRule="auto"/>
              <w:jc w:val="both"/>
              <w:rPr>
                <w:rFonts w:ascii="Times New Roman" w:hAnsi="Times New Roman"/>
                <w:lang w:val="uk-UA"/>
              </w:rPr>
            </w:pPr>
            <w:r>
              <w:rPr>
                <w:rFonts w:ascii="Times New Roman" w:hAnsi="Times New Roman"/>
                <w:lang w:val="uk-UA"/>
              </w:rPr>
              <w:t xml:space="preserve">Самостійна робота: </w:t>
            </w:r>
            <w:r w:rsidR="00E54C7C" w:rsidRPr="00E54C7C">
              <w:rPr>
                <w:rFonts w:ascii="Times New Roman" w:hAnsi="Times New Roman"/>
                <w:lang w:val="uk-UA"/>
              </w:rPr>
              <w:t xml:space="preserve">Редукція ненаголошених голосних у </w:t>
            </w:r>
            <w:proofErr w:type="spellStart"/>
            <w:r w:rsidR="00E54C7C" w:rsidRPr="00E54C7C">
              <w:rPr>
                <w:rFonts w:ascii="Times New Roman" w:hAnsi="Times New Roman"/>
                <w:lang w:val="uk-UA"/>
              </w:rPr>
              <w:t>середньоанглійський</w:t>
            </w:r>
            <w:proofErr w:type="spellEnd"/>
            <w:r w:rsidR="00E54C7C" w:rsidRPr="00E54C7C">
              <w:rPr>
                <w:rFonts w:ascii="Times New Roman" w:hAnsi="Times New Roman"/>
                <w:lang w:val="uk-UA"/>
              </w:rPr>
              <w:t xml:space="preserve"> період. Причини нівелювання закінчень у ненаголошеній позиції. Шляхи</w:t>
            </w:r>
            <w:r>
              <w:rPr>
                <w:rFonts w:ascii="Times New Roman" w:hAnsi="Times New Roman"/>
                <w:lang w:val="uk-UA"/>
              </w:rPr>
              <w:t xml:space="preserve"> утворення дифтонгів у </w:t>
            </w:r>
            <w:proofErr w:type="spellStart"/>
            <w:r>
              <w:rPr>
                <w:rFonts w:ascii="Times New Roman" w:hAnsi="Times New Roman"/>
                <w:lang w:val="uk-UA"/>
              </w:rPr>
              <w:t>середньо</w:t>
            </w:r>
            <w:r w:rsidR="00E54C7C" w:rsidRPr="00E54C7C">
              <w:rPr>
                <w:rFonts w:ascii="Times New Roman" w:hAnsi="Times New Roman"/>
                <w:lang w:val="uk-UA"/>
              </w:rPr>
              <w:t>англійській</w:t>
            </w:r>
            <w:proofErr w:type="spellEnd"/>
            <w:r w:rsidR="00E54C7C" w:rsidRPr="00E54C7C">
              <w:rPr>
                <w:rFonts w:ascii="Times New Roman" w:hAnsi="Times New Roman"/>
                <w:lang w:val="uk-UA"/>
              </w:rPr>
              <w:t xml:space="preserve"> у порівнянні з давньоанглійською.  </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10.</w:t>
            </w:r>
            <w:r w:rsidRPr="00E54C7C">
              <w:rPr>
                <w:rFonts w:ascii="Times New Roman" w:hAnsi="Times New Roman"/>
                <w:lang w:val="uk-UA"/>
              </w:rPr>
              <w:t xml:space="preserve"> Граматична будова мови </w:t>
            </w:r>
            <w:proofErr w:type="spellStart"/>
            <w:r w:rsidRPr="00E54C7C">
              <w:rPr>
                <w:rFonts w:ascii="Times New Roman" w:hAnsi="Times New Roman"/>
                <w:lang w:val="uk-UA"/>
              </w:rPr>
              <w:t>середньоанглійського</w:t>
            </w:r>
            <w:proofErr w:type="spellEnd"/>
            <w:r w:rsidRPr="00E54C7C">
              <w:rPr>
                <w:rFonts w:ascii="Times New Roman" w:hAnsi="Times New Roman"/>
                <w:lang w:val="uk-UA"/>
              </w:rPr>
              <w:t xml:space="preserve"> періоду.</w:t>
            </w:r>
          </w:p>
          <w:p w:rsidR="00E54C7C" w:rsidRPr="00E54C7C" w:rsidRDefault="00D15B6A" w:rsidP="00E54C7C">
            <w:pPr>
              <w:tabs>
                <w:tab w:val="left" w:pos="2552"/>
              </w:tabs>
              <w:spacing w:after="0" w:line="240" w:lineRule="auto"/>
              <w:jc w:val="both"/>
              <w:rPr>
                <w:rFonts w:ascii="Times New Roman" w:hAnsi="Times New Roman"/>
                <w:lang w:val="uk-UA"/>
              </w:rPr>
            </w:pPr>
            <w:r>
              <w:rPr>
                <w:rFonts w:ascii="Times New Roman" w:hAnsi="Times New Roman"/>
                <w:lang w:val="uk-UA"/>
              </w:rPr>
              <w:t xml:space="preserve">Самостійна робота: </w:t>
            </w:r>
            <w:r w:rsidR="00E54C7C" w:rsidRPr="00E54C7C">
              <w:rPr>
                <w:rFonts w:ascii="Times New Roman" w:hAnsi="Times New Roman"/>
                <w:lang w:val="uk-UA"/>
              </w:rPr>
              <w:t>Граматичні категорії іменних частин мови у сучасної англійській у порівняні з давньоанглійською. Вплив редукції ненаголошених голосних на відмінювання іменників та прикметників.</w:t>
            </w:r>
            <w:r>
              <w:rPr>
                <w:rFonts w:ascii="Times New Roman" w:hAnsi="Times New Roman"/>
                <w:lang w:val="uk-UA"/>
              </w:rPr>
              <w:t xml:space="preserve"> </w:t>
            </w:r>
            <w:r w:rsidR="00E54C7C" w:rsidRPr="00E54C7C">
              <w:rPr>
                <w:rFonts w:ascii="Times New Roman" w:hAnsi="Times New Roman"/>
                <w:lang w:val="uk-UA"/>
              </w:rPr>
              <w:t xml:space="preserve">Розвиток займенників у середньо англійський період. Розвиток артиклів. </w:t>
            </w:r>
            <w:r>
              <w:rPr>
                <w:rFonts w:ascii="Times New Roman" w:hAnsi="Times New Roman"/>
                <w:lang w:val="uk-UA"/>
              </w:rPr>
              <w:t xml:space="preserve">Розвиток числівників. </w:t>
            </w:r>
            <w:r w:rsidR="00E54C7C" w:rsidRPr="00E54C7C">
              <w:rPr>
                <w:rFonts w:ascii="Times New Roman" w:hAnsi="Times New Roman"/>
                <w:lang w:val="uk-UA"/>
              </w:rPr>
              <w:t>Граматичні категорії  дієслова сучасної англійської мови у порівняні з давньоанглійською.</w:t>
            </w:r>
            <w:r>
              <w:rPr>
                <w:rFonts w:ascii="Times New Roman" w:hAnsi="Times New Roman"/>
                <w:lang w:val="uk-UA"/>
              </w:rPr>
              <w:t xml:space="preserve"> </w:t>
            </w:r>
            <w:r w:rsidR="00E54C7C" w:rsidRPr="00E54C7C">
              <w:rPr>
                <w:rFonts w:ascii="Times New Roman" w:hAnsi="Times New Roman"/>
                <w:lang w:val="uk-UA"/>
              </w:rPr>
              <w:t xml:space="preserve">Розвиток аналітичних форм дієслова. Розвиток морфологічних класів дієслів та безособових форм дієслова у </w:t>
            </w:r>
            <w:proofErr w:type="spellStart"/>
            <w:r w:rsidR="00E54C7C" w:rsidRPr="00E54C7C">
              <w:rPr>
                <w:rFonts w:ascii="Times New Roman" w:hAnsi="Times New Roman"/>
                <w:lang w:val="uk-UA"/>
              </w:rPr>
              <w:t>середньоанглійській</w:t>
            </w:r>
            <w:proofErr w:type="spellEnd"/>
            <w:r w:rsidR="00E54C7C" w:rsidRPr="00E54C7C">
              <w:rPr>
                <w:rFonts w:ascii="Times New Roman" w:hAnsi="Times New Roman"/>
                <w:lang w:val="uk-UA"/>
              </w:rPr>
              <w:t>.</w:t>
            </w:r>
            <w:r>
              <w:rPr>
                <w:rFonts w:ascii="Times New Roman" w:hAnsi="Times New Roman"/>
                <w:lang w:val="uk-UA"/>
              </w:rPr>
              <w:t xml:space="preserve"> </w:t>
            </w:r>
            <w:r w:rsidR="00E54C7C" w:rsidRPr="00E54C7C">
              <w:rPr>
                <w:rFonts w:ascii="Times New Roman" w:hAnsi="Times New Roman"/>
                <w:lang w:val="uk-UA"/>
              </w:rPr>
              <w:t xml:space="preserve">Синтаксис </w:t>
            </w:r>
            <w:proofErr w:type="spellStart"/>
            <w:r w:rsidR="00E54C7C" w:rsidRPr="00E54C7C">
              <w:rPr>
                <w:rFonts w:ascii="Times New Roman" w:hAnsi="Times New Roman"/>
                <w:lang w:val="uk-UA"/>
              </w:rPr>
              <w:t>середньоанглійського</w:t>
            </w:r>
            <w:proofErr w:type="spellEnd"/>
            <w:r w:rsidR="00E54C7C" w:rsidRPr="00E54C7C">
              <w:rPr>
                <w:rFonts w:ascii="Times New Roman" w:hAnsi="Times New Roman"/>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11</w:t>
            </w:r>
            <w:r w:rsidRPr="00E54C7C">
              <w:rPr>
                <w:rFonts w:ascii="Times New Roman" w:hAnsi="Times New Roman"/>
                <w:lang w:val="uk-UA"/>
              </w:rPr>
              <w:t xml:space="preserve">. Словниковий склад мови </w:t>
            </w:r>
            <w:proofErr w:type="spellStart"/>
            <w:r w:rsidRPr="00E54C7C">
              <w:rPr>
                <w:rFonts w:ascii="Times New Roman" w:hAnsi="Times New Roman"/>
                <w:lang w:val="uk-UA"/>
              </w:rPr>
              <w:t>середньоанглійського</w:t>
            </w:r>
            <w:proofErr w:type="spellEnd"/>
            <w:r w:rsidRPr="00E54C7C">
              <w:rPr>
                <w:rFonts w:ascii="Times New Roman" w:hAnsi="Times New Roman"/>
                <w:lang w:val="uk-UA"/>
              </w:rPr>
              <w:t xml:space="preserve"> періоду. </w:t>
            </w:r>
          </w:p>
          <w:p w:rsid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Лінгвістичні наслідки скандинавського і норманського завоювань. Особливості словотвору.</w:t>
            </w:r>
          </w:p>
          <w:p w:rsidR="00E54C7C" w:rsidRPr="003D3AF3" w:rsidRDefault="00E54C7C" w:rsidP="00E54C7C">
            <w:pPr>
              <w:spacing w:after="0" w:line="240" w:lineRule="auto"/>
              <w:jc w:val="center"/>
              <w:rPr>
                <w:rFonts w:ascii="Times New Roman" w:hAnsi="Times New Roman"/>
                <w:b/>
                <w:sz w:val="24"/>
                <w:szCs w:val="24"/>
                <w:lang w:val="uk-UA"/>
              </w:rPr>
            </w:pPr>
            <w:r w:rsidRPr="003D3AF3">
              <w:rPr>
                <w:rFonts w:ascii="Times New Roman" w:hAnsi="Times New Roman"/>
                <w:b/>
                <w:sz w:val="24"/>
                <w:szCs w:val="24"/>
                <w:lang w:val="uk-UA"/>
              </w:rPr>
              <w:t>Змістовий Модуль 4.</w:t>
            </w:r>
          </w:p>
          <w:p w:rsidR="00E54C7C" w:rsidRPr="003D3AF3" w:rsidRDefault="00E54C7C" w:rsidP="00E54C7C">
            <w:pPr>
              <w:spacing w:after="0" w:line="240" w:lineRule="auto"/>
              <w:jc w:val="center"/>
              <w:rPr>
                <w:rFonts w:ascii="Times New Roman" w:hAnsi="Times New Roman"/>
                <w:b/>
                <w:sz w:val="24"/>
                <w:szCs w:val="24"/>
                <w:lang w:val="uk-UA"/>
              </w:rPr>
            </w:pPr>
            <w:proofErr w:type="spellStart"/>
            <w:r w:rsidRPr="003D3AF3">
              <w:rPr>
                <w:rFonts w:ascii="Times New Roman" w:hAnsi="Times New Roman"/>
                <w:b/>
                <w:bCs/>
                <w:sz w:val="24"/>
                <w:szCs w:val="24"/>
                <w:lang w:val="uk-UA"/>
              </w:rPr>
              <w:t>Новоанглійська</w:t>
            </w:r>
            <w:proofErr w:type="spellEnd"/>
            <w:r w:rsidRPr="003D3AF3">
              <w:rPr>
                <w:rFonts w:ascii="Times New Roman" w:hAnsi="Times New Roman"/>
                <w:b/>
                <w:bCs/>
                <w:sz w:val="24"/>
                <w:szCs w:val="24"/>
                <w:lang w:val="uk-UA"/>
              </w:rPr>
              <w:t xml:space="preserve"> фонологія. </w:t>
            </w:r>
            <w:proofErr w:type="spellStart"/>
            <w:r w:rsidRPr="003D3AF3">
              <w:rPr>
                <w:rFonts w:ascii="Times New Roman" w:hAnsi="Times New Roman"/>
                <w:b/>
                <w:bCs/>
                <w:sz w:val="24"/>
                <w:szCs w:val="24"/>
                <w:lang w:val="uk-UA"/>
              </w:rPr>
              <w:t>Новоанглійська</w:t>
            </w:r>
            <w:proofErr w:type="spellEnd"/>
            <w:r w:rsidRPr="003D3AF3">
              <w:rPr>
                <w:rFonts w:ascii="Times New Roman" w:hAnsi="Times New Roman"/>
                <w:b/>
                <w:bCs/>
                <w:sz w:val="24"/>
                <w:szCs w:val="24"/>
                <w:lang w:val="uk-UA"/>
              </w:rPr>
              <w:t xml:space="preserve"> граматика.</w:t>
            </w:r>
          </w:p>
          <w:p w:rsidR="00E54C7C" w:rsidRDefault="00E54C7C" w:rsidP="00E54C7C">
            <w:pPr>
              <w:tabs>
                <w:tab w:val="left" w:pos="2552"/>
              </w:tabs>
              <w:spacing w:after="0" w:line="240" w:lineRule="auto"/>
              <w:jc w:val="center"/>
              <w:rPr>
                <w:rFonts w:ascii="Times New Roman" w:hAnsi="Times New Roman"/>
                <w:b/>
                <w:sz w:val="24"/>
                <w:szCs w:val="24"/>
                <w:lang w:val="uk-UA"/>
              </w:rPr>
            </w:pPr>
            <w:r w:rsidRPr="003D3AF3">
              <w:rPr>
                <w:rFonts w:ascii="Times New Roman" w:hAnsi="Times New Roman"/>
                <w:b/>
                <w:sz w:val="24"/>
                <w:szCs w:val="24"/>
                <w:lang w:val="uk-UA"/>
              </w:rPr>
              <w:t xml:space="preserve">Словниковий склад мови </w:t>
            </w:r>
            <w:proofErr w:type="spellStart"/>
            <w:r w:rsidRPr="003D3AF3">
              <w:rPr>
                <w:rFonts w:ascii="Times New Roman" w:hAnsi="Times New Roman"/>
                <w:b/>
                <w:sz w:val="24"/>
                <w:szCs w:val="24"/>
                <w:lang w:val="uk-UA"/>
              </w:rPr>
              <w:t>новоанглійського</w:t>
            </w:r>
            <w:proofErr w:type="spellEnd"/>
            <w:r w:rsidRPr="003D3AF3">
              <w:rPr>
                <w:rFonts w:ascii="Times New Roman" w:hAnsi="Times New Roman"/>
                <w:b/>
                <w:sz w:val="24"/>
                <w:szCs w:val="24"/>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9D1753">
              <w:rPr>
                <w:rFonts w:ascii="Times New Roman" w:hAnsi="Times New Roman"/>
                <w:b/>
                <w:lang w:val="uk-UA"/>
              </w:rPr>
              <w:t>Тема 12.</w:t>
            </w:r>
            <w:r w:rsidRPr="00E54C7C">
              <w:rPr>
                <w:rFonts w:ascii="Times New Roman" w:hAnsi="Times New Roman"/>
                <w:lang w:val="uk-UA"/>
              </w:rPr>
              <w:t xml:space="preserve"> Основні історичні і культурні події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 Становлення національної англійської мови.</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9D1753">
              <w:rPr>
                <w:rFonts w:ascii="Times New Roman" w:hAnsi="Times New Roman"/>
                <w:lang w:val="uk-UA"/>
              </w:rPr>
              <w:t xml:space="preserve">: </w:t>
            </w:r>
            <w:r w:rsidRPr="00E54C7C">
              <w:rPr>
                <w:rFonts w:ascii="Times New Roman" w:hAnsi="Times New Roman"/>
                <w:lang w:val="uk-UA"/>
              </w:rPr>
              <w:t xml:space="preserve">Історичні передумови функціонування англійської мови в ново англійський період. Діяльність вчених </w:t>
            </w:r>
            <w:proofErr w:type="spellStart"/>
            <w:r w:rsidRPr="00E54C7C">
              <w:rPr>
                <w:rFonts w:ascii="Times New Roman" w:hAnsi="Times New Roman"/>
                <w:lang w:val="uk-UA"/>
              </w:rPr>
              <w:t>эпохи</w:t>
            </w:r>
            <w:proofErr w:type="spellEnd"/>
            <w:r w:rsidRPr="00E54C7C">
              <w:rPr>
                <w:rFonts w:ascii="Times New Roman" w:hAnsi="Times New Roman"/>
                <w:lang w:val="uk-UA"/>
              </w:rPr>
              <w:t xml:space="preserve"> </w:t>
            </w:r>
            <w:proofErr w:type="spellStart"/>
            <w:r w:rsidRPr="00E54C7C">
              <w:rPr>
                <w:rFonts w:ascii="Times New Roman" w:hAnsi="Times New Roman"/>
                <w:lang w:val="uk-UA"/>
              </w:rPr>
              <w:t>Проствітництва</w:t>
            </w:r>
            <w:proofErr w:type="spellEnd"/>
            <w:r w:rsidRPr="00E54C7C">
              <w:rPr>
                <w:rFonts w:ascii="Times New Roman" w:hAnsi="Times New Roman"/>
                <w:lang w:val="uk-UA"/>
              </w:rPr>
              <w:t xml:space="preserve"> та їх вклад в розвиток мови.</w:t>
            </w:r>
            <w:r w:rsidR="009D1753">
              <w:rPr>
                <w:rFonts w:ascii="Times New Roman" w:hAnsi="Times New Roman"/>
                <w:lang w:val="uk-UA"/>
              </w:rPr>
              <w:t xml:space="preserve"> </w:t>
            </w:r>
            <w:r w:rsidRPr="00E54C7C">
              <w:rPr>
                <w:rFonts w:ascii="Times New Roman" w:hAnsi="Times New Roman"/>
                <w:lang w:val="uk-UA"/>
              </w:rPr>
              <w:t>Нові словники і книги з граматики та фонетики ново англійського періоду. Найвизначніші пам’ятки писемності ново 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9D1753">
              <w:rPr>
                <w:rFonts w:ascii="Times New Roman" w:hAnsi="Times New Roman"/>
                <w:b/>
                <w:lang w:val="uk-UA"/>
              </w:rPr>
              <w:t>Тема 13.</w:t>
            </w:r>
            <w:r w:rsidRPr="00E54C7C">
              <w:rPr>
                <w:rFonts w:ascii="Times New Roman" w:hAnsi="Times New Roman"/>
                <w:lang w:val="uk-UA"/>
              </w:rPr>
              <w:t xml:space="preserve"> Фонемний склад мови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w:t>
            </w:r>
          </w:p>
          <w:p w:rsidR="00E54C7C" w:rsidRPr="006F78A6" w:rsidRDefault="00E54C7C" w:rsidP="00E54C7C">
            <w:pPr>
              <w:tabs>
                <w:tab w:val="left" w:pos="2552"/>
              </w:tabs>
              <w:spacing w:after="0" w:line="240" w:lineRule="auto"/>
              <w:jc w:val="both"/>
              <w:rPr>
                <w:rFonts w:ascii="Times New Roman" w:hAnsi="Times New Roman"/>
                <w:lang w:val="ru-RU"/>
              </w:rPr>
            </w:pPr>
            <w:r w:rsidRPr="00E54C7C">
              <w:rPr>
                <w:rFonts w:ascii="Times New Roman" w:hAnsi="Times New Roman"/>
                <w:lang w:val="uk-UA"/>
              </w:rPr>
              <w:t>Самостійна робота</w:t>
            </w:r>
            <w:r w:rsidR="009D1753">
              <w:rPr>
                <w:rFonts w:ascii="Times New Roman" w:hAnsi="Times New Roman"/>
                <w:lang w:val="uk-UA"/>
              </w:rPr>
              <w:t xml:space="preserve">: </w:t>
            </w:r>
            <w:r w:rsidRPr="00E54C7C">
              <w:rPr>
                <w:rFonts w:ascii="Times New Roman" w:hAnsi="Times New Roman"/>
                <w:lang w:val="uk-UA"/>
              </w:rPr>
              <w:t>Основи сучасної орфографії</w:t>
            </w:r>
            <w:r w:rsidR="006F78A6" w:rsidRPr="006F78A6">
              <w:rPr>
                <w:rFonts w:ascii="Times New Roman" w:hAnsi="Times New Roman"/>
                <w:lang w:val="ru-RU"/>
              </w:rPr>
              <w:t>.</w:t>
            </w:r>
          </w:p>
          <w:p w:rsidR="00E54C7C" w:rsidRPr="00E54C7C" w:rsidRDefault="00E54C7C" w:rsidP="00E54C7C">
            <w:pPr>
              <w:tabs>
                <w:tab w:val="left" w:pos="2552"/>
              </w:tabs>
              <w:spacing w:after="0" w:line="240" w:lineRule="auto"/>
              <w:jc w:val="both"/>
              <w:rPr>
                <w:rFonts w:ascii="Times New Roman" w:hAnsi="Times New Roman"/>
                <w:lang w:val="uk-UA"/>
              </w:rPr>
            </w:pPr>
            <w:r w:rsidRPr="009D1753">
              <w:rPr>
                <w:rFonts w:ascii="Times New Roman" w:hAnsi="Times New Roman"/>
                <w:b/>
                <w:lang w:val="uk-UA"/>
              </w:rPr>
              <w:t>Тема 14.</w:t>
            </w:r>
            <w:r w:rsidRPr="00E54C7C">
              <w:rPr>
                <w:rFonts w:ascii="Times New Roman" w:hAnsi="Times New Roman"/>
                <w:lang w:val="uk-UA"/>
              </w:rPr>
              <w:t xml:space="preserve"> Граматична будова мови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9D1753">
              <w:rPr>
                <w:rFonts w:ascii="Times New Roman" w:hAnsi="Times New Roman"/>
                <w:lang w:val="uk-UA"/>
              </w:rPr>
              <w:t xml:space="preserve">: </w:t>
            </w:r>
            <w:r w:rsidRPr="00E54C7C">
              <w:rPr>
                <w:rFonts w:ascii="Times New Roman" w:hAnsi="Times New Roman"/>
                <w:lang w:val="uk-UA"/>
              </w:rPr>
              <w:t xml:space="preserve">Граматичні категорії іменника у сучасній  англійській. Категорії числа та відмінка. Основні правила їх формотворення. Правила формотворення ступенів порівняння прикметників у сучасній англійській. Зміни в граматичній системі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w:t>
            </w:r>
            <w:r w:rsidR="009D1753">
              <w:rPr>
                <w:rFonts w:ascii="Times New Roman" w:hAnsi="Times New Roman"/>
                <w:lang w:val="uk-UA"/>
              </w:rPr>
              <w:t xml:space="preserve">. </w:t>
            </w:r>
            <w:r w:rsidRPr="00E54C7C">
              <w:rPr>
                <w:rFonts w:ascii="Times New Roman" w:hAnsi="Times New Roman"/>
                <w:lang w:val="uk-UA"/>
              </w:rPr>
              <w:t xml:space="preserve">Займенник. Числівник. Розвиток основних форм дієслова. Подальший розвиток аналітичних форм.  </w:t>
            </w:r>
          </w:p>
          <w:p w:rsidR="00E54C7C" w:rsidRPr="00E54C7C" w:rsidRDefault="00E54C7C" w:rsidP="00E54C7C">
            <w:pPr>
              <w:tabs>
                <w:tab w:val="left" w:pos="2552"/>
              </w:tabs>
              <w:spacing w:after="0" w:line="240" w:lineRule="auto"/>
              <w:jc w:val="both"/>
              <w:rPr>
                <w:rFonts w:ascii="Times New Roman" w:hAnsi="Times New Roman"/>
                <w:lang w:val="uk-UA"/>
              </w:rPr>
            </w:pPr>
            <w:r w:rsidRPr="00DD04B1">
              <w:rPr>
                <w:rFonts w:ascii="Times New Roman" w:hAnsi="Times New Roman"/>
                <w:b/>
                <w:lang w:val="uk-UA"/>
              </w:rPr>
              <w:t>Тема 15.</w:t>
            </w:r>
            <w:r w:rsidRPr="00E54C7C">
              <w:rPr>
                <w:rFonts w:ascii="Times New Roman" w:hAnsi="Times New Roman"/>
                <w:lang w:val="uk-UA"/>
              </w:rPr>
              <w:t xml:space="preserve"> Словниковий склад мови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 </w:t>
            </w:r>
          </w:p>
          <w:p w:rsidR="00271010" w:rsidRPr="00F827D1" w:rsidRDefault="00E54C7C" w:rsidP="00DD04B1">
            <w:pPr>
              <w:tabs>
                <w:tab w:val="left" w:pos="2552"/>
              </w:tabs>
              <w:spacing w:after="0" w:line="240" w:lineRule="auto"/>
              <w:jc w:val="both"/>
              <w:rPr>
                <w:rFonts w:ascii="Times New Roman" w:hAnsi="Times New Roman"/>
                <w:sz w:val="20"/>
                <w:szCs w:val="20"/>
                <w:lang w:val="uk-UA"/>
              </w:rPr>
            </w:pPr>
            <w:r w:rsidRPr="00E54C7C">
              <w:rPr>
                <w:rFonts w:ascii="Times New Roman" w:hAnsi="Times New Roman"/>
                <w:lang w:val="uk-UA"/>
              </w:rPr>
              <w:t>Самостійна робота</w:t>
            </w:r>
            <w:r w:rsidR="00DD04B1">
              <w:rPr>
                <w:rFonts w:ascii="Times New Roman" w:hAnsi="Times New Roman"/>
                <w:lang w:val="uk-UA"/>
              </w:rPr>
              <w:t xml:space="preserve">: </w:t>
            </w:r>
            <w:r w:rsidRPr="00E54C7C">
              <w:rPr>
                <w:rFonts w:ascii="Times New Roman" w:hAnsi="Times New Roman"/>
                <w:lang w:val="uk-UA"/>
              </w:rPr>
              <w:t xml:space="preserve">Латинські запозичення в історії англійської мови.  Запозичення середньо англійського та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періодів. Особливості словотвору </w:t>
            </w:r>
            <w:proofErr w:type="spellStart"/>
            <w:r w:rsidRPr="00E54C7C">
              <w:rPr>
                <w:rFonts w:ascii="Times New Roman" w:hAnsi="Times New Roman"/>
                <w:lang w:val="uk-UA"/>
              </w:rPr>
              <w:t>новоанглійськоі</w:t>
            </w:r>
            <w:proofErr w:type="spellEnd"/>
            <w:r w:rsidRPr="00E54C7C">
              <w:rPr>
                <w:rFonts w:ascii="Times New Roman" w:hAnsi="Times New Roman"/>
                <w:lang w:val="uk-UA"/>
              </w:rPr>
              <w:t>. Особливості розвитку синтаксису англійської мови в діахронії.</w:t>
            </w: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F550AC" w:rsidTr="00F827D1">
        <w:tc>
          <w:tcPr>
            <w:tcW w:w="10768" w:type="dxa"/>
            <w:gridSpan w:val="3"/>
          </w:tcPr>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2693"/>
              <w:gridCol w:w="2605"/>
            </w:tblGrid>
            <w:tr w:rsidR="006E0C0D" w:rsidRPr="006E0C0D" w:rsidTr="004C496B">
              <w:trPr>
                <w:jc w:val="center"/>
              </w:trPr>
              <w:tc>
                <w:tcPr>
                  <w:tcW w:w="5322" w:type="dxa"/>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Програмні результати навчання</w:t>
                  </w:r>
                </w:p>
              </w:tc>
              <w:tc>
                <w:tcPr>
                  <w:tcW w:w="2693" w:type="dxa"/>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Методи / форми навчання</w:t>
                  </w:r>
                </w:p>
              </w:tc>
              <w:tc>
                <w:tcPr>
                  <w:tcW w:w="2605" w:type="dxa"/>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Форми оцінювання</w:t>
                  </w:r>
                </w:p>
              </w:tc>
            </w:tr>
            <w:tr w:rsidR="006E0C0D" w:rsidRPr="006E0C0D" w:rsidTr="004C496B">
              <w:trPr>
                <w:trHeight w:val="3108"/>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ПРН 2</w:t>
                  </w:r>
                  <w:r w:rsidR="006E0C0D" w:rsidRPr="006E0C0D">
                    <w:rPr>
                      <w:rFonts w:ascii="Times New Roman" w:eastAsia="Times New Roman" w:hAnsi="Times New Roman"/>
                      <w:sz w:val="24"/>
                      <w:szCs w:val="24"/>
                      <w:lang w:val="uk-UA" w:eastAsia="ru-RU"/>
                    </w:rPr>
                    <w:t>.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інтерпретувати її, впорядковувати, класифікувати й систематизувати.</w:t>
                  </w:r>
                </w:p>
              </w:tc>
              <w:tc>
                <w:tcPr>
                  <w:tcW w:w="2693" w:type="dxa"/>
                  <w:vMerge w:val="restart"/>
                </w:tcPr>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i/>
                      <w:sz w:val="24"/>
                      <w:szCs w:val="24"/>
                      <w:lang w:val="uk-UA" w:eastAsia="ru-RU"/>
                    </w:rPr>
                    <w:t>Методи навчання</w:t>
                  </w:r>
                  <w:r w:rsidRPr="006E0C0D">
                    <w:rPr>
                      <w:rFonts w:ascii="Times New Roman" w:eastAsia="Times New Roman" w:hAnsi="Times New Roman"/>
                      <w:sz w:val="24"/>
                      <w:szCs w:val="24"/>
                      <w:lang w:val="uk-UA" w:eastAsia="ru-RU"/>
                    </w:rPr>
                    <w:t xml:space="preserve">: підготовка мультимедійних презентацій, </w:t>
                  </w:r>
                  <w:proofErr w:type="spellStart"/>
                  <w:r w:rsidRPr="006E0C0D">
                    <w:rPr>
                      <w:rFonts w:ascii="Times New Roman" w:eastAsia="Times New Roman" w:hAnsi="Times New Roman"/>
                      <w:sz w:val="24"/>
                      <w:szCs w:val="24"/>
                      <w:lang w:val="uk-UA" w:eastAsia="ru-RU"/>
                    </w:rPr>
                    <w:t>проєктні</w:t>
                  </w:r>
                  <w:proofErr w:type="spellEnd"/>
                  <w:r w:rsidRPr="006E0C0D">
                    <w:rPr>
                      <w:rFonts w:ascii="Times New Roman" w:eastAsia="Times New Roman" w:hAnsi="Times New Roman"/>
                      <w:sz w:val="24"/>
                      <w:szCs w:val="24"/>
                      <w:lang w:val="uk-UA" w:eastAsia="ru-RU"/>
                    </w:rPr>
                    <w:t xml:space="preserve"> роботи, групова дискусія</w:t>
                  </w: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i/>
                      <w:sz w:val="24"/>
                      <w:szCs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i/>
                      <w:sz w:val="24"/>
                      <w:szCs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i/>
                      <w:sz w:val="24"/>
                      <w:szCs w:val="24"/>
                      <w:lang w:val="uk-UA" w:eastAsia="ru-RU"/>
                    </w:rPr>
                    <w:t>Форми навчання</w:t>
                  </w:r>
                  <w:r w:rsidRPr="006E0C0D">
                    <w:rPr>
                      <w:rFonts w:ascii="Times New Roman" w:eastAsia="Times New Roman" w:hAnsi="Times New Roman"/>
                      <w:sz w:val="24"/>
                      <w:szCs w:val="24"/>
                      <w:lang w:val="uk-UA" w:eastAsia="ru-RU"/>
                    </w:rPr>
                    <w:t>: лекції, семінарські заняття в малих групах, самостійна робота, консультації з викладачами під час написання курсових робіт.</w:t>
                  </w: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i/>
                      <w:sz w:val="24"/>
                      <w:szCs w:val="24"/>
                      <w:lang w:val="uk-UA" w:eastAsia="ru-RU"/>
                    </w:rPr>
                    <w:t>Індивідуальні  завдання</w:t>
                  </w:r>
                  <w:r w:rsidRPr="006E0C0D">
                    <w:rPr>
                      <w:rFonts w:ascii="Times New Roman" w:eastAsia="Times New Roman" w:hAnsi="Times New Roman"/>
                      <w:sz w:val="24"/>
                      <w:szCs w:val="24"/>
                      <w:lang w:val="uk-UA" w:eastAsia="ru-RU"/>
                    </w:rPr>
                    <w:t xml:space="preserve">: </w:t>
                  </w:r>
                </w:p>
                <w:p w:rsidR="006E0C0D" w:rsidRPr="006E0C0D" w:rsidRDefault="006E0C0D" w:rsidP="001A1158">
                  <w:pPr>
                    <w:framePr w:hSpace="180" w:wrap="around" w:vAnchor="text" w:hAnchor="margin" w:x="216" w:y="182"/>
                    <w:numPr>
                      <w:ilvl w:val="0"/>
                      <w:numId w:val="12"/>
                    </w:numPr>
                    <w:tabs>
                      <w:tab w:val="left" w:pos="223"/>
                      <w:tab w:val="left" w:pos="463"/>
                      <w:tab w:val="left" w:pos="2552"/>
                    </w:tabs>
                    <w:spacing w:after="0" w:line="240" w:lineRule="auto"/>
                    <w:ind w:left="0" w:firstLine="0"/>
                    <w:contextualSpacing/>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лінгвістичний аналіз текстів різних періодів розвитку англійської мови,</w:t>
                  </w:r>
                </w:p>
                <w:p w:rsidR="006E0C0D" w:rsidRPr="001A1158" w:rsidRDefault="006E0C0D" w:rsidP="001A1158">
                  <w:pPr>
                    <w:framePr w:hSpace="180" w:wrap="around" w:vAnchor="text" w:hAnchor="margin" w:x="216" w:y="182"/>
                    <w:numPr>
                      <w:ilvl w:val="0"/>
                      <w:numId w:val="12"/>
                    </w:numPr>
                    <w:tabs>
                      <w:tab w:val="left" w:pos="223"/>
                      <w:tab w:val="left" w:pos="463"/>
                      <w:tab w:val="left" w:pos="2552"/>
                    </w:tabs>
                    <w:spacing w:after="0" w:line="240" w:lineRule="auto"/>
                    <w:ind w:left="0" w:firstLine="0"/>
                    <w:contextualSpacing/>
                    <w:rPr>
                      <w:rFonts w:ascii="Times New Roman" w:eastAsia="Times New Roman" w:hAnsi="Times New Roman"/>
                      <w:sz w:val="24"/>
                      <w:szCs w:val="24"/>
                      <w:lang w:val="uk-UA" w:eastAsia="ru-RU"/>
                    </w:rPr>
                  </w:pPr>
                  <w:proofErr w:type="spellStart"/>
                  <w:r w:rsidRPr="006E0C0D">
                    <w:rPr>
                      <w:rFonts w:ascii="Times New Roman" w:eastAsia="Times New Roman" w:hAnsi="Times New Roman"/>
                      <w:sz w:val="24"/>
                      <w:szCs w:val="24"/>
                      <w:lang w:val="uk-UA" w:eastAsia="ru-RU"/>
                    </w:rPr>
                    <w:t>проєктні</w:t>
                  </w:r>
                  <w:proofErr w:type="spellEnd"/>
                  <w:r w:rsidRPr="006E0C0D">
                    <w:rPr>
                      <w:rFonts w:ascii="Times New Roman" w:eastAsia="Times New Roman" w:hAnsi="Times New Roman"/>
                      <w:sz w:val="24"/>
                      <w:szCs w:val="24"/>
                      <w:lang w:val="uk-UA" w:eastAsia="ru-RU"/>
                    </w:rPr>
                    <w:t xml:space="preserve"> завдання з проблематики порівняльно-історичного мовознавства</w:t>
                  </w:r>
                  <w:r w:rsidR="001A1158">
                    <w:rPr>
                      <w:rFonts w:ascii="Times New Roman" w:eastAsia="Times New Roman" w:hAnsi="Times New Roman"/>
                      <w:sz w:val="24"/>
                      <w:szCs w:val="24"/>
                      <w:lang w:val="uk-UA" w:eastAsia="ru-RU"/>
                    </w:rPr>
                    <w:t>.</w:t>
                  </w:r>
                </w:p>
              </w:tc>
              <w:tc>
                <w:tcPr>
                  <w:tcW w:w="2605" w:type="dxa"/>
                  <w:vMerge w:val="restart"/>
                </w:tcPr>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Індивідуальне і фронтальне опитування.</w:t>
                  </w: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Експрес-контроль.</w:t>
                  </w: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Оцінювання індивідуальних завдань студентів.</w:t>
                  </w: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Тематичне тестування.</w:t>
                  </w: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Модульна контрольна робота.</w:t>
                  </w: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7B542B"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Залік</w:t>
                  </w:r>
                  <w:r w:rsidR="006E0C0D" w:rsidRPr="006E0C0D">
                    <w:rPr>
                      <w:rFonts w:ascii="Times New Roman" w:eastAsia="Times New Roman" w:hAnsi="Times New Roman"/>
                      <w:sz w:val="24"/>
                      <w:szCs w:val="24"/>
                      <w:lang w:val="uk-UA" w:eastAsia="ru-RU"/>
                    </w:rPr>
                    <w:t>.</w:t>
                  </w:r>
                </w:p>
              </w:tc>
            </w:tr>
            <w:tr w:rsidR="006E0C0D" w:rsidRPr="00F550A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ПРН 3</w:t>
                  </w:r>
                  <w:r w:rsidR="006E0C0D" w:rsidRPr="006E0C0D">
                    <w:rPr>
                      <w:rFonts w:ascii="Times New Roman" w:eastAsia="Times New Roman" w:hAnsi="Times New Roman"/>
                      <w:sz w:val="24"/>
                      <w:szCs w:val="24"/>
                      <w:lang w:val="uk-UA" w:eastAsia="ru-RU"/>
                    </w:rPr>
                    <w:t>. Організовувати процес свого навчання й самоосвіти.</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F550A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ПРН 6</w:t>
                  </w:r>
                  <w:r w:rsidR="006E0C0D" w:rsidRPr="006E0C0D">
                    <w:rPr>
                      <w:rFonts w:ascii="Times New Roman" w:eastAsia="Times New Roman" w:hAnsi="Times New Roman"/>
                      <w:sz w:val="24"/>
                      <w:szCs w:val="24"/>
                      <w:lang w:val="uk-UA" w:eastAsia="ru-RU"/>
                    </w:rPr>
                    <w:t>. Використовувати інформаційні й комунікаційні технології для вирішення складних спеціалізованих задач і проблем професійної діяльності.</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F550A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ПРН 7</w:t>
                  </w:r>
                  <w:r w:rsidR="006E0C0D" w:rsidRPr="006E0C0D">
                    <w:rPr>
                      <w:rFonts w:ascii="Times New Roman" w:eastAsia="Times New Roman" w:hAnsi="Times New Roman"/>
                      <w:sz w:val="24"/>
                      <w:szCs w:val="24"/>
                      <w:lang w:val="uk-UA" w:eastAsia="ru-RU"/>
                    </w:rPr>
                    <w:t>. Розуміти основні проблеми філології та підходи до їх розв’язання із застосуванням доцільних методів та інноваційних підходів.</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F550A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ПРН 8</w:t>
                  </w:r>
                  <w:r w:rsidR="006E0C0D" w:rsidRPr="006E0C0D">
                    <w:rPr>
                      <w:rFonts w:ascii="Times New Roman" w:eastAsia="Times New Roman" w:hAnsi="Times New Roman"/>
                      <w:sz w:val="24"/>
                      <w:szCs w:val="24"/>
                      <w:lang w:val="uk-UA" w:eastAsia="ru-RU"/>
                    </w:rPr>
                    <w:t>.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в професійній діяльності.</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F550A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ПРН 12</w:t>
                  </w:r>
                  <w:r w:rsidR="006E0C0D" w:rsidRPr="006E0C0D">
                    <w:rPr>
                      <w:rFonts w:ascii="Times New Roman" w:eastAsia="Times New Roman" w:hAnsi="Times New Roman"/>
                      <w:sz w:val="24"/>
                      <w:szCs w:val="24"/>
                      <w:lang w:val="uk-UA" w:eastAsia="ru-RU"/>
                    </w:rPr>
                    <w:t xml:space="preserve">. Аналізувати </w:t>
                  </w:r>
                  <w:proofErr w:type="spellStart"/>
                  <w:r w:rsidR="006E0C0D" w:rsidRPr="006E0C0D">
                    <w:rPr>
                      <w:rFonts w:ascii="Times New Roman" w:eastAsia="Times New Roman" w:hAnsi="Times New Roman"/>
                      <w:sz w:val="24"/>
                      <w:szCs w:val="24"/>
                      <w:lang w:val="uk-UA" w:eastAsia="ru-RU"/>
                    </w:rPr>
                    <w:t>мовні</w:t>
                  </w:r>
                  <w:proofErr w:type="spellEnd"/>
                  <w:r w:rsidR="006E0C0D" w:rsidRPr="006E0C0D">
                    <w:rPr>
                      <w:rFonts w:ascii="Times New Roman" w:eastAsia="Times New Roman" w:hAnsi="Times New Roman"/>
                      <w:sz w:val="24"/>
                      <w:szCs w:val="24"/>
                      <w:lang w:val="uk-UA" w:eastAsia="ru-RU"/>
                    </w:rPr>
                    <w:t xml:space="preserve"> одиниці, визначати їхню взаємодію та характеризувати </w:t>
                  </w:r>
                  <w:proofErr w:type="spellStart"/>
                  <w:r w:rsidR="006E0C0D" w:rsidRPr="006E0C0D">
                    <w:rPr>
                      <w:rFonts w:ascii="Times New Roman" w:eastAsia="Times New Roman" w:hAnsi="Times New Roman"/>
                      <w:sz w:val="24"/>
                      <w:szCs w:val="24"/>
                      <w:lang w:val="uk-UA" w:eastAsia="ru-RU"/>
                    </w:rPr>
                    <w:t>мовні</w:t>
                  </w:r>
                  <w:proofErr w:type="spellEnd"/>
                  <w:r w:rsidR="006E0C0D" w:rsidRPr="006E0C0D">
                    <w:rPr>
                      <w:rFonts w:ascii="Times New Roman" w:eastAsia="Times New Roman" w:hAnsi="Times New Roman"/>
                      <w:sz w:val="24"/>
                      <w:szCs w:val="24"/>
                      <w:lang w:val="uk-UA" w:eastAsia="ru-RU"/>
                    </w:rPr>
                    <w:t xml:space="preserve"> явища і процеси, що їх зумовлюють.</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F550A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ПРН 15</w:t>
                  </w:r>
                  <w:r w:rsidR="006E0C0D" w:rsidRPr="006E0C0D">
                    <w:rPr>
                      <w:rFonts w:ascii="Times New Roman" w:eastAsia="Times New Roman" w:hAnsi="Times New Roman"/>
                      <w:sz w:val="24"/>
                      <w:szCs w:val="24"/>
                      <w:lang w:val="uk-UA" w:eastAsia="ru-RU"/>
                    </w:rPr>
                    <w:t>. Здійснювати лінгвістичний, літературознавчий та спеціальний філологічний аналіз текстів різних жанрів і стилів</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F550A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ПРН 16</w:t>
                  </w:r>
                  <w:r w:rsidR="006E0C0D" w:rsidRPr="006E0C0D">
                    <w:rPr>
                      <w:rFonts w:ascii="Times New Roman" w:eastAsia="Times New Roman" w:hAnsi="Times New Roman"/>
                      <w:sz w:val="24"/>
                      <w:szCs w:val="24"/>
                      <w:lang w:val="uk-UA" w:eastAsia="ru-RU"/>
                    </w:rPr>
                    <w:t>. Знати й розуміти основні поняття, теорії та концепції обраної філологічної спеціалізації, уміти застосовувати їх у професійній діяльності.</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F550AC" w:rsidTr="004C496B">
              <w:trPr>
                <w:trHeight w:val="1793"/>
                <w:jc w:val="center"/>
              </w:trPr>
              <w:tc>
                <w:tcPr>
                  <w:tcW w:w="5322" w:type="dxa"/>
                </w:tcPr>
                <w:p w:rsidR="006E0C0D" w:rsidRPr="006E0C0D" w:rsidRDefault="00BA4B04" w:rsidP="007B542B">
                  <w:pPr>
                    <w:framePr w:hSpace="180" w:wrap="around" w:vAnchor="text" w:hAnchor="margin" w:x="216" w:y="182"/>
                    <w:autoSpaceDE w:val="0"/>
                    <w:autoSpaceDN w:val="0"/>
                    <w:adjustRightInd w:val="0"/>
                    <w:spacing w:after="0" w:line="240" w:lineRule="auto"/>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ПРН 21</w:t>
                  </w:r>
                  <w:r w:rsidR="006E0C0D" w:rsidRPr="006E0C0D">
                    <w:rPr>
                      <w:rFonts w:ascii="Times New Roman" w:eastAsia="Times New Roman" w:hAnsi="Times New Roman"/>
                      <w:sz w:val="24"/>
                      <w:szCs w:val="24"/>
                      <w:lang w:val="uk-UA" w:eastAsia="ru-RU"/>
                    </w:rPr>
                    <w:t xml:space="preserve">. </w:t>
                  </w:r>
                  <w:r w:rsidR="007B542B" w:rsidRPr="007B542B">
                    <w:rPr>
                      <w:lang w:val="ru-RU"/>
                    </w:rPr>
                    <w:t xml:space="preserve"> </w:t>
                  </w:r>
                  <w:r w:rsidR="007B542B" w:rsidRPr="007B542B">
                    <w:rPr>
                      <w:rFonts w:ascii="Times New Roman" w:eastAsia="Times New Roman" w:hAnsi="Times New Roman"/>
                      <w:i/>
                      <w:sz w:val="24"/>
                      <w:szCs w:val="24"/>
                      <w:lang w:val="uk-UA" w:eastAsia="ru-RU"/>
                    </w:rPr>
                    <w:t xml:space="preserve">Здійснювати науковий аналіз </w:t>
                  </w:r>
                  <w:proofErr w:type="spellStart"/>
                  <w:r w:rsidR="007B542B" w:rsidRPr="007B542B">
                    <w:rPr>
                      <w:rFonts w:ascii="Times New Roman" w:eastAsia="Times New Roman" w:hAnsi="Times New Roman"/>
                      <w:i/>
                      <w:sz w:val="24"/>
                      <w:szCs w:val="24"/>
                      <w:lang w:val="uk-UA" w:eastAsia="ru-RU"/>
                    </w:rPr>
                    <w:t>мовного</w:t>
                  </w:r>
                  <w:proofErr w:type="spellEnd"/>
                  <w:r w:rsidR="007B542B" w:rsidRPr="007B542B">
                    <w:rPr>
                      <w:rFonts w:ascii="Times New Roman" w:eastAsia="Times New Roman" w:hAnsi="Times New Roman"/>
                      <w:i/>
                      <w:sz w:val="24"/>
                      <w:szCs w:val="24"/>
                      <w:lang w:val="uk-UA" w:eastAsia="ru-RU"/>
                    </w:rPr>
                    <w:t xml:space="preserve"> матеріалу, інтерпретувати та структурувати його з урахуванням класичних і новітніх методологічних принципів, формулювати узагальнення у процесі практичної діяльності, виконуючи переклади українською мовою різножанрових текстів (зокрема, текстів офіційно-ділового дискурсу, цифрових медіа-текстів, текстів міжнародного гуманітарного права) з англійської мови та другої іноземної мови.</w:t>
                  </w:r>
                  <w:r w:rsidR="006E0C0D" w:rsidRPr="00BA4B04">
                    <w:rPr>
                      <w:rFonts w:ascii="Times New Roman" w:eastAsia="Times New Roman" w:hAnsi="Times New Roman"/>
                      <w:i/>
                      <w:sz w:val="24"/>
                      <w:szCs w:val="24"/>
                      <w:lang w:val="uk-UA" w:eastAsia="ru-RU"/>
                    </w:rPr>
                    <w:t>.</w:t>
                  </w:r>
                </w:p>
              </w:tc>
              <w:tc>
                <w:tcPr>
                  <w:tcW w:w="2693" w:type="dxa"/>
                  <w:vMerge/>
                </w:tcPr>
                <w:p w:rsidR="006E0C0D" w:rsidRPr="006E0C0D" w:rsidRDefault="006E0C0D" w:rsidP="007B542B">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7B542B">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bl>
          <w:p w:rsidR="00271010" w:rsidRPr="006E0C0D" w:rsidRDefault="00271010" w:rsidP="00F827D1">
            <w:pPr>
              <w:tabs>
                <w:tab w:val="left" w:pos="900"/>
              </w:tabs>
              <w:spacing w:after="0" w:line="240" w:lineRule="auto"/>
              <w:jc w:val="both"/>
              <w:rPr>
                <w:rFonts w:ascii="Times New Roman" w:hAnsi="Times New Roman"/>
                <w:sz w:val="20"/>
                <w:szCs w:val="20"/>
                <w:shd w:val="clear" w:color="auto" w:fill="FFFFFF"/>
                <w:lang w:val="ru-RU"/>
              </w:rPr>
            </w:pPr>
          </w:p>
        </w:tc>
      </w:tr>
      <w:tr w:rsidR="00271010" w:rsidRPr="00F827D1" w:rsidTr="00F827D1">
        <w:tc>
          <w:tcPr>
            <w:tcW w:w="10768" w:type="dxa"/>
            <w:gridSpan w:val="3"/>
          </w:tcPr>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sz w:val="24"/>
                <w:szCs w:val="24"/>
                <w:lang w:val="uk-UA" w:eastAsia="ru-RU"/>
              </w:rPr>
              <w:t>Контроль результатів навчання студента здійснюється у формі вхідного, поточного, модульного та підсумково</w:t>
            </w:r>
            <w:r w:rsidR="007B542B">
              <w:rPr>
                <w:rFonts w:ascii="Times New Roman" w:eastAsia="T3Font_74" w:hAnsi="Times New Roman"/>
                <w:sz w:val="24"/>
                <w:szCs w:val="24"/>
                <w:lang w:val="uk-UA" w:eastAsia="ru-RU"/>
              </w:rPr>
              <w:t>го семестрового контролю (заліку</w:t>
            </w:r>
            <w:r w:rsidRPr="006E0C0D">
              <w:rPr>
                <w:rFonts w:ascii="Times New Roman" w:eastAsia="T3Font_74" w:hAnsi="Times New Roman"/>
                <w:sz w:val="24"/>
                <w:szCs w:val="24"/>
                <w:lang w:val="uk-UA" w:eastAsia="ru-RU"/>
              </w:rPr>
              <w:t>).</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Вхідний контроль</w:t>
            </w:r>
            <w:r w:rsidRPr="006E0C0D">
              <w:rPr>
                <w:rFonts w:ascii="Times New Roman" w:eastAsia="T3Font_74" w:hAnsi="Times New Roman"/>
                <w:sz w:val="24"/>
                <w:szCs w:val="24"/>
                <w:lang w:val="uk-UA" w:eastAsia="ru-RU"/>
              </w:rPr>
              <w:t xml:space="preserve"> застосовується як передумова успішної організації вивчення дисципліни. Він дає змогу визначити наявний рівень знань здобувачів вищої освіти і слугує орієнтиром для реалізації індивідуального підходу в процесі викладання дисципліни та визначенні форм організації освітнього процесу і методів навчання.</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Поточний контроль</w:t>
            </w:r>
            <w:r w:rsidRPr="006E0C0D">
              <w:rPr>
                <w:rFonts w:ascii="Times New Roman" w:eastAsia="T3Font_74" w:hAnsi="Times New Roman"/>
                <w:sz w:val="24"/>
                <w:szCs w:val="24"/>
                <w:lang w:val="uk-UA" w:eastAsia="ru-RU"/>
              </w:rPr>
              <w:t xml:space="preserve"> успішності студентів здійснюється протягом семестру. Під час опанування навчальним матеріалом модуля з кожної дисципліни оцінюється аудиторна, самостійна робота та інші види навчальної діяльності студента. Поточний контроль 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здобувачів вищої освіти із зазначеної теми (у тому числі самостійно опрацьованого матеріалу) під час роботи на семінарських заняттях.</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Модульний контроль.</w:t>
            </w:r>
            <w:r w:rsidRPr="006E0C0D">
              <w:rPr>
                <w:rFonts w:ascii="Times New Roman" w:eastAsia="T3Font_74" w:hAnsi="Times New Roman"/>
                <w:sz w:val="24"/>
                <w:szCs w:val="24"/>
                <w:lang w:val="uk-UA" w:eastAsia="ru-RU"/>
              </w:rPr>
              <w:t xml:space="preserve"> Семестровому контролю з навчальної дисципліни «Історія англійської мови» передує написання студентами модульної контрольної роботи.</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 xml:space="preserve">Підсумковий контроль </w:t>
            </w:r>
            <w:r w:rsidR="007B542B">
              <w:rPr>
                <w:rFonts w:ascii="Times New Roman" w:eastAsia="T3Font_74" w:hAnsi="Times New Roman"/>
                <w:sz w:val="24"/>
                <w:szCs w:val="24"/>
                <w:lang w:val="uk-UA" w:eastAsia="ru-RU"/>
              </w:rPr>
              <w:t>проводиться у формі заліку</w:t>
            </w:r>
            <w:r w:rsidRPr="006E0C0D">
              <w:rPr>
                <w:rFonts w:ascii="Times New Roman" w:eastAsia="T3Font_74" w:hAnsi="Times New Roman"/>
                <w:sz w:val="24"/>
                <w:szCs w:val="24"/>
                <w:lang w:val="uk-UA" w:eastAsia="ru-RU"/>
              </w:rPr>
              <w:t>. Допуск до підсумкового контролю надається за умови виконання МКР, самостійної роботи, відпрацювання пропущених семінарських занять.</w:t>
            </w:r>
          </w:p>
          <w:p w:rsidR="006E0C0D" w:rsidRPr="006E0C0D" w:rsidRDefault="006E0C0D" w:rsidP="006E0C0D">
            <w:pPr>
              <w:tabs>
                <w:tab w:val="left" w:pos="720"/>
              </w:tabs>
              <w:spacing w:after="0" w:line="240" w:lineRule="auto"/>
              <w:ind w:firstLine="567"/>
              <w:jc w:val="center"/>
              <w:rPr>
                <w:rFonts w:ascii="Times New Roman" w:eastAsia="T3Font_74" w:hAnsi="Times New Roman"/>
                <w:b/>
                <w:i/>
                <w:sz w:val="24"/>
                <w:szCs w:val="24"/>
                <w:lang w:val="uk-UA" w:eastAsia="ru-RU"/>
              </w:rPr>
            </w:pPr>
            <w:r w:rsidRPr="006E0C0D">
              <w:rPr>
                <w:rFonts w:ascii="Times New Roman" w:eastAsia="T3Font_74" w:hAnsi="Times New Roman"/>
                <w:b/>
                <w:i/>
                <w:sz w:val="24"/>
                <w:szCs w:val="24"/>
                <w:lang w:val="uk-UA" w:eastAsia="ru-RU"/>
              </w:rPr>
              <w:t>Критерії оцінювання навчальної діяльності студента</w:t>
            </w:r>
          </w:p>
          <w:p w:rsidR="006E0C0D" w:rsidRPr="006E0C0D" w:rsidRDefault="006E0C0D" w:rsidP="006E0C0D">
            <w:pPr>
              <w:tabs>
                <w:tab w:val="left" w:pos="720"/>
              </w:tabs>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sz w:val="24"/>
                <w:szCs w:val="24"/>
                <w:lang w:val="uk-UA" w:eastAsia="ru-RU"/>
              </w:rPr>
              <w:t xml:space="preserve">Система </w:t>
            </w:r>
            <w:proofErr w:type="spellStart"/>
            <w:r w:rsidRPr="006E0C0D">
              <w:rPr>
                <w:rFonts w:ascii="Times New Roman" w:eastAsia="T3Font_74" w:hAnsi="Times New Roman"/>
                <w:sz w:val="24"/>
                <w:szCs w:val="24"/>
                <w:lang w:val="uk-UA" w:eastAsia="ru-RU"/>
              </w:rPr>
              <w:t>модульно</w:t>
            </w:r>
            <w:proofErr w:type="spellEnd"/>
            <w:r w:rsidRPr="006E0C0D">
              <w:rPr>
                <w:rFonts w:ascii="Times New Roman" w:eastAsia="T3Font_74" w:hAnsi="Times New Roman"/>
                <w:sz w:val="24"/>
                <w:szCs w:val="24"/>
                <w:lang w:val="uk-UA" w:eastAsia="ru-RU"/>
              </w:rPr>
              <w:t>-рейтингового контролю навчальних досягнень студентів однакова для всіх дисциплін. У структурі кожного модуля з усіх навчальних дисциплін оцінюються такі складники:</w:t>
            </w:r>
          </w:p>
          <w:p w:rsidR="006E0C0D" w:rsidRPr="006E0C0D" w:rsidRDefault="006E0C0D" w:rsidP="006E0C0D">
            <w:pPr>
              <w:tabs>
                <w:tab w:val="left" w:pos="720"/>
              </w:tabs>
              <w:spacing w:after="0" w:line="240" w:lineRule="auto"/>
              <w:ind w:firstLine="567"/>
              <w:jc w:val="both"/>
              <w:rPr>
                <w:rFonts w:ascii="Times New Roman" w:eastAsia="T3Font_74" w:hAnsi="Times New Roman"/>
                <w:sz w:val="24"/>
                <w:szCs w:val="24"/>
                <w:lang w:val="uk-UA" w:eastAsia="ru-RU"/>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551"/>
            </w:tblGrid>
            <w:tr w:rsidR="006E0C0D" w:rsidRPr="00F550AC" w:rsidTr="004C496B">
              <w:trPr>
                <w:trHeight w:val="739"/>
              </w:trPr>
              <w:tc>
                <w:tcPr>
                  <w:tcW w:w="2694" w:type="dxa"/>
                  <w:vAlign w:val="center"/>
                </w:tcPr>
                <w:p w:rsidR="006E0C0D" w:rsidRPr="006E0C0D" w:rsidRDefault="006E0C0D" w:rsidP="00F550AC">
                  <w:pPr>
                    <w:framePr w:hSpace="180" w:wrap="around" w:vAnchor="text" w:hAnchor="margin" w:x="216" w:y="182"/>
                    <w:spacing w:after="20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Аудиторна робота студента</w:t>
                  </w:r>
                </w:p>
              </w:tc>
              <w:tc>
                <w:tcPr>
                  <w:tcW w:w="2693" w:type="dxa"/>
                  <w:vAlign w:val="center"/>
                </w:tcPr>
                <w:p w:rsidR="006E0C0D" w:rsidRPr="006E0C0D" w:rsidRDefault="006E0C0D" w:rsidP="00F550AC">
                  <w:pPr>
                    <w:framePr w:hSpace="180" w:wrap="around" w:vAnchor="text" w:hAnchor="margin" w:x="216" w:y="182"/>
                    <w:spacing w:after="20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Самостійна робота студента</w:t>
                  </w:r>
                </w:p>
              </w:tc>
              <w:tc>
                <w:tcPr>
                  <w:tcW w:w="2551" w:type="dxa"/>
                  <w:vAlign w:val="center"/>
                </w:tcPr>
                <w:p w:rsidR="006E0C0D" w:rsidRPr="006E0C0D" w:rsidRDefault="006E0C0D" w:rsidP="00F550AC">
                  <w:pPr>
                    <w:framePr w:hSpace="180" w:wrap="around" w:vAnchor="text" w:hAnchor="margin" w:x="216" w:y="182"/>
                    <w:spacing w:after="20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Модульна контрольна робота</w:t>
                  </w:r>
                </w:p>
              </w:tc>
            </w:tr>
          </w:tbl>
          <w:p w:rsidR="006E0C0D" w:rsidRPr="006E0C0D" w:rsidRDefault="006E0C0D" w:rsidP="006E0C0D">
            <w:pPr>
              <w:spacing w:after="0" w:line="240" w:lineRule="auto"/>
              <w:ind w:firstLine="567"/>
              <w:rPr>
                <w:rFonts w:ascii="Times New Roman" w:eastAsia="Times New Roman" w:hAnsi="Times New Roman"/>
                <w:spacing w:val="-4"/>
                <w:sz w:val="24"/>
                <w:szCs w:val="24"/>
                <w:lang w:val="uk-UA" w:eastAsia="ru-RU"/>
              </w:rPr>
            </w:pPr>
            <w:r w:rsidRPr="006E0C0D">
              <w:rPr>
                <w:rFonts w:ascii="Times New Roman" w:eastAsia="Times New Roman" w:hAnsi="Times New Roman"/>
                <w:spacing w:val="-2"/>
                <w:sz w:val="24"/>
                <w:szCs w:val="24"/>
                <w:lang w:val="uk-UA" w:eastAsia="ru-RU"/>
              </w:rPr>
              <w:t>Рейтинг кожного модуля обчислюється однаково для всіх навчальних дисциплін</w:t>
            </w:r>
            <w:r w:rsidRPr="006E0C0D">
              <w:rPr>
                <w:rFonts w:ascii="Times New Roman" w:eastAsia="Times New Roman" w:hAnsi="Times New Roman"/>
                <w:spacing w:val="-4"/>
                <w:sz w:val="24"/>
                <w:szCs w:val="24"/>
                <w:lang w:val="uk-UA" w:eastAsia="ru-RU"/>
              </w:rPr>
              <w:t>.</w:t>
            </w:r>
          </w:p>
          <w:p w:rsidR="006E0C0D" w:rsidRPr="006E0C0D" w:rsidRDefault="006E0C0D" w:rsidP="00356319">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«0».</w:t>
            </w:r>
          </w:p>
          <w:tbl>
            <w:tblPr>
              <w:tblW w:w="99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A0" w:firstRow="1" w:lastRow="0" w:firstColumn="1" w:lastColumn="0" w:noHBand="0" w:noVBand="0"/>
            </w:tblPr>
            <w:tblGrid>
              <w:gridCol w:w="301"/>
              <w:gridCol w:w="1967"/>
              <w:gridCol w:w="1588"/>
              <w:gridCol w:w="6067"/>
            </w:tblGrid>
            <w:tr w:rsidR="006E0C0D" w:rsidRPr="006E0C0D" w:rsidTr="004C496B">
              <w:trPr>
                <w:jc w:val="center"/>
              </w:trPr>
              <w:tc>
                <w:tcPr>
                  <w:tcW w:w="301"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b/>
                      <w:sz w:val="24"/>
                      <w:szCs w:val="24"/>
                      <w:lang w:val="uk-UA" w:eastAsia="zh-CN" w:bidi="hi-IN"/>
                    </w:rPr>
                  </w:pPr>
                  <w:r w:rsidRPr="006E0C0D">
                    <w:rPr>
                      <w:rFonts w:ascii="Times New Roman" w:hAnsi="Times New Roman"/>
                      <w:sz w:val="24"/>
                      <w:szCs w:val="24"/>
                      <w:lang w:val="uk-UA" w:eastAsia="zh-CN" w:bidi="hi-IN"/>
                    </w:rPr>
                    <w:t>№</w:t>
                  </w:r>
                </w:p>
              </w:tc>
              <w:tc>
                <w:tcPr>
                  <w:tcW w:w="1967"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Види навчальної діяльності</w:t>
                  </w: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Національна 4-бальна система</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Критерії оцінювання</w:t>
                  </w:r>
                </w:p>
              </w:tc>
            </w:tr>
            <w:tr w:rsidR="006E0C0D" w:rsidRPr="00F550AC" w:rsidTr="004C496B">
              <w:trPr>
                <w:jc w:val="center"/>
              </w:trPr>
              <w:tc>
                <w:tcPr>
                  <w:tcW w:w="301" w:type="dxa"/>
                  <w:vMerge w:val="restart"/>
                  <w:vAlign w:val="center"/>
                </w:tcPr>
                <w:p w:rsidR="006E0C0D" w:rsidRPr="006E0C0D" w:rsidRDefault="006E0C0D" w:rsidP="00F550AC">
                  <w:pPr>
                    <w:framePr w:hSpace="180" w:wrap="around" w:vAnchor="text" w:hAnchor="margin" w:x="216" w:y="182"/>
                    <w:suppressLineNumbers/>
                    <w:suppressAutoHyphens/>
                    <w:spacing w:after="283" w:line="240" w:lineRule="auto"/>
                    <w:jc w:val="both"/>
                    <w:rPr>
                      <w:rFonts w:ascii="Times New Roman" w:hAnsi="Times New Roman"/>
                      <w:sz w:val="24"/>
                      <w:szCs w:val="24"/>
                      <w:lang w:val="uk-UA" w:eastAsia="zh-CN" w:bidi="hi-IN"/>
                    </w:rPr>
                  </w:pPr>
                  <w:r w:rsidRPr="006E0C0D">
                    <w:rPr>
                      <w:rFonts w:ascii="Times New Roman" w:hAnsi="Times New Roman"/>
                      <w:sz w:val="24"/>
                      <w:szCs w:val="24"/>
                      <w:lang w:val="uk-UA" w:eastAsia="zh-CN" w:bidi="hi-IN"/>
                    </w:rPr>
                    <w:t>1.</w:t>
                  </w:r>
                </w:p>
              </w:tc>
              <w:tc>
                <w:tcPr>
                  <w:tcW w:w="1967" w:type="dxa"/>
                  <w:vMerge w:val="restart"/>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b/>
                      <w:sz w:val="24"/>
                      <w:szCs w:val="24"/>
                      <w:lang w:val="uk-UA" w:eastAsia="zh-CN" w:bidi="hi-IN"/>
                    </w:rPr>
                  </w:pPr>
                  <w:r w:rsidRPr="006E0C0D">
                    <w:rPr>
                      <w:rFonts w:ascii="Times New Roman" w:hAnsi="Times New Roman"/>
                      <w:b/>
                      <w:sz w:val="24"/>
                      <w:szCs w:val="24"/>
                      <w:lang w:val="uk-UA" w:eastAsia="zh-CN" w:bidi="hi-IN"/>
                    </w:rPr>
                    <w:t>Аудиторна робота</w:t>
                  </w: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Систематизована, творча, </w:t>
                  </w:r>
                  <w:proofErr w:type="spellStart"/>
                  <w:r w:rsidRPr="006E0C0D">
                    <w:rPr>
                      <w:rFonts w:ascii="Times New Roman" w:hAnsi="Times New Roman"/>
                      <w:sz w:val="24"/>
                      <w:szCs w:val="24"/>
                      <w:lang w:val="uk-UA" w:eastAsia="zh-CN" w:bidi="hi-IN"/>
                    </w:rPr>
                    <w:t>логічно</w:t>
                  </w:r>
                  <w:proofErr w:type="spellEnd"/>
                  <w:r w:rsidRPr="006E0C0D">
                    <w:rPr>
                      <w:rFonts w:ascii="Times New Roman" w:hAnsi="Times New Roman"/>
                      <w:sz w:val="24"/>
                      <w:szCs w:val="24"/>
                      <w:lang w:val="uk-UA" w:eastAsia="zh-CN" w:bidi="hi-IN"/>
                    </w:rPr>
                    <w:t xml:space="preserve"> побудована відповідь з елементами інновації</w:t>
                  </w:r>
                </w:p>
              </w:tc>
            </w:tr>
            <w:tr w:rsidR="006E0C0D" w:rsidRPr="00F550AC"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pacing w:val="-6"/>
                      <w:sz w:val="24"/>
                      <w:szCs w:val="24"/>
                      <w:lang w:val="uk-UA" w:eastAsia="zh-CN" w:bidi="hi-IN"/>
                    </w:rPr>
                    <w:t>Продуктивна, але недостатньо вичерпна відповідь;</w:t>
                  </w:r>
                  <w:r w:rsidRPr="006E0C0D">
                    <w:rPr>
                      <w:rFonts w:ascii="Times New Roman" w:hAnsi="Times New Roman"/>
                      <w:sz w:val="24"/>
                      <w:szCs w:val="24"/>
                      <w:lang w:val="uk-UA" w:eastAsia="zh-CN" w:bidi="hi-IN"/>
                    </w:rPr>
                    <w:t xml:space="preserve"> </w:t>
                  </w:r>
                  <w:r w:rsidRPr="006E0C0D">
                    <w:rPr>
                      <w:rFonts w:ascii="Times New Roman" w:hAnsi="Times New Roman"/>
                      <w:spacing w:val="-10"/>
                      <w:sz w:val="24"/>
                      <w:szCs w:val="24"/>
                      <w:lang w:val="uk-UA" w:eastAsia="zh-CN" w:bidi="hi-IN"/>
                    </w:rPr>
                    <w:t>завдання виконані за стандартним рівнем складності,</w:t>
                  </w:r>
                  <w:r w:rsidRPr="006E0C0D">
                    <w:rPr>
                      <w:rFonts w:ascii="Times New Roman" w:hAnsi="Times New Roman"/>
                      <w:sz w:val="24"/>
                      <w:szCs w:val="24"/>
                      <w:lang w:val="uk-UA" w:eastAsia="zh-CN" w:bidi="hi-IN"/>
                    </w:rPr>
                    <w:t xml:space="preserve"> можливі незначні помилки</w:t>
                  </w:r>
                </w:p>
              </w:tc>
            </w:tr>
            <w:tr w:rsidR="006E0C0D" w:rsidRPr="00F550AC"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ind w:firstLine="13"/>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Репродуктивна відповідь; завдання виконані за </w:t>
                  </w:r>
                  <w:r w:rsidRPr="006E0C0D">
                    <w:rPr>
                      <w:rFonts w:ascii="Times New Roman" w:hAnsi="Times New Roman"/>
                      <w:spacing w:val="-10"/>
                      <w:sz w:val="24"/>
                      <w:szCs w:val="24"/>
                      <w:lang w:val="uk-UA" w:eastAsia="zh-CN" w:bidi="hi-IN"/>
                    </w:rPr>
                    <w:t>репродуктивним видом складності, містять помилки</w:t>
                  </w:r>
                </w:p>
              </w:tc>
            </w:tr>
            <w:tr w:rsidR="006E0C0D" w:rsidRPr="00F550AC"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Фрагментарна, не аргументована відповідь; завдання не виконані у відповідності з вимогами, допущені множинні помилки</w:t>
                  </w:r>
                </w:p>
              </w:tc>
            </w:tr>
            <w:tr w:rsidR="006E0C0D" w:rsidRPr="00F550AC"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Merge w:val="restart"/>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pacing w:val="-6"/>
                      <w:sz w:val="24"/>
                      <w:szCs w:val="24"/>
                      <w:lang w:val="uk-UA" w:eastAsia="zh-CN" w:bidi="hi-IN"/>
                    </w:rPr>
                  </w:pPr>
                  <w:r w:rsidRPr="006E0C0D">
                    <w:rPr>
                      <w:rFonts w:ascii="Times New Roman" w:hAnsi="Times New Roman"/>
                      <w:spacing w:val="-6"/>
                      <w:sz w:val="24"/>
                      <w:szCs w:val="24"/>
                      <w:lang w:val="uk-UA" w:eastAsia="zh-CN" w:bidi="hi-IN"/>
                    </w:rPr>
                    <w:t>Непідготовленість до заняття; невиконання завдань</w:t>
                  </w:r>
                </w:p>
              </w:tc>
            </w:tr>
            <w:tr w:rsidR="006E0C0D" w:rsidRPr="006E0C0D"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Merge/>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Відсутність на занятті</w:t>
                  </w:r>
                </w:p>
              </w:tc>
            </w:tr>
            <w:tr w:rsidR="006E0C0D" w:rsidRPr="00F550AC" w:rsidTr="004C496B">
              <w:trPr>
                <w:jc w:val="center"/>
              </w:trPr>
              <w:tc>
                <w:tcPr>
                  <w:tcW w:w="301" w:type="dxa"/>
                  <w:vMerge w:val="restart"/>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restart"/>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7655" w:type="dxa"/>
                  <w:gridSpan w:val="2"/>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i/>
                      <w:sz w:val="24"/>
                      <w:szCs w:val="24"/>
                      <w:lang w:val="uk-UA" w:eastAsia="zh-CN" w:bidi="hi-IN"/>
                    </w:rPr>
                  </w:pPr>
                  <w:r w:rsidRPr="006E0C0D">
                    <w:rPr>
                      <w:rFonts w:ascii="Times New Roman" w:hAnsi="Times New Roman"/>
                      <w:i/>
                      <w:sz w:val="24"/>
                      <w:szCs w:val="24"/>
                      <w:lang w:val="uk-UA" w:eastAsia="zh-CN" w:bidi="hi-IN"/>
                    </w:rPr>
                    <w:t xml:space="preserve">Критерії оцінювання результатів поточних тестів </w:t>
                  </w:r>
                  <w:r w:rsidRPr="006E0C0D">
                    <w:rPr>
                      <w:rFonts w:ascii="Times New Roman" w:hAnsi="Times New Roman"/>
                      <w:i/>
                      <w:spacing w:val="-18"/>
                      <w:sz w:val="24"/>
                      <w:szCs w:val="24"/>
                      <w:lang w:val="uk-UA" w:eastAsia="zh-CN" w:bidi="hi-IN"/>
                    </w:rPr>
                    <w:t>для</w:t>
                  </w:r>
                  <w:r w:rsidRPr="006E0C0D">
                    <w:rPr>
                      <w:rFonts w:ascii="Times New Roman" w:hAnsi="Times New Roman"/>
                      <w:i/>
                      <w:sz w:val="24"/>
                      <w:szCs w:val="24"/>
                      <w:lang w:val="uk-UA" w:eastAsia="zh-CN" w:bidi="hi-IN"/>
                    </w:rPr>
                    <w:t xml:space="preserve"> експрес-контролю</w:t>
                  </w:r>
                </w:p>
              </w:tc>
            </w:tr>
            <w:tr w:rsidR="006E0C0D" w:rsidRPr="006E0C0D"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F550AC">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100 – 90 % правильних відповідей </w:t>
                  </w:r>
                </w:p>
              </w:tc>
            </w:tr>
            <w:tr w:rsidR="006E0C0D" w:rsidRPr="006E0C0D" w:rsidTr="004C496B">
              <w:trPr>
                <w:trHeight w:val="373"/>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89 – 75 %  правильних відповідей</w:t>
                  </w:r>
                </w:p>
              </w:tc>
            </w:tr>
            <w:tr w:rsidR="006E0C0D" w:rsidRPr="006E0C0D"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F550AC">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74 – 60 %  правильних відповідей </w:t>
                  </w:r>
                </w:p>
              </w:tc>
            </w:tr>
            <w:tr w:rsidR="006E0C0D" w:rsidRPr="006E0C0D" w:rsidTr="004C496B">
              <w:trPr>
                <w:trHeight w:val="285"/>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F550AC">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59 % і менше. </w:t>
                  </w:r>
                </w:p>
              </w:tc>
            </w:tr>
            <w:tr w:rsidR="006E0C0D" w:rsidRPr="006E0C0D"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F550AC">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Відсутність роботи</w:t>
                  </w:r>
                </w:p>
              </w:tc>
            </w:tr>
            <w:tr w:rsidR="006E0C0D" w:rsidRPr="006E0C0D" w:rsidTr="004C496B">
              <w:trPr>
                <w:jc w:val="center"/>
              </w:trPr>
              <w:tc>
                <w:tcPr>
                  <w:tcW w:w="301" w:type="dxa"/>
                  <w:vMerge w:val="restart"/>
                  <w:vAlign w:val="center"/>
                </w:tcPr>
                <w:p w:rsidR="006E0C0D" w:rsidRPr="006E0C0D" w:rsidRDefault="006E0C0D" w:rsidP="00F550AC">
                  <w:pPr>
                    <w:framePr w:hSpace="180" w:wrap="around" w:vAnchor="text" w:hAnchor="margin" w:x="216" w:y="182"/>
                    <w:suppressLineNumbers/>
                    <w:suppressAutoHyphens/>
                    <w:spacing w:after="283" w:line="240" w:lineRule="auto"/>
                    <w:jc w:val="both"/>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1967" w:type="dxa"/>
                  <w:vMerge w:val="restart"/>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b/>
                      <w:sz w:val="24"/>
                      <w:szCs w:val="24"/>
                      <w:lang w:val="uk-UA" w:eastAsia="zh-CN" w:bidi="hi-IN"/>
                    </w:rPr>
                    <w:t>Самостійна робота</w:t>
                  </w:r>
                </w:p>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Інноваційний творчий підхід до виконання завдань. Допускається 1-2 незначних помилки</w:t>
                  </w:r>
                </w:p>
              </w:tc>
            </w:tr>
            <w:tr w:rsidR="006E0C0D" w:rsidRPr="006E0C0D"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pacing w:val="-4"/>
                      <w:sz w:val="24"/>
                      <w:szCs w:val="24"/>
                      <w:lang w:val="uk-UA" w:eastAsia="zh-CN" w:bidi="hi-IN"/>
                    </w:rPr>
                    <w:t>Творче і самостійне виконання завдань, якісне</w:t>
                  </w:r>
                  <w:r w:rsidRPr="006E0C0D">
                    <w:rPr>
                      <w:rFonts w:ascii="Times New Roman" w:hAnsi="Times New Roman"/>
                      <w:sz w:val="24"/>
                      <w:szCs w:val="24"/>
                      <w:lang w:val="uk-UA" w:eastAsia="zh-CN" w:bidi="hi-IN"/>
                    </w:rPr>
                    <w:t xml:space="preserve"> володіння програмним матеріалом та його </w:t>
                  </w:r>
                  <w:r w:rsidRPr="006E0C0D">
                    <w:rPr>
                      <w:rFonts w:ascii="Times New Roman" w:hAnsi="Times New Roman"/>
                      <w:spacing w:val="-4"/>
                      <w:sz w:val="24"/>
                      <w:szCs w:val="24"/>
                      <w:lang w:val="uk-UA" w:eastAsia="zh-CN" w:bidi="hi-IN"/>
                    </w:rPr>
                    <w:t xml:space="preserve">доцільне використання при виконанні завдань. </w:t>
                  </w:r>
                  <w:r w:rsidRPr="006E0C0D">
                    <w:rPr>
                      <w:rFonts w:ascii="Times New Roman" w:hAnsi="Times New Roman"/>
                      <w:sz w:val="24"/>
                      <w:szCs w:val="24"/>
                      <w:lang w:val="uk-UA" w:eastAsia="zh-CN" w:bidi="hi-IN"/>
                    </w:rPr>
                    <w:t>Допускається 3–4 помилки</w:t>
                  </w:r>
                </w:p>
              </w:tc>
            </w:tr>
            <w:tr w:rsidR="006E0C0D" w:rsidRPr="006E0C0D"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Виконання завдань для самостійної роботи за суттєвої допомоги з боку викладача. Несамостійність при виконанні роботи. Допускається 5–7 помилок</w:t>
                  </w:r>
                </w:p>
              </w:tc>
            </w:tr>
            <w:tr w:rsidR="006E0C0D" w:rsidRPr="00F550AC"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pacing w:val="2"/>
                      <w:sz w:val="24"/>
                      <w:szCs w:val="24"/>
                      <w:lang w:val="uk-UA" w:eastAsia="zh-CN" w:bidi="hi-IN"/>
                    </w:rPr>
                    <w:t>Неглибоке, фрагментарне виконання завдань.</w:t>
                  </w:r>
                  <w:r w:rsidRPr="006E0C0D">
                    <w:rPr>
                      <w:rFonts w:ascii="Times New Roman" w:hAnsi="Times New Roman"/>
                      <w:sz w:val="24"/>
                      <w:szCs w:val="24"/>
                      <w:lang w:val="uk-UA" w:eastAsia="zh-CN" w:bidi="hi-IN"/>
                    </w:rPr>
                    <w:t xml:space="preserve"> Завдання виконано менш ніж на 60%</w:t>
                  </w:r>
                </w:p>
              </w:tc>
            </w:tr>
            <w:tr w:rsidR="006E0C0D" w:rsidRPr="006E0C0D"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Відсутність виконаного завдання</w:t>
                  </w:r>
                </w:p>
              </w:tc>
            </w:tr>
            <w:tr w:rsidR="006E0C0D" w:rsidRPr="006E0C0D" w:rsidTr="004C496B">
              <w:trPr>
                <w:jc w:val="center"/>
              </w:trPr>
              <w:tc>
                <w:tcPr>
                  <w:tcW w:w="301" w:type="dxa"/>
                  <w:vMerge w:val="restart"/>
                  <w:vAlign w:val="center"/>
                </w:tcPr>
                <w:p w:rsidR="006E0C0D" w:rsidRPr="006E0C0D" w:rsidRDefault="006E0C0D" w:rsidP="00F550AC">
                  <w:pPr>
                    <w:framePr w:hSpace="180" w:wrap="around" w:vAnchor="text" w:hAnchor="margin" w:x="216" w:y="182"/>
                    <w:suppressLineNumbers/>
                    <w:suppressAutoHyphens/>
                    <w:spacing w:after="283" w:line="240" w:lineRule="auto"/>
                    <w:jc w:val="both"/>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1967" w:type="dxa"/>
                  <w:vMerge w:val="restart"/>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b/>
                      <w:sz w:val="24"/>
                      <w:szCs w:val="24"/>
                      <w:lang w:val="uk-UA" w:eastAsia="zh-CN" w:bidi="hi-IN"/>
                    </w:rPr>
                  </w:pPr>
                  <w:r w:rsidRPr="006E0C0D">
                    <w:rPr>
                      <w:rFonts w:ascii="Times New Roman" w:hAnsi="Times New Roman"/>
                      <w:b/>
                      <w:sz w:val="24"/>
                      <w:szCs w:val="24"/>
                      <w:lang w:val="uk-UA" w:eastAsia="zh-CN" w:bidi="hi-IN"/>
                    </w:rPr>
                    <w:t>МКР</w:t>
                  </w: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90%–100% правильно виконаних завдань,  </w:t>
                  </w:r>
                </w:p>
              </w:tc>
            </w:tr>
            <w:tr w:rsidR="006E0C0D" w:rsidRPr="006E0C0D"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75%–89% правильно виконаних завдань,  </w:t>
                  </w:r>
                </w:p>
              </w:tc>
            </w:tr>
            <w:tr w:rsidR="006E0C0D" w:rsidRPr="006E0C0D"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60%–74% правильно виконаних завдань </w:t>
                  </w:r>
                </w:p>
              </w:tc>
            </w:tr>
            <w:tr w:rsidR="006E0C0D" w:rsidRPr="00F550AC"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59% і нижче правильно виконаних завдань </w:t>
                  </w:r>
                </w:p>
              </w:tc>
            </w:tr>
            <w:tr w:rsidR="006E0C0D" w:rsidRPr="00F550AC" w:rsidTr="004C496B">
              <w:trPr>
                <w:jc w:val="center"/>
              </w:trPr>
              <w:tc>
                <w:tcPr>
                  <w:tcW w:w="301"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F550A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F550A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F550A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Відсутність контрольної роботи</w:t>
                  </w:r>
                </w:p>
              </w:tc>
            </w:tr>
          </w:tbl>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У кінці вивчення навчального матеріалу модуля напередодні </w:t>
            </w:r>
            <w:proofErr w:type="spellStart"/>
            <w:r w:rsidRPr="006E0C0D">
              <w:rPr>
                <w:rFonts w:ascii="Times New Roman" w:eastAsia="Times New Roman" w:hAnsi="Times New Roman"/>
                <w:sz w:val="24"/>
                <w:szCs w:val="24"/>
                <w:lang w:val="uk-UA" w:eastAsia="ru-RU"/>
              </w:rPr>
              <w:t>заліково</w:t>
            </w:r>
            <w:proofErr w:type="spellEnd"/>
            <w:r w:rsidRPr="006E0C0D">
              <w:rPr>
                <w:rFonts w:ascii="Times New Roman" w:eastAsia="Times New Roman" w:hAnsi="Times New Roman"/>
                <w:sz w:val="24"/>
                <w:szCs w:val="24"/>
                <w:lang w:val="uk-UA" w:eastAsia="ru-RU"/>
              </w:rPr>
              <w:t xml:space="preserve">-екзаменаційної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w:t>
            </w:r>
            <w:r w:rsidRPr="006E0C0D">
              <w:rPr>
                <w:rFonts w:ascii="Times New Roman" w:eastAsia="Times New Roman" w:hAnsi="Times New Roman"/>
                <w:b/>
                <w:sz w:val="24"/>
                <w:szCs w:val="24"/>
                <w:lang w:val="uk-UA" w:eastAsia="ru-RU"/>
              </w:rPr>
              <w:t>рейтинговий бал за роботу протягом семестру</w:t>
            </w:r>
            <w:r w:rsidRPr="006E0C0D">
              <w:rPr>
                <w:rFonts w:ascii="Times New Roman" w:eastAsia="Times New Roman" w:hAnsi="Times New Roman"/>
                <w:sz w:val="24"/>
                <w:szCs w:val="24"/>
                <w:lang w:val="uk-UA" w:eastAsia="ru-RU"/>
              </w:rPr>
              <w:t xml:space="preserve"> шляхом помноження на </w:t>
            </w:r>
            <w:r w:rsidRPr="006E0C0D">
              <w:rPr>
                <w:rFonts w:ascii="Times New Roman" w:eastAsia="Times New Roman" w:hAnsi="Times New Roman"/>
                <w:b/>
                <w:sz w:val="24"/>
                <w:szCs w:val="24"/>
                <w:lang w:val="uk-UA" w:eastAsia="ru-RU"/>
              </w:rPr>
              <w:t>10.</w:t>
            </w:r>
            <w:r w:rsidRPr="006E0C0D">
              <w:rPr>
                <w:rFonts w:ascii="Times New Roman" w:eastAsia="Times New Roman" w:hAnsi="Times New Roman"/>
                <w:sz w:val="24"/>
                <w:szCs w:val="24"/>
                <w:lang w:val="uk-UA" w:eastAsia="ru-RU"/>
              </w:rPr>
              <w:t xml:space="preserve"> Таким чином, максимальний рейтинговий бал за роботу протягом семестру може становити </w:t>
            </w:r>
            <w:r w:rsidRPr="006E0C0D">
              <w:rPr>
                <w:rFonts w:ascii="Times New Roman" w:eastAsia="Times New Roman" w:hAnsi="Times New Roman"/>
                <w:b/>
                <w:sz w:val="24"/>
                <w:szCs w:val="24"/>
                <w:lang w:val="uk-UA" w:eastAsia="ru-RU"/>
              </w:rPr>
              <w:t>50.</w:t>
            </w:r>
            <w:r w:rsidRPr="006E0C0D">
              <w:rPr>
                <w:rFonts w:ascii="Times New Roman" w:eastAsia="Times New Roman" w:hAnsi="Times New Roman"/>
                <w:sz w:val="24"/>
                <w:szCs w:val="24"/>
                <w:lang w:val="uk-UA" w:eastAsia="ru-RU"/>
              </w:rPr>
              <w:t xml:space="preserve"> </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Модульна контрольна робота є складником семестрового рейтингу. Наприкінці семестру всі студенти виконують модульні контрольні роботи з усіх дисциплін. Модульні контрольні роботи оцінюються в 4-бальній системі («відмінно» («5»), «добре» («4»), «задовільно» («3»), «незадовільно» («2»)). Ці оцінки трансформуються в </w:t>
            </w:r>
            <w:r w:rsidRPr="006E0C0D">
              <w:rPr>
                <w:rFonts w:ascii="Times New Roman" w:eastAsia="Times New Roman" w:hAnsi="Times New Roman"/>
                <w:b/>
                <w:sz w:val="24"/>
                <w:szCs w:val="24"/>
                <w:lang w:val="uk-UA" w:eastAsia="ru-RU"/>
              </w:rPr>
              <w:t xml:space="preserve">рейтинговий бал за МКР </w:t>
            </w:r>
            <w:r w:rsidRPr="006E0C0D">
              <w:rPr>
                <w:rFonts w:ascii="Times New Roman" w:eastAsia="Times New Roman" w:hAnsi="Times New Roman"/>
                <w:sz w:val="24"/>
                <w:szCs w:val="24"/>
                <w:lang w:val="uk-UA" w:eastAsia="ru-RU"/>
              </w:rPr>
              <w:t xml:space="preserve"> у такий спосіб: </w:t>
            </w:r>
            <w:r w:rsidRPr="006E0C0D">
              <w:rPr>
                <w:rFonts w:ascii="Times New Roman" w:eastAsia="Times New Roman" w:hAnsi="Times New Roman"/>
                <w:sz w:val="24"/>
                <w:szCs w:val="24"/>
                <w:lang w:val="uk-UA" w:eastAsia="ru-RU"/>
              </w:rPr>
              <w:br/>
              <w:t xml:space="preserve">для дисциплін, з яких передбачено підсумковий контроль у формі </w:t>
            </w:r>
            <w:r w:rsidR="007B542B">
              <w:rPr>
                <w:rFonts w:ascii="Times New Roman" w:eastAsia="Times New Roman" w:hAnsi="Times New Roman"/>
                <w:sz w:val="24"/>
                <w:szCs w:val="24"/>
                <w:lang w:val="uk-UA" w:eastAsia="ru-RU"/>
              </w:rPr>
              <w:t>заліку</w:t>
            </w:r>
            <w:r w:rsidRPr="006E0C0D">
              <w:rPr>
                <w:rFonts w:ascii="Times New Roman" w:eastAsia="Times New Roman" w:hAnsi="Times New Roman"/>
                <w:sz w:val="24"/>
                <w:szCs w:val="24"/>
                <w:lang w:val="uk-UA" w:eastAsia="ru-RU"/>
              </w:rPr>
              <w:t>:</w:t>
            </w:r>
          </w:p>
          <w:tbl>
            <w:tblPr>
              <w:tblpPr w:leftFromText="180" w:rightFromText="180" w:vertAnchor="text" w:horzAnchor="page" w:tblpX="2533"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543"/>
            </w:tblGrid>
            <w:tr w:rsidR="006E0C0D" w:rsidRPr="006E0C0D"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b/>
                      <w:sz w:val="24"/>
                      <w:szCs w:val="24"/>
                    </w:rPr>
                  </w:pPr>
                  <w:r w:rsidRPr="006E0C0D">
                    <w:rPr>
                      <w:rFonts w:ascii="Times New Roman" w:hAnsi="Times New Roman"/>
                      <w:b/>
                      <w:sz w:val="24"/>
                      <w:szCs w:val="24"/>
                      <w:lang w:val="uk-UA"/>
                    </w:rPr>
                    <w:t>Оцінка за МК</w:t>
                  </w:r>
                  <w:r w:rsidRPr="006E0C0D">
                    <w:rPr>
                      <w:rFonts w:ascii="Times New Roman" w:hAnsi="Times New Roman"/>
                      <w:b/>
                      <w:sz w:val="24"/>
                      <w:szCs w:val="24"/>
                    </w:rPr>
                    <w:t>P</w:t>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b/>
                      <w:sz w:val="24"/>
                      <w:szCs w:val="24"/>
                      <w:lang w:val="uk-UA"/>
                    </w:rPr>
                  </w:pPr>
                  <w:r w:rsidRPr="006E0C0D">
                    <w:rPr>
                      <w:rFonts w:ascii="Times New Roman" w:hAnsi="Times New Roman"/>
                      <w:b/>
                      <w:bCs/>
                      <w:sz w:val="24"/>
                      <w:szCs w:val="24"/>
                    </w:rPr>
                    <w:t>P</w:t>
                  </w:r>
                  <w:proofErr w:type="spellStart"/>
                  <w:r w:rsidRPr="006E0C0D">
                    <w:rPr>
                      <w:rFonts w:ascii="Times New Roman" w:hAnsi="Times New Roman"/>
                      <w:b/>
                      <w:bCs/>
                      <w:sz w:val="24"/>
                      <w:szCs w:val="24"/>
                      <w:lang w:val="uk-UA"/>
                    </w:rPr>
                    <w:t>ейтинговий</w:t>
                  </w:r>
                  <w:proofErr w:type="spellEnd"/>
                  <w:r w:rsidRPr="006E0C0D">
                    <w:rPr>
                      <w:rFonts w:ascii="Times New Roman" w:hAnsi="Times New Roman"/>
                      <w:b/>
                      <w:bCs/>
                      <w:sz w:val="24"/>
                      <w:szCs w:val="24"/>
                      <w:lang w:val="uk-UA"/>
                    </w:rPr>
                    <w:t xml:space="preserve"> бал</w:t>
                  </w:r>
                </w:p>
              </w:tc>
            </w:tr>
            <w:tr w:rsidR="006E0C0D" w:rsidRPr="00F550AC" w:rsidTr="004C496B">
              <w:tc>
                <w:tcPr>
                  <w:tcW w:w="7479" w:type="dxa"/>
                  <w:gridSpan w:val="2"/>
                  <w:shd w:val="clear" w:color="auto" w:fill="auto"/>
                </w:tcPr>
                <w:p w:rsidR="006E0C0D" w:rsidRPr="006E0C0D" w:rsidRDefault="006E0C0D" w:rsidP="007B542B">
                  <w:pPr>
                    <w:autoSpaceDE w:val="0"/>
                    <w:autoSpaceDN w:val="0"/>
                    <w:adjustRightInd w:val="0"/>
                    <w:spacing w:after="0" w:line="240" w:lineRule="auto"/>
                    <w:jc w:val="center"/>
                    <w:rPr>
                      <w:rFonts w:ascii="Times New Roman" w:hAnsi="Times New Roman"/>
                      <w:b/>
                      <w:bCs/>
                      <w:sz w:val="24"/>
                      <w:szCs w:val="24"/>
                      <w:lang w:val="ru-RU"/>
                    </w:rPr>
                  </w:pPr>
                  <w:r w:rsidRPr="006E0C0D">
                    <w:rPr>
                      <w:rFonts w:ascii="Times New Roman" w:eastAsia="Times New Roman" w:hAnsi="Times New Roman"/>
                      <w:sz w:val="24"/>
                      <w:szCs w:val="24"/>
                      <w:lang w:val="uk-UA" w:eastAsia="ru-RU"/>
                    </w:rPr>
                    <w:t>Підсумковий контроль залік</w:t>
                  </w:r>
                </w:p>
              </w:tc>
            </w:tr>
            <w:tr w:rsidR="007B542B" w:rsidRPr="00F550AC" w:rsidTr="004C496B">
              <w:tc>
                <w:tcPr>
                  <w:tcW w:w="3936" w:type="dxa"/>
                  <w:shd w:val="clear" w:color="auto" w:fill="auto"/>
                </w:tcPr>
                <w:p w:rsidR="007B542B" w:rsidRPr="006E0C0D" w:rsidRDefault="007B542B" w:rsidP="007B542B">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«відмінно»</w:t>
                  </w:r>
                  <w:r w:rsidRPr="006E0C0D">
                    <w:rPr>
                      <w:rFonts w:ascii="Times New Roman" w:eastAsia="Times New Roman" w:hAnsi="Times New Roman"/>
                      <w:b/>
                      <w:sz w:val="24"/>
                      <w:szCs w:val="24"/>
                      <w:lang w:val="ru-RU" w:eastAsia="ru-RU"/>
                    </w:rPr>
                    <w:tab/>
                  </w:r>
                </w:p>
              </w:tc>
              <w:tc>
                <w:tcPr>
                  <w:tcW w:w="3543" w:type="dxa"/>
                  <w:shd w:val="clear" w:color="auto" w:fill="auto"/>
                </w:tcPr>
                <w:p w:rsidR="007B542B" w:rsidRPr="00477475" w:rsidRDefault="007B542B" w:rsidP="007B542B">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50</w:t>
                  </w:r>
                  <w:r w:rsidRPr="00477475">
                    <w:rPr>
                      <w:rFonts w:ascii="Times New Roman" w:hAnsi="Times New Roman"/>
                      <w:sz w:val="24"/>
                      <w:szCs w:val="24"/>
                      <w:lang w:val="uk-UA"/>
                    </w:rPr>
                    <w:t xml:space="preserve"> балів</w:t>
                  </w:r>
                </w:p>
              </w:tc>
            </w:tr>
            <w:tr w:rsidR="007B542B" w:rsidRPr="00F550AC" w:rsidTr="004C496B">
              <w:tc>
                <w:tcPr>
                  <w:tcW w:w="3936" w:type="dxa"/>
                  <w:shd w:val="clear" w:color="auto" w:fill="auto"/>
                </w:tcPr>
                <w:p w:rsidR="007B542B" w:rsidRPr="006E0C0D" w:rsidRDefault="007B542B" w:rsidP="007B542B">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«добре»</w:t>
                  </w:r>
                  <w:r w:rsidRPr="006E0C0D">
                    <w:rPr>
                      <w:rFonts w:ascii="Times New Roman" w:hAnsi="Times New Roman"/>
                      <w:i/>
                      <w:iCs/>
                      <w:sz w:val="24"/>
                      <w:szCs w:val="24"/>
                      <w:lang w:val="uk-UA"/>
                    </w:rPr>
                    <w:t>”</w:t>
                  </w:r>
                </w:p>
              </w:tc>
              <w:tc>
                <w:tcPr>
                  <w:tcW w:w="3543" w:type="dxa"/>
                  <w:shd w:val="clear" w:color="auto" w:fill="auto"/>
                </w:tcPr>
                <w:p w:rsidR="007B542B" w:rsidRPr="00477475" w:rsidRDefault="007B542B" w:rsidP="007B542B">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40</w:t>
                  </w:r>
                  <w:r w:rsidRPr="00477475">
                    <w:rPr>
                      <w:rFonts w:ascii="Times New Roman" w:hAnsi="Times New Roman"/>
                      <w:sz w:val="24"/>
                      <w:szCs w:val="24"/>
                      <w:lang w:val="uk-UA"/>
                    </w:rPr>
                    <w:t xml:space="preserve"> балів</w:t>
                  </w:r>
                </w:p>
              </w:tc>
            </w:tr>
            <w:tr w:rsidR="007B542B" w:rsidRPr="00F550AC" w:rsidTr="004C496B">
              <w:tc>
                <w:tcPr>
                  <w:tcW w:w="3936" w:type="dxa"/>
                  <w:shd w:val="clear" w:color="auto" w:fill="auto"/>
                </w:tcPr>
                <w:p w:rsidR="007B542B" w:rsidRPr="006E0C0D" w:rsidRDefault="007B542B" w:rsidP="007B542B">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«задовільно»</w:t>
                  </w:r>
                </w:p>
              </w:tc>
              <w:tc>
                <w:tcPr>
                  <w:tcW w:w="3543" w:type="dxa"/>
                  <w:shd w:val="clear" w:color="auto" w:fill="auto"/>
                </w:tcPr>
                <w:p w:rsidR="007B542B" w:rsidRPr="00477475" w:rsidRDefault="007B542B" w:rsidP="007B542B">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30</w:t>
                  </w:r>
                  <w:r w:rsidRPr="00477475">
                    <w:rPr>
                      <w:rFonts w:ascii="Times New Roman" w:hAnsi="Times New Roman"/>
                      <w:sz w:val="24"/>
                      <w:szCs w:val="24"/>
                      <w:lang w:val="uk-UA"/>
                    </w:rPr>
                    <w:t xml:space="preserve"> балів</w:t>
                  </w:r>
                </w:p>
              </w:tc>
            </w:tr>
            <w:tr w:rsidR="007B542B" w:rsidRPr="00F550AC" w:rsidTr="004C496B">
              <w:tc>
                <w:tcPr>
                  <w:tcW w:w="3936" w:type="dxa"/>
                  <w:shd w:val="clear" w:color="auto" w:fill="auto"/>
                </w:tcPr>
                <w:p w:rsidR="007B542B" w:rsidRPr="006E0C0D" w:rsidRDefault="007B542B" w:rsidP="007B542B">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«незадовільно»</w:t>
                  </w:r>
                </w:p>
              </w:tc>
              <w:tc>
                <w:tcPr>
                  <w:tcW w:w="3543" w:type="dxa"/>
                  <w:shd w:val="clear" w:color="auto" w:fill="auto"/>
                </w:tcPr>
                <w:p w:rsidR="007B542B" w:rsidRPr="00477475" w:rsidRDefault="007B542B" w:rsidP="007B542B">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20</w:t>
                  </w:r>
                  <w:r w:rsidRPr="00477475">
                    <w:rPr>
                      <w:rFonts w:ascii="Times New Roman" w:hAnsi="Times New Roman"/>
                      <w:sz w:val="24"/>
                      <w:szCs w:val="24"/>
                      <w:lang w:val="uk-UA"/>
                    </w:rPr>
                    <w:t xml:space="preserve"> балів</w:t>
                  </w:r>
                </w:p>
              </w:tc>
            </w:tr>
            <w:tr w:rsidR="007B542B" w:rsidRPr="00F550AC" w:rsidTr="004C496B">
              <w:tc>
                <w:tcPr>
                  <w:tcW w:w="3936" w:type="dxa"/>
                  <w:shd w:val="clear" w:color="auto" w:fill="auto"/>
                </w:tcPr>
                <w:p w:rsidR="007B542B" w:rsidRPr="006E0C0D" w:rsidRDefault="007B542B" w:rsidP="007B542B">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Неявка на МКР</w:t>
                  </w:r>
                </w:p>
              </w:tc>
              <w:tc>
                <w:tcPr>
                  <w:tcW w:w="3543" w:type="dxa"/>
                  <w:shd w:val="clear" w:color="auto" w:fill="auto"/>
                </w:tcPr>
                <w:p w:rsidR="007B542B" w:rsidRPr="00477475" w:rsidRDefault="007B542B" w:rsidP="007B542B">
                  <w:pPr>
                    <w:autoSpaceDE w:val="0"/>
                    <w:autoSpaceDN w:val="0"/>
                    <w:adjustRightInd w:val="0"/>
                    <w:spacing w:after="0" w:line="240" w:lineRule="auto"/>
                    <w:jc w:val="center"/>
                    <w:rPr>
                      <w:rFonts w:ascii="Times New Roman" w:hAnsi="Times New Roman"/>
                      <w:sz w:val="24"/>
                      <w:szCs w:val="24"/>
                      <w:lang w:val="uk-UA"/>
                    </w:rPr>
                  </w:pPr>
                  <w:r w:rsidRPr="00477475">
                    <w:rPr>
                      <w:rFonts w:ascii="Times New Roman" w:hAnsi="Times New Roman"/>
                      <w:sz w:val="24"/>
                      <w:szCs w:val="24"/>
                      <w:lang w:val="uk-UA"/>
                    </w:rPr>
                    <w:t>0 балів</w:t>
                  </w:r>
                </w:p>
              </w:tc>
            </w:tr>
          </w:tbl>
          <w:p w:rsidR="006E0C0D" w:rsidRPr="006E0C0D" w:rsidRDefault="006E0C0D" w:rsidP="006E0C0D">
            <w:pPr>
              <w:spacing w:after="200" w:line="240" w:lineRule="auto"/>
              <w:jc w:val="both"/>
              <w:rPr>
                <w:rFonts w:eastAsia="Times New Roman"/>
                <w:sz w:val="24"/>
                <w:szCs w:val="24"/>
                <w:lang w:val="ru-RU"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b/>
                <w:sz w:val="24"/>
                <w:szCs w:val="24"/>
                <w:lang w:val="uk-UA" w:eastAsia="ru-RU"/>
              </w:rPr>
              <w:t>Семестровий рейтинговий бал</w:t>
            </w:r>
            <w:r w:rsidRPr="006E0C0D">
              <w:rPr>
                <w:rFonts w:ascii="Times New Roman" w:eastAsia="Times New Roman" w:hAnsi="Times New Roman"/>
                <w:sz w:val="24"/>
                <w:szCs w:val="24"/>
                <w:lang w:val="uk-UA" w:eastAsia="ru-RU"/>
              </w:rPr>
              <w:t xml:space="preserve"> є сумою рейтингового </w:t>
            </w:r>
            <w:proofErr w:type="spellStart"/>
            <w:r w:rsidRPr="006E0C0D">
              <w:rPr>
                <w:rFonts w:ascii="Times New Roman" w:eastAsia="Times New Roman" w:hAnsi="Times New Roman"/>
                <w:sz w:val="24"/>
                <w:szCs w:val="24"/>
                <w:lang w:val="uk-UA" w:eastAsia="ru-RU"/>
              </w:rPr>
              <w:t>бала</w:t>
            </w:r>
            <w:proofErr w:type="spellEnd"/>
            <w:r w:rsidRPr="006E0C0D">
              <w:rPr>
                <w:rFonts w:ascii="Times New Roman" w:eastAsia="Times New Roman" w:hAnsi="Times New Roman"/>
                <w:sz w:val="24"/>
                <w:szCs w:val="24"/>
                <w:lang w:val="uk-UA" w:eastAsia="ru-RU"/>
              </w:rPr>
              <w:t xml:space="preserve"> за роботу протягом семестру і рейтингового </w:t>
            </w:r>
            <w:proofErr w:type="spellStart"/>
            <w:r w:rsidRPr="006E0C0D">
              <w:rPr>
                <w:rFonts w:ascii="Times New Roman" w:eastAsia="Times New Roman" w:hAnsi="Times New Roman"/>
                <w:sz w:val="24"/>
                <w:szCs w:val="24"/>
                <w:lang w:val="uk-UA" w:eastAsia="ru-RU"/>
              </w:rPr>
              <w:t>бала</w:t>
            </w:r>
            <w:proofErr w:type="spellEnd"/>
            <w:r w:rsidRPr="006E0C0D">
              <w:rPr>
                <w:rFonts w:ascii="Times New Roman" w:eastAsia="Times New Roman" w:hAnsi="Times New Roman"/>
                <w:sz w:val="24"/>
                <w:szCs w:val="24"/>
                <w:lang w:val="uk-UA" w:eastAsia="ru-RU"/>
              </w:rPr>
              <w:t xml:space="preserve"> за МКР.</w:t>
            </w:r>
          </w:p>
          <w:p w:rsidR="006E0C0D" w:rsidRPr="006E0C0D" w:rsidRDefault="006E0C0D" w:rsidP="006E0C0D">
            <w:pPr>
              <w:spacing w:after="0" w:line="240" w:lineRule="auto"/>
              <w:jc w:val="center"/>
              <w:rPr>
                <w:rFonts w:ascii="Times New Roman" w:eastAsia="Times New Roman" w:hAnsi="Times New Roman"/>
                <w:sz w:val="24"/>
                <w:szCs w:val="24"/>
                <w:lang w:val="uk-UA" w:eastAsia="ru-RU"/>
              </w:rPr>
            </w:pPr>
            <w:r w:rsidRPr="006E0C0D">
              <w:rPr>
                <w:rFonts w:ascii="Times New Roman" w:eastAsia="Times New Roman" w:hAnsi="Times New Roman"/>
                <w:i/>
                <w:sz w:val="24"/>
                <w:szCs w:val="24"/>
                <w:lang w:val="uk-UA" w:eastAsia="ru-RU"/>
              </w:rPr>
              <w:t>Критерії оцінювання модульної контрольної роботи з дисципліни</w:t>
            </w:r>
          </w:p>
          <w:p w:rsidR="006E0C0D" w:rsidRPr="006E0C0D" w:rsidRDefault="006E0C0D" w:rsidP="006E0C0D">
            <w:pPr>
              <w:spacing w:after="0" w:line="240" w:lineRule="auto"/>
              <w:jc w:val="center"/>
              <w:rPr>
                <w:rFonts w:ascii="Times New Roman" w:eastAsia="Times New Roman" w:hAnsi="Times New Roman"/>
                <w:i/>
                <w:sz w:val="24"/>
                <w:szCs w:val="24"/>
                <w:lang w:val="uk-UA" w:eastAsia="ru-RU"/>
              </w:rPr>
            </w:pPr>
            <w:r w:rsidRPr="006E0C0D">
              <w:rPr>
                <w:rFonts w:ascii="Times New Roman" w:eastAsia="Times New Roman" w:hAnsi="Times New Roman"/>
                <w:i/>
                <w:sz w:val="24"/>
                <w:szCs w:val="24"/>
                <w:lang w:val="uk-UA" w:eastAsia="ru-RU"/>
              </w:rPr>
              <w:t>«Історія англійської мови»:</w:t>
            </w:r>
          </w:p>
          <w:p w:rsidR="006E0C0D" w:rsidRPr="006E0C0D" w:rsidRDefault="006E0C0D" w:rsidP="006E0C0D">
            <w:pPr>
              <w:spacing w:after="0" w:line="240" w:lineRule="auto"/>
              <w:jc w:val="center"/>
              <w:rPr>
                <w:rFonts w:ascii="Times New Roman" w:eastAsia="Times New Roman" w:hAnsi="Times New Roman"/>
                <w:i/>
                <w:sz w:val="24"/>
                <w:szCs w:val="24"/>
                <w:lang w:val="uk-UA" w:eastAsia="ru-RU"/>
              </w:rPr>
            </w:pP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Модульна контрольна робота складається з трьох частин і містить питання щодо періодизації історії англійської мови та значущих історичних подій, які зумовлюють шляхи її розвитку. Студентам пропонується визначити основні процеси фонологічних, морфологічних, синтаксичних та лексичних змін у давньо-, середньо- та </w:t>
            </w:r>
            <w:proofErr w:type="spellStart"/>
            <w:r w:rsidRPr="006E0C0D">
              <w:rPr>
                <w:rFonts w:ascii="Times New Roman" w:eastAsia="Times New Roman" w:hAnsi="Times New Roman"/>
                <w:sz w:val="24"/>
                <w:szCs w:val="24"/>
                <w:lang w:val="uk-UA" w:eastAsia="ru-RU"/>
              </w:rPr>
              <w:t>ранньоновоанглійській</w:t>
            </w:r>
            <w:proofErr w:type="spellEnd"/>
            <w:r w:rsidRPr="006E0C0D">
              <w:rPr>
                <w:rFonts w:ascii="Times New Roman" w:eastAsia="Times New Roman" w:hAnsi="Times New Roman"/>
                <w:sz w:val="24"/>
                <w:szCs w:val="24"/>
                <w:lang w:val="uk-UA" w:eastAsia="ru-RU"/>
              </w:rPr>
              <w:t xml:space="preserve"> мові.</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Оцінка </w:t>
            </w:r>
            <w:r w:rsidRPr="006E0C0D">
              <w:rPr>
                <w:rFonts w:ascii="Times New Roman" w:eastAsia="Times New Roman" w:hAnsi="Times New Roman"/>
                <w:i/>
                <w:sz w:val="24"/>
                <w:szCs w:val="24"/>
                <w:lang w:val="uk-UA" w:eastAsia="ru-RU"/>
              </w:rPr>
              <w:t>"відмінно"</w:t>
            </w:r>
            <w:r w:rsidRPr="006E0C0D">
              <w:rPr>
                <w:rFonts w:ascii="Times New Roman" w:eastAsia="Times New Roman" w:hAnsi="Times New Roman"/>
                <w:sz w:val="24"/>
                <w:szCs w:val="24"/>
                <w:lang w:val="uk-UA" w:eastAsia="ru-RU"/>
              </w:rPr>
              <w:t xml:space="preserve"> виставляється студенту, якщо всі запропоновані до виконання завдання МКР виконані у повному обсязі й ґрунтуються на глибокому знанні матеріалу. Правильно визначено сутність основних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явищ та охарактеризовано процеси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змін. Відповіді є змістовними, логічними та чіткими. </w:t>
            </w:r>
            <w:proofErr w:type="spellStart"/>
            <w:r w:rsidRPr="006E0C0D">
              <w:rPr>
                <w:rFonts w:ascii="Times New Roman" w:eastAsia="Times New Roman" w:hAnsi="Times New Roman"/>
                <w:sz w:val="24"/>
                <w:szCs w:val="24"/>
                <w:lang w:val="uk-UA" w:eastAsia="ru-RU"/>
              </w:rPr>
              <w:t>Мовне</w:t>
            </w:r>
            <w:proofErr w:type="spellEnd"/>
            <w:r w:rsidRPr="006E0C0D">
              <w:rPr>
                <w:rFonts w:ascii="Times New Roman" w:eastAsia="Times New Roman" w:hAnsi="Times New Roman"/>
                <w:sz w:val="24"/>
                <w:szCs w:val="24"/>
                <w:lang w:val="uk-UA" w:eastAsia="ru-RU"/>
              </w:rPr>
              <w:t xml:space="preserve"> оформлення матеріалу є граматично, лексично та стилістично правильним.</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Оцінка </w:t>
            </w:r>
            <w:r w:rsidRPr="006E0C0D">
              <w:rPr>
                <w:rFonts w:ascii="Times New Roman" w:eastAsia="Times New Roman" w:hAnsi="Times New Roman"/>
                <w:i/>
                <w:sz w:val="24"/>
                <w:szCs w:val="24"/>
                <w:lang w:val="uk-UA" w:eastAsia="ru-RU"/>
              </w:rPr>
              <w:t>"добре"</w:t>
            </w:r>
            <w:r w:rsidRPr="006E0C0D">
              <w:rPr>
                <w:rFonts w:ascii="Times New Roman" w:eastAsia="Times New Roman" w:hAnsi="Times New Roman"/>
                <w:sz w:val="24"/>
                <w:szCs w:val="24"/>
                <w:lang w:val="uk-UA" w:eastAsia="ru-RU"/>
              </w:rPr>
              <w:t xml:space="preserve"> виставляється студенту, якщо всі запропоновані до виконання завдання МКР виконані у повному обсязі з неістотними недоліками, наявні неточності при визначенні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явищ та процесів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змін. Відповіді у переважній частині – змістовні, логічні та чіткі;</w:t>
            </w:r>
            <w:r w:rsidRPr="006E0C0D">
              <w:rPr>
                <w:rFonts w:eastAsia="Times New Roman"/>
                <w:lang w:val="ru-RU" w:eastAsia="ru-RU"/>
              </w:rPr>
              <w:t xml:space="preserve"> </w:t>
            </w:r>
            <w:proofErr w:type="spellStart"/>
            <w:r w:rsidRPr="006E0C0D">
              <w:rPr>
                <w:rFonts w:ascii="Times New Roman" w:eastAsia="Times New Roman" w:hAnsi="Times New Roman"/>
                <w:sz w:val="24"/>
                <w:szCs w:val="24"/>
                <w:lang w:val="uk-UA" w:eastAsia="ru-RU"/>
              </w:rPr>
              <w:t>мовне</w:t>
            </w:r>
            <w:proofErr w:type="spellEnd"/>
            <w:r w:rsidRPr="006E0C0D">
              <w:rPr>
                <w:rFonts w:ascii="Times New Roman" w:eastAsia="Times New Roman" w:hAnsi="Times New Roman"/>
                <w:sz w:val="24"/>
                <w:szCs w:val="24"/>
                <w:lang w:val="uk-UA" w:eastAsia="ru-RU"/>
              </w:rPr>
              <w:t xml:space="preserve"> оформлення матеріалу – граматично, лексично та стилістично коректне.</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Оцінка "задовільно" виставляється студенту, якщо більшість завдань виконано, але деякі з них містять істотні помилки й недоліки. Програмний матеріал засвоєно частково. Відповідям бракує логіки й чіткості. У викладі матеріалу наявні граматичні, лексичні та стилістичні помилки.</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Оцінка </w:t>
            </w:r>
            <w:r w:rsidRPr="006E0C0D">
              <w:rPr>
                <w:rFonts w:ascii="Times New Roman" w:eastAsia="Times New Roman" w:hAnsi="Times New Roman"/>
                <w:i/>
                <w:sz w:val="24"/>
                <w:szCs w:val="24"/>
                <w:lang w:val="uk-UA" w:eastAsia="ru-RU"/>
              </w:rPr>
              <w:t>"незадовільно"</w:t>
            </w:r>
            <w:r w:rsidRPr="006E0C0D">
              <w:rPr>
                <w:rFonts w:ascii="Times New Roman" w:eastAsia="Times New Roman" w:hAnsi="Times New Roman"/>
                <w:sz w:val="24"/>
                <w:szCs w:val="24"/>
                <w:lang w:val="uk-UA" w:eastAsia="ru-RU"/>
              </w:rPr>
              <w:t xml:space="preserve"> виставляється у випадку, якщо студент дає лише фрагментарні відповіді на запропоновані в МКР завдання, не володіє більшою частиною програмного матеріалу, не оперує базовими термінами і поняттями. </w:t>
            </w:r>
            <w:proofErr w:type="spellStart"/>
            <w:r w:rsidRPr="006E0C0D">
              <w:rPr>
                <w:rFonts w:ascii="Times New Roman" w:eastAsia="Times New Roman" w:hAnsi="Times New Roman"/>
                <w:sz w:val="24"/>
                <w:szCs w:val="24"/>
                <w:lang w:val="uk-UA" w:eastAsia="ru-RU"/>
              </w:rPr>
              <w:t>Мовне</w:t>
            </w:r>
            <w:proofErr w:type="spellEnd"/>
            <w:r w:rsidRPr="006E0C0D">
              <w:rPr>
                <w:rFonts w:ascii="Times New Roman" w:eastAsia="Times New Roman" w:hAnsi="Times New Roman"/>
                <w:sz w:val="24"/>
                <w:szCs w:val="24"/>
                <w:lang w:val="uk-UA" w:eastAsia="ru-RU"/>
              </w:rPr>
              <w:t xml:space="preserve"> оформлення відповіді є граматично, лексично та стилістично некоректним.</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У разі відсутності студента на МКР без поважних причин (таких, що підтверджуються офіційними документами), за МКР виставляється «нуль» (0) балів. У випадку наявності зазначених офіційних документів, студент, за письмовою згодою декана факультету та викладача, має право написати МКР в індивідуальному порядку.</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p>
          <w:p w:rsidR="007B542B" w:rsidRPr="007B542B" w:rsidRDefault="007B542B" w:rsidP="007B542B">
            <w:pPr>
              <w:spacing w:after="200" w:line="240" w:lineRule="auto"/>
              <w:jc w:val="center"/>
              <w:rPr>
                <w:rFonts w:ascii="Times New Roman" w:eastAsia="Times New Roman" w:hAnsi="Times New Roman"/>
                <w:b/>
                <w:i/>
                <w:sz w:val="24"/>
                <w:szCs w:val="24"/>
                <w:lang w:val="uk-UA" w:eastAsia="ru-RU"/>
              </w:rPr>
            </w:pPr>
            <w:r w:rsidRPr="007B542B">
              <w:rPr>
                <w:rFonts w:ascii="Times New Roman" w:eastAsia="Times New Roman" w:hAnsi="Times New Roman"/>
                <w:b/>
                <w:i/>
                <w:sz w:val="24"/>
                <w:szCs w:val="24"/>
                <w:lang w:val="uk-UA" w:eastAsia="ru-RU"/>
              </w:rPr>
              <w:t>Підсумковий контроль</w:t>
            </w:r>
          </w:p>
          <w:p w:rsidR="007B542B" w:rsidRPr="007B542B" w:rsidRDefault="007B542B" w:rsidP="007B542B">
            <w:pPr>
              <w:spacing w:after="0" w:line="240" w:lineRule="auto"/>
              <w:jc w:val="center"/>
              <w:rPr>
                <w:rFonts w:ascii="Times New Roman" w:eastAsia="Times New Roman" w:hAnsi="Times New Roman"/>
                <w:b/>
                <w:i/>
                <w:sz w:val="24"/>
                <w:szCs w:val="24"/>
                <w:lang w:val="uk-UA" w:eastAsia="ru-RU"/>
              </w:rPr>
            </w:pPr>
            <w:r w:rsidRPr="007B542B">
              <w:rPr>
                <w:rFonts w:ascii="Times New Roman" w:eastAsia="Times New Roman" w:hAnsi="Times New Roman"/>
                <w:b/>
                <w:i/>
                <w:sz w:val="24"/>
                <w:szCs w:val="24"/>
                <w:lang w:val="uk-UA" w:eastAsia="ru-RU"/>
              </w:rPr>
              <w:t>Залік</w:t>
            </w:r>
          </w:p>
          <w:p w:rsidR="007B542B" w:rsidRPr="007B542B" w:rsidRDefault="007B542B" w:rsidP="007B542B">
            <w:pPr>
              <w:spacing w:after="0" w:line="240" w:lineRule="auto"/>
              <w:jc w:val="center"/>
              <w:rPr>
                <w:rFonts w:ascii="Times New Roman" w:eastAsia="Times New Roman" w:hAnsi="Times New Roman"/>
                <w:b/>
                <w:sz w:val="24"/>
                <w:szCs w:val="24"/>
                <w:lang w:val="uk-UA" w:eastAsia="ru-RU"/>
              </w:rPr>
            </w:pPr>
          </w:p>
          <w:p w:rsidR="007B542B" w:rsidRPr="007B542B" w:rsidRDefault="007B542B" w:rsidP="007B542B">
            <w:pPr>
              <w:spacing w:after="0" w:line="240" w:lineRule="auto"/>
              <w:ind w:firstLine="708"/>
              <w:jc w:val="both"/>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Семестровий контроль з навчальної дисципліни «Історія англійської мови» проводиться у формі заліку за обсягом усього навчального матеріалу, визначеного робочою програмою навчальної дисципліни, і в терміни, встановлені навчальним планом і графіком навчального процесу.</w:t>
            </w:r>
          </w:p>
          <w:p w:rsidR="007B542B" w:rsidRPr="007B542B" w:rsidRDefault="007B542B" w:rsidP="007B542B">
            <w:pPr>
              <w:spacing w:after="0" w:line="240" w:lineRule="auto"/>
              <w:ind w:firstLine="708"/>
              <w:jc w:val="both"/>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w:t>
            </w:r>
          </w:p>
          <w:p w:rsidR="007B542B" w:rsidRPr="007B542B" w:rsidRDefault="007B542B" w:rsidP="007B542B">
            <w:pPr>
              <w:spacing w:after="0" w:line="240" w:lineRule="auto"/>
              <w:jc w:val="both"/>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 xml:space="preserve">Студенти, які мають семестровий рейтинговий бал з навчальної дисципліни </w:t>
            </w:r>
            <w:r w:rsidRPr="007B542B">
              <w:rPr>
                <w:rFonts w:ascii="Times New Roman" w:eastAsia="Times New Roman" w:hAnsi="Times New Roman"/>
                <w:b/>
                <w:sz w:val="24"/>
                <w:szCs w:val="24"/>
                <w:lang w:val="uk-UA" w:eastAsia="ru-RU"/>
              </w:rPr>
              <w:t>60 і вище</w:t>
            </w:r>
            <w:r w:rsidRPr="007B542B">
              <w:rPr>
                <w:rFonts w:ascii="Times New Roman" w:eastAsia="Times New Roman" w:hAnsi="Times New Roman"/>
                <w:sz w:val="24"/>
                <w:szCs w:val="24"/>
                <w:lang w:val="uk-UA" w:eastAsia="ru-RU"/>
              </w:rPr>
              <w:t xml:space="preserve">, отримують оцінку </w:t>
            </w:r>
            <w:r w:rsidRPr="007B542B">
              <w:rPr>
                <w:rFonts w:ascii="Times New Roman" w:eastAsia="Times New Roman" w:hAnsi="Times New Roman"/>
                <w:b/>
                <w:sz w:val="24"/>
                <w:szCs w:val="24"/>
                <w:lang w:val="uk-UA" w:eastAsia="ru-RU"/>
              </w:rPr>
              <w:t>“зараховано”</w:t>
            </w:r>
            <w:r w:rsidRPr="007B542B">
              <w:rPr>
                <w:rFonts w:ascii="Times New Roman" w:eastAsia="Times New Roman" w:hAnsi="Times New Roman"/>
                <w:sz w:val="24"/>
                <w:szCs w:val="24"/>
                <w:lang w:val="uk-UA" w:eastAsia="ru-RU"/>
              </w:rPr>
              <w:t xml:space="preserve"> і відповідну оцінку у шкалі ЄКТС </w:t>
            </w:r>
            <w:r w:rsidRPr="007B542B">
              <w:rPr>
                <w:rFonts w:ascii="Times New Roman" w:eastAsia="Times New Roman" w:hAnsi="Times New Roman"/>
                <w:b/>
                <w:sz w:val="24"/>
                <w:szCs w:val="24"/>
                <w:lang w:val="uk-UA" w:eastAsia="ru-RU"/>
              </w:rPr>
              <w:t>без складання заліку</w:t>
            </w:r>
            <w:r w:rsidRPr="007B542B">
              <w:rPr>
                <w:rFonts w:ascii="Times New Roman" w:eastAsia="Times New Roman" w:hAnsi="Times New Roman"/>
                <w:sz w:val="24"/>
                <w:szCs w:val="24"/>
                <w:lang w:val="uk-UA" w:eastAsia="ru-RU"/>
              </w:rPr>
              <w:t xml:space="preserve">. Студенти, які мають семестровий рейтинговий бал із дисципліни </w:t>
            </w:r>
            <w:r w:rsidRPr="007B542B">
              <w:rPr>
                <w:rFonts w:ascii="Times New Roman" w:eastAsia="Times New Roman" w:hAnsi="Times New Roman"/>
                <w:b/>
                <w:sz w:val="24"/>
                <w:szCs w:val="24"/>
                <w:lang w:val="uk-UA" w:eastAsia="ru-RU"/>
              </w:rPr>
              <w:t>59 і нижче, складають залік</w:t>
            </w:r>
            <w:r w:rsidRPr="007B542B">
              <w:rPr>
                <w:rFonts w:ascii="Times New Roman" w:eastAsia="Times New Roman" w:hAnsi="Times New Roman"/>
                <w:sz w:val="24"/>
                <w:szCs w:val="24"/>
                <w:lang w:val="uk-UA" w:eastAsia="ru-RU"/>
              </w:rPr>
              <w:t>.</w:t>
            </w:r>
          </w:p>
          <w:p w:rsidR="007B542B" w:rsidRPr="007B542B" w:rsidRDefault="007B542B" w:rsidP="007B542B">
            <w:pPr>
              <w:spacing w:after="0" w:line="240" w:lineRule="auto"/>
              <w:ind w:firstLine="708"/>
              <w:jc w:val="both"/>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Якщо студент під час заліку отримав відмітку про залік «не зараховано», то йому в залікову відомість виставляється відмітка про залік «не зараховано» в національній шкалі, оцінка FX – у шкалі ЄКТС та його семестровий рейтинговий бал за дисципліну:</w:t>
            </w:r>
          </w:p>
          <w:p w:rsidR="007B542B" w:rsidRPr="007B542B" w:rsidRDefault="007B542B" w:rsidP="007B542B">
            <w:pPr>
              <w:spacing w:after="0" w:line="240" w:lineRule="auto"/>
              <w:ind w:firstLine="708"/>
              <w:jc w:val="both"/>
              <w:rPr>
                <w:rFonts w:ascii="Times New Roman" w:eastAsia="Times New Roman" w:hAnsi="Times New Roman"/>
                <w:sz w:val="24"/>
                <w:szCs w:val="24"/>
                <w:lang w:val="uk-UA" w:eastAsia="ru-RU"/>
              </w:rPr>
            </w:pPr>
          </w:p>
          <w:tbl>
            <w:tblPr>
              <w:tblW w:w="0" w:type="auto"/>
              <w:tblInd w:w="1270" w:type="dxa"/>
              <w:tblLayout w:type="fixed"/>
              <w:tblCellMar>
                <w:left w:w="40" w:type="dxa"/>
                <w:right w:w="40" w:type="dxa"/>
              </w:tblCellMar>
              <w:tblLook w:val="0000" w:firstRow="0" w:lastRow="0" w:firstColumn="0" w:lastColumn="0" w:noHBand="0" w:noVBand="0"/>
            </w:tblPr>
            <w:tblGrid>
              <w:gridCol w:w="1859"/>
              <w:gridCol w:w="1701"/>
              <w:gridCol w:w="3560"/>
            </w:tblGrid>
            <w:tr w:rsidR="007B542B" w:rsidRPr="007B542B" w:rsidTr="008C6FE1">
              <w:trPr>
                <w:trHeight w:hRule="exact" w:val="1236"/>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7B542B">
                    <w:rPr>
                      <w:rFonts w:ascii="Times New Roman" w:eastAsia="Times New Roman" w:hAnsi="Times New Roman"/>
                      <w:b/>
                      <w:sz w:val="24"/>
                      <w:szCs w:val="24"/>
                      <w:lang w:val="uk-UA" w:eastAsia="ru-RU"/>
                    </w:rPr>
                    <w:t xml:space="preserve">Підсумковий </w:t>
                  </w:r>
                  <w:r w:rsidRPr="007B542B">
                    <w:rPr>
                      <w:rFonts w:ascii="Times New Roman" w:eastAsia="Times New Roman" w:hAnsi="Times New Roman"/>
                      <w:sz w:val="24"/>
                      <w:szCs w:val="24"/>
                      <w:lang w:val="uk-UA" w:eastAsia="ru-RU"/>
                    </w:rPr>
                    <w:t>р</w:t>
                  </w:r>
                  <w:r w:rsidRPr="007B542B">
                    <w:rPr>
                      <w:rFonts w:ascii="Times New Roman" w:eastAsia="Times New Roman" w:hAnsi="Times New Roman"/>
                      <w:b/>
                      <w:bCs/>
                      <w:sz w:val="24"/>
                      <w:szCs w:val="24"/>
                      <w:lang w:val="uk-UA" w:eastAsia="ru-RU"/>
                    </w:rPr>
                    <w:t>ейтинговий</w:t>
                  </w:r>
                </w:p>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b/>
                      <w:bCs/>
                      <w:sz w:val="24"/>
                      <w:szCs w:val="24"/>
                      <w:lang w:val="uk-UA" w:eastAsia="ru-RU"/>
                    </w:rPr>
                    <w:t>бал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7B542B">
                    <w:rPr>
                      <w:rFonts w:ascii="Times New Roman" w:eastAsia="Times New Roman" w:hAnsi="Times New Roman"/>
                      <w:b/>
                      <w:bCs/>
                      <w:sz w:val="24"/>
                      <w:szCs w:val="24"/>
                      <w:lang w:val="uk-UA" w:eastAsia="ru-RU"/>
                    </w:rPr>
                    <w:t>Оцінка</w:t>
                  </w:r>
                </w:p>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7B542B">
                    <w:rPr>
                      <w:rFonts w:ascii="Times New Roman" w:eastAsia="Times New Roman" w:hAnsi="Times New Roman"/>
                      <w:b/>
                      <w:bCs/>
                      <w:sz w:val="24"/>
                      <w:szCs w:val="24"/>
                      <w:lang w:val="uk-UA" w:eastAsia="ru-RU"/>
                    </w:rPr>
                    <w:t>за шкалою</w:t>
                  </w:r>
                </w:p>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b/>
                      <w:bCs/>
                      <w:sz w:val="24"/>
                      <w:szCs w:val="24"/>
                      <w:lang w:val="uk-UA" w:eastAsia="ru-RU"/>
                    </w:rPr>
                    <w:t>ЄКТС</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7B542B">
                    <w:rPr>
                      <w:rFonts w:ascii="Times New Roman" w:eastAsia="Times New Roman" w:hAnsi="Times New Roman"/>
                      <w:b/>
                      <w:bCs/>
                      <w:sz w:val="24"/>
                      <w:szCs w:val="24"/>
                      <w:lang w:val="uk-UA" w:eastAsia="ru-RU"/>
                    </w:rPr>
                    <w:t>Підсумкова оцінка</w:t>
                  </w:r>
                </w:p>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7B542B">
                    <w:rPr>
                      <w:rFonts w:ascii="Times New Roman" w:eastAsia="Times New Roman" w:hAnsi="Times New Roman"/>
                      <w:b/>
                      <w:bCs/>
                      <w:sz w:val="24"/>
                      <w:szCs w:val="24"/>
                      <w:lang w:val="uk-UA" w:eastAsia="ru-RU"/>
                    </w:rPr>
                    <w:t>за дисципліну</w:t>
                  </w:r>
                </w:p>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7B542B">
                    <w:rPr>
                      <w:rFonts w:ascii="Times New Roman" w:eastAsia="Times New Roman" w:hAnsi="Times New Roman"/>
                      <w:b/>
                      <w:bCs/>
                      <w:sz w:val="24"/>
                      <w:szCs w:val="24"/>
                      <w:lang w:val="uk-UA" w:eastAsia="ru-RU"/>
                    </w:rPr>
                    <w:t>за національною шкалою</w:t>
                  </w:r>
                </w:p>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b/>
                      <w:bCs/>
                      <w:sz w:val="24"/>
                      <w:szCs w:val="24"/>
                      <w:lang w:val="uk-UA" w:eastAsia="ru-RU"/>
                    </w:rPr>
                    <w:t>(оцінка за залік)</w:t>
                  </w:r>
                </w:p>
              </w:tc>
            </w:tr>
            <w:tr w:rsidR="007B542B" w:rsidRPr="007B542B" w:rsidTr="008C6FE1">
              <w:trPr>
                <w:trHeight w:hRule="exact" w:val="294"/>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sz w:val="24"/>
                      <w:szCs w:val="24"/>
                      <w:lang w:val="uk-UA" w:eastAsia="ru-RU"/>
                    </w:rPr>
                    <w:t>90 – 100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bCs/>
                      <w:sz w:val="24"/>
                      <w:szCs w:val="24"/>
                      <w:lang w:val="uk-UA" w:eastAsia="ru-RU"/>
                    </w:rPr>
                    <w:t>А</w:t>
                  </w:r>
                </w:p>
              </w:tc>
              <w:tc>
                <w:tcPr>
                  <w:tcW w:w="3560" w:type="dxa"/>
                  <w:vMerge w:val="restart"/>
                  <w:tcBorders>
                    <w:top w:val="single" w:sz="6" w:space="0" w:color="auto"/>
                    <w:left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uk-UA" w:eastAsia="ru-RU"/>
                    </w:rPr>
                  </w:pPr>
                </w:p>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uk-UA" w:eastAsia="ru-RU"/>
                    </w:rPr>
                  </w:pPr>
                </w:p>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uk-UA" w:eastAsia="ru-RU"/>
                    </w:rPr>
                  </w:pPr>
                </w:p>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ru-RU" w:eastAsia="ru-RU"/>
                    </w:rPr>
                  </w:pPr>
                  <w:r w:rsidRPr="007B542B">
                    <w:rPr>
                      <w:rFonts w:ascii="Times New Roman" w:eastAsia="Times New Roman" w:hAnsi="Times New Roman"/>
                      <w:b/>
                      <w:sz w:val="24"/>
                      <w:szCs w:val="24"/>
                      <w:lang w:val="uk-UA" w:eastAsia="ru-RU"/>
                    </w:rPr>
                    <w:t>зараховано</w:t>
                  </w:r>
                </w:p>
              </w:tc>
            </w:tr>
            <w:tr w:rsidR="007B542B" w:rsidRPr="007B542B" w:rsidTr="008C6FE1">
              <w:trPr>
                <w:trHeight w:hRule="exact" w:val="397"/>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sz w:val="24"/>
                      <w:szCs w:val="24"/>
                      <w:lang w:val="uk-UA" w:eastAsia="ru-RU"/>
                    </w:rPr>
                    <w:t>82 – 89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bCs/>
                      <w:sz w:val="24"/>
                      <w:szCs w:val="24"/>
                      <w:lang w:val="uk-UA" w:eastAsia="ru-RU"/>
                    </w:rPr>
                    <w:t>В</w:t>
                  </w:r>
                </w:p>
              </w:tc>
              <w:tc>
                <w:tcPr>
                  <w:tcW w:w="3560" w:type="dxa"/>
                  <w:vMerge/>
                  <w:tcBorders>
                    <w:left w:val="single" w:sz="6" w:space="0" w:color="auto"/>
                    <w:right w:val="single" w:sz="6" w:space="0" w:color="auto"/>
                  </w:tcBorders>
                  <w:shd w:val="clear" w:color="auto" w:fill="FFFFFF"/>
                  <w:vAlign w:val="center"/>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uk-UA" w:eastAsia="ru-RU"/>
                    </w:rPr>
                  </w:pPr>
                </w:p>
              </w:tc>
            </w:tr>
            <w:tr w:rsidR="007B542B" w:rsidRPr="007B542B" w:rsidTr="008C6FE1">
              <w:trPr>
                <w:trHeight w:hRule="exact" w:val="430"/>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sz w:val="24"/>
                      <w:szCs w:val="24"/>
                      <w:lang w:val="uk-UA" w:eastAsia="ru-RU"/>
                    </w:rPr>
                    <w:t>75 – 81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bCs/>
                      <w:sz w:val="24"/>
                      <w:szCs w:val="24"/>
                      <w:lang w:val="uk-UA" w:eastAsia="ru-RU"/>
                    </w:rPr>
                    <w:t>С</w:t>
                  </w:r>
                </w:p>
              </w:tc>
              <w:tc>
                <w:tcPr>
                  <w:tcW w:w="3560" w:type="dxa"/>
                  <w:vMerge/>
                  <w:tcBorders>
                    <w:left w:val="single" w:sz="6" w:space="0" w:color="auto"/>
                    <w:right w:val="single" w:sz="6" w:space="0" w:color="auto"/>
                  </w:tcBorders>
                  <w:shd w:val="clear" w:color="auto" w:fill="FFFFFF"/>
                  <w:vAlign w:val="center"/>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p>
              </w:tc>
            </w:tr>
            <w:tr w:rsidR="007B542B" w:rsidRPr="007B542B" w:rsidTr="008C6FE1">
              <w:trPr>
                <w:trHeight w:hRule="exact" w:val="405"/>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sz w:val="24"/>
                      <w:szCs w:val="24"/>
                      <w:lang w:val="uk-UA" w:eastAsia="ru-RU"/>
                    </w:rPr>
                    <w:t>66 – 74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bCs/>
                      <w:iCs/>
                      <w:sz w:val="24"/>
                      <w:szCs w:val="24"/>
                      <w:lang w:val="ru-RU" w:eastAsia="ru-RU"/>
                    </w:rPr>
                    <w:t>D</w:t>
                  </w:r>
                </w:p>
              </w:tc>
              <w:tc>
                <w:tcPr>
                  <w:tcW w:w="3560" w:type="dxa"/>
                  <w:vMerge/>
                  <w:tcBorders>
                    <w:left w:val="single" w:sz="6" w:space="0" w:color="auto"/>
                    <w:right w:val="single" w:sz="6" w:space="0" w:color="auto"/>
                  </w:tcBorders>
                  <w:shd w:val="clear" w:color="auto" w:fill="FFFFFF"/>
                  <w:vAlign w:val="center"/>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ru-RU" w:eastAsia="ru-RU"/>
                    </w:rPr>
                  </w:pPr>
                </w:p>
              </w:tc>
            </w:tr>
            <w:tr w:rsidR="007B542B" w:rsidRPr="007B542B" w:rsidTr="008C6FE1">
              <w:trPr>
                <w:trHeight w:hRule="exact" w:val="443"/>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sz w:val="24"/>
                      <w:szCs w:val="24"/>
                      <w:lang w:val="uk-UA" w:eastAsia="ru-RU"/>
                    </w:rPr>
                    <w:t>60 – 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bCs/>
                      <w:sz w:val="24"/>
                      <w:szCs w:val="24"/>
                      <w:lang w:val="uk-UA" w:eastAsia="ru-RU"/>
                    </w:rPr>
                    <w:t>Е</w:t>
                  </w:r>
                </w:p>
              </w:tc>
              <w:tc>
                <w:tcPr>
                  <w:tcW w:w="3560" w:type="dxa"/>
                  <w:vMerge/>
                  <w:tcBorders>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p>
              </w:tc>
            </w:tr>
            <w:tr w:rsidR="007B542B" w:rsidRPr="007B542B" w:rsidTr="008C6FE1">
              <w:trPr>
                <w:trHeight w:hRule="exact" w:val="372"/>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sz w:val="24"/>
                      <w:szCs w:val="24"/>
                      <w:lang w:val="uk-UA" w:eastAsia="ru-RU"/>
                    </w:rPr>
                    <w:t>0 – 59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bCs/>
                      <w:sz w:val="24"/>
                      <w:szCs w:val="24"/>
                      <w:lang w:val="ru-RU" w:eastAsia="ru-RU"/>
                    </w:rPr>
                    <w:t>F</w:t>
                  </w:r>
                  <w:r w:rsidRPr="007B542B">
                    <w:rPr>
                      <w:rFonts w:ascii="Times New Roman" w:eastAsia="Times New Roman" w:hAnsi="Times New Roman"/>
                      <w:bCs/>
                      <w:sz w:val="24"/>
                      <w:szCs w:val="24"/>
                      <w:lang w:val="uk-UA" w:eastAsia="ru-RU"/>
                    </w:rPr>
                    <w:t>Х</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7B542B" w:rsidRPr="007B542B" w:rsidRDefault="007B542B" w:rsidP="007B542B">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7B542B">
                    <w:rPr>
                      <w:rFonts w:ascii="Times New Roman" w:eastAsia="Times New Roman" w:hAnsi="Times New Roman"/>
                      <w:b/>
                      <w:sz w:val="24"/>
                      <w:szCs w:val="24"/>
                      <w:lang w:val="uk-UA" w:eastAsia="ru-RU"/>
                    </w:rPr>
                    <w:t>не зараховано</w:t>
                  </w:r>
                </w:p>
              </w:tc>
            </w:tr>
          </w:tbl>
          <w:p w:rsidR="007B542B" w:rsidRPr="007B542B" w:rsidRDefault="007B542B" w:rsidP="007B542B">
            <w:pPr>
              <w:spacing w:after="0" w:line="240" w:lineRule="auto"/>
              <w:ind w:firstLine="567"/>
              <w:jc w:val="both"/>
              <w:rPr>
                <w:rFonts w:ascii="Times New Roman" w:eastAsia="Times New Roman" w:hAnsi="Times New Roman"/>
                <w:sz w:val="24"/>
                <w:szCs w:val="24"/>
                <w:lang w:val="uk-UA" w:eastAsia="ru-RU"/>
              </w:rPr>
            </w:pPr>
          </w:p>
          <w:p w:rsidR="007B542B" w:rsidRPr="007B542B" w:rsidRDefault="007B542B" w:rsidP="007B542B">
            <w:pPr>
              <w:spacing w:after="0" w:line="240" w:lineRule="auto"/>
              <w:ind w:firstLine="567"/>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На заліку у графі відомості обліку успішності “Відмітка про залік” викладач виставляє:</w:t>
            </w:r>
          </w:p>
          <w:p w:rsidR="007B542B" w:rsidRPr="007B542B" w:rsidRDefault="007B542B" w:rsidP="007B542B">
            <w:pPr>
              <w:numPr>
                <w:ilvl w:val="0"/>
                <w:numId w:val="17"/>
              </w:numPr>
              <w:spacing w:after="0" w:line="240" w:lineRule="auto"/>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оцінку за залік за національною шкалою (зараховано/не зараховано);</w:t>
            </w:r>
          </w:p>
          <w:p w:rsidR="007B542B" w:rsidRPr="007B542B" w:rsidRDefault="007B542B" w:rsidP="007B542B">
            <w:pPr>
              <w:numPr>
                <w:ilvl w:val="0"/>
                <w:numId w:val="17"/>
              </w:numPr>
              <w:spacing w:after="0" w:line="240" w:lineRule="auto"/>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 xml:space="preserve"> кількість балів, що відповідає підсумковому рейтинговому балу студента з навчальної</w:t>
            </w:r>
          </w:p>
          <w:p w:rsidR="007B542B" w:rsidRPr="007B542B" w:rsidRDefault="007B542B" w:rsidP="007B542B">
            <w:pPr>
              <w:spacing w:after="0" w:line="240" w:lineRule="auto"/>
              <w:ind w:firstLine="567"/>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дисципліни (кількість балів за 100-бальною шкалою);</w:t>
            </w:r>
          </w:p>
          <w:p w:rsidR="007B542B" w:rsidRPr="007B542B" w:rsidRDefault="007B542B" w:rsidP="007B542B">
            <w:pPr>
              <w:numPr>
                <w:ilvl w:val="0"/>
                <w:numId w:val="17"/>
              </w:numPr>
              <w:spacing w:after="0" w:line="240" w:lineRule="auto"/>
              <w:rPr>
                <w:rFonts w:ascii="Times New Roman" w:hAnsi="Times New Roman"/>
                <w:sz w:val="24"/>
                <w:szCs w:val="24"/>
                <w:lang w:val="uk-UA"/>
              </w:rPr>
            </w:pPr>
            <w:r w:rsidRPr="007B542B">
              <w:rPr>
                <w:rFonts w:ascii="Times New Roman" w:eastAsia="Times New Roman" w:hAnsi="Times New Roman"/>
                <w:sz w:val="24"/>
                <w:szCs w:val="24"/>
                <w:lang w:val="uk-UA" w:eastAsia="ru-RU"/>
              </w:rPr>
              <w:t xml:space="preserve"> оцінку за шкалою ЄКТС (А, В, С, D, Е).</w:t>
            </w:r>
          </w:p>
          <w:p w:rsidR="007B542B" w:rsidRPr="007B542B" w:rsidRDefault="007B542B" w:rsidP="007B542B">
            <w:pPr>
              <w:spacing w:after="0" w:line="240" w:lineRule="auto"/>
              <w:ind w:left="927"/>
              <w:contextualSpacing/>
              <w:jc w:val="both"/>
              <w:rPr>
                <w:rFonts w:ascii="Times New Roman" w:hAnsi="Times New Roman"/>
                <w:sz w:val="24"/>
                <w:szCs w:val="24"/>
                <w:lang w:val="uk-UA" w:eastAsia="ru-RU"/>
              </w:rPr>
            </w:pPr>
          </w:p>
          <w:p w:rsidR="007B542B" w:rsidRPr="007B542B" w:rsidRDefault="007B542B" w:rsidP="007B542B">
            <w:pPr>
              <w:spacing w:after="200" w:line="276" w:lineRule="auto"/>
              <w:jc w:val="center"/>
              <w:rPr>
                <w:rFonts w:ascii="Times New Roman" w:eastAsia="Times New Roman" w:hAnsi="Times New Roman"/>
                <w:b/>
                <w:sz w:val="24"/>
                <w:szCs w:val="24"/>
                <w:lang w:val="uk-UA" w:eastAsia="ru-RU"/>
              </w:rPr>
            </w:pPr>
            <w:r w:rsidRPr="007B542B">
              <w:rPr>
                <w:rFonts w:ascii="Times New Roman" w:eastAsia="Times New Roman" w:hAnsi="Times New Roman"/>
                <w:b/>
                <w:sz w:val="24"/>
                <w:szCs w:val="24"/>
                <w:lang w:val="uk-UA" w:eastAsia="ru-RU"/>
              </w:rPr>
              <w:t>Критерії оцінювання відповіді студента на заліку</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4"/>
              <w:gridCol w:w="1542"/>
            </w:tblGrid>
            <w:tr w:rsidR="007B542B" w:rsidRPr="007B542B" w:rsidTr="008C6FE1">
              <w:tc>
                <w:tcPr>
                  <w:tcW w:w="8004" w:type="dxa"/>
                </w:tcPr>
                <w:p w:rsidR="007B542B" w:rsidRPr="007B542B" w:rsidRDefault="007B542B" w:rsidP="007B542B">
                  <w:pPr>
                    <w:framePr w:hSpace="180" w:wrap="around" w:vAnchor="text" w:hAnchor="margin" w:x="216" w:y="182"/>
                    <w:spacing w:after="200" w:line="276" w:lineRule="auto"/>
                    <w:ind w:left="119"/>
                    <w:jc w:val="both"/>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 xml:space="preserve">Повна, змістовна відповідь на питання заліку в правильному мовленнєвому оформленні; ґрунтовний, самостійний аналіз тексту відповідного періоду розвитку англійської мови з опорою на методики і техніки аналізу </w:t>
                  </w:r>
                  <w:proofErr w:type="spellStart"/>
                  <w:r w:rsidRPr="007B542B">
                    <w:rPr>
                      <w:rFonts w:ascii="Times New Roman" w:eastAsia="Times New Roman" w:hAnsi="Times New Roman"/>
                      <w:sz w:val="24"/>
                      <w:szCs w:val="24"/>
                      <w:lang w:val="uk-UA" w:eastAsia="ru-RU"/>
                    </w:rPr>
                    <w:t>мовних</w:t>
                  </w:r>
                  <w:proofErr w:type="spellEnd"/>
                  <w:r w:rsidRPr="007B542B">
                    <w:rPr>
                      <w:rFonts w:ascii="Times New Roman" w:eastAsia="Times New Roman" w:hAnsi="Times New Roman"/>
                      <w:sz w:val="24"/>
                      <w:szCs w:val="24"/>
                      <w:lang w:val="uk-UA" w:eastAsia="ru-RU"/>
                    </w:rPr>
                    <w:t xml:space="preserve"> одиниць та їхніх змін, передбачені цим курсом за вибором</w:t>
                  </w:r>
                </w:p>
              </w:tc>
              <w:tc>
                <w:tcPr>
                  <w:tcW w:w="1542" w:type="dxa"/>
                  <w:vAlign w:val="center"/>
                </w:tcPr>
                <w:p w:rsidR="007B542B" w:rsidRPr="007B542B" w:rsidRDefault="007B542B" w:rsidP="007B542B">
                  <w:pPr>
                    <w:framePr w:hSpace="180" w:wrap="around" w:vAnchor="text" w:hAnchor="margin" w:x="216" w:y="182"/>
                    <w:spacing w:after="200" w:line="276" w:lineRule="auto"/>
                    <w:ind w:left="-86"/>
                    <w:jc w:val="center"/>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«зараховано»</w:t>
                  </w:r>
                </w:p>
              </w:tc>
            </w:tr>
            <w:tr w:rsidR="007B542B" w:rsidRPr="007B542B" w:rsidTr="008C6FE1">
              <w:tc>
                <w:tcPr>
                  <w:tcW w:w="8004" w:type="dxa"/>
                </w:tcPr>
                <w:p w:rsidR="007B542B" w:rsidRPr="007B542B" w:rsidRDefault="007B542B" w:rsidP="007B542B">
                  <w:pPr>
                    <w:framePr w:hSpace="180" w:wrap="around" w:vAnchor="text" w:hAnchor="margin" w:x="216" w:y="182"/>
                    <w:spacing w:after="0" w:line="240" w:lineRule="auto"/>
                    <w:ind w:left="119" w:right="66"/>
                    <w:jc w:val="both"/>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 xml:space="preserve">Неповна, поверхнева відповідь на питання заліку (або її відсутність) зі значною кількістю </w:t>
                  </w:r>
                  <w:proofErr w:type="spellStart"/>
                  <w:r w:rsidRPr="007B542B">
                    <w:rPr>
                      <w:rFonts w:ascii="Times New Roman" w:eastAsia="Times New Roman" w:hAnsi="Times New Roman"/>
                      <w:sz w:val="24"/>
                      <w:szCs w:val="24"/>
                      <w:lang w:val="uk-UA" w:eastAsia="ru-RU"/>
                    </w:rPr>
                    <w:t>мовних</w:t>
                  </w:r>
                  <w:proofErr w:type="spellEnd"/>
                  <w:r w:rsidRPr="007B542B">
                    <w:rPr>
                      <w:rFonts w:ascii="Times New Roman" w:eastAsia="Times New Roman" w:hAnsi="Times New Roman"/>
                      <w:sz w:val="24"/>
                      <w:szCs w:val="24"/>
                      <w:lang w:val="uk-UA" w:eastAsia="ru-RU"/>
                    </w:rPr>
                    <w:t xml:space="preserve"> помилок; нездатність визначити основні зміни, що відбулися в </w:t>
                  </w:r>
                  <w:proofErr w:type="spellStart"/>
                  <w:r w:rsidRPr="007B542B">
                    <w:rPr>
                      <w:rFonts w:ascii="Times New Roman" w:eastAsia="Times New Roman" w:hAnsi="Times New Roman"/>
                      <w:sz w:val="24"/>
                      <w:szCs w:val="24"/>
                      <w:lang w:val="uk-UA" w:eastAsia="ru-RU"/>
                    </w:rPr>
                    <w:t>мовних</w:t>
                  </w:r>
                  <w:proofErr w:type="spellEnd"/>
                  <w:r w:rsidRPr="007B542B">
                    <w:rPr>
                      <w:rFonts w:ascii="Times New Roman" w:eastAsia="Times New Roman" w:hAnsi="Times New Roman"/>
                      <w:sz w:val="24"/>
                      <w:szCs w:val="24"/>
                      <w:lang w:val="uk-UA" w:eastAsia="ru-RU"/>
                    </w:rPr>
                    <w:t xml:space="preserve"> одиницях у певний період розвитку англійської мови, поверхневий аналіз англомовного тексту без опори на методики і техніки аналізу, передбачені цим курсом за вибором</w:t>
                  </w:r>
                </w:p>
              </w:tc>
              <w:tc>
                <w:tcPr>
                  <w:tcW w:w="1542" w:type="dxa"/>
                  <w:vAlign w:val="center"/>
                </w:tcPr>
                <w:p w:rsidR="007B542B" w:rsidRPr="007B542B" w:rsidRDefault="007B542B" w:rsidP="007B542B">
                  <w:pPr>
                    <w:framePr w:hSpace="180" w:wrap="around" w:vAnchor="text" w:hAnchor="margin" w:x="216" w:y="182"/>
                    <w:spacing w:after="200" w:line="276" w:lineRule="auto"/>
                    <w:jc w:val="center"/>
                    <w:rPr>
                      <w:rFonts w:ascii="Times New Roman" w:eastAsia="Times New Roman" w:hAnsi="Times New Roman"/>
                      <w:sz w:val="24"/>
                      <w:szCs w:val="24"/>
                      <w:lang w:val="uk-UA" w:eastAsia="ru-RU"/>
                    </w:rPr>
                  </w:pPr>
                  <w:r w:rsidRPr="007B542B">
                    <w:rPr>
                      <w:rFonts w:ascii="Times New Roman" w:eastAsia="Times New Roman" w:hAnsi="Times New Roman"/>
                      <w:sz w:val="24"/>
                      <w:szCs w:val="24"/>
                      <w:lang w:val="uk-UA" w:eastAsia="ru-RU"/>
                    </w:rPr>
                    <w:t>«не зараховано»</w:t>
                  </w:r>
                </w:p>
              </w:tc>
            </w:tr>
          </w:tbl>
          <w:p w:rsidR="00271010" w:rsidRPr="00AC46DC" w:rsidRDefault="00271010" w:rsidP="007B542B">
            <w:pPr>
              <w:spacing w:after="0" w:line="240" w:lineRule="auto"/>
              <w:jc w:val="both"/>
              <w:rPr>
                <w:rFonts w:ascii="Times New Roman" w:hAnsi="Times New Roman"/>
                <w:sz w:val="24"/>
                <w:szCs w:val="24"/>
                <w:lang w:val="uk-UA"/>
              </w:rPr>
            </w:pPr>
          </w:p>
        </w:tc>
      </w:tr>
      <w:tr w:rsidR="00271010" w:rsidRPr="00F550AC"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t>Політика курсу</w:t>
            </w:r>
          </w:p>
        </w:tc>
        <w:tc>
          <w:tcPr>
            <w:tcW w:w="8493" w:type="dxa"/>
          </w:tcPr>
          <w:p w:rsidR="004C496B" w:rsidRPr="004C496B" w:rsidRDefault="004C496B" w:rsidP="004C496B">
            <w:pPr>
              <w:shd w:val="clear" w:color="auto" w:fill="FFFFFF"/>
              <w:tabs>
                <w:tab w:val="left" w:pos="293"/>
              </w:tabs>
              <w:spacing w:after="0" w:line="240" w:lineRule="auto"/>
              <w:ind w:firstLine="567"/>
              <w:jc w:val="both"/>
              <w:rPr>
                <w:rFonts w:ascii="Times New Roman" w:hAnsi="Times New Roman"/>
                <w:sz w:val="24"/>
                <w:szCs w:val="28"/>
                <w:lang w:val="uk-UA"/>
              </w:rPr>
            </w:pPr>
            <w:r w:rsidRPr="004C496B">
              <w:rPr>
                <w:rFonts w:ascii="Times New Roman" w:hAnsi="Times New Roman"/>
                <w:sz w:val="24"/>
                <w:szCs w:val="28"/>
                <w:lang w:val="uk-UA"/>
              </w:rPr>
              <w:t>Студент вважається допущеним до семестрового контролю, якщо він виконав усі види робіт, що передбачені робочою програмою навчальної дисципліни. Студенти зобов’язані відвідувати аудиторні заняття і проходити всі форми поточного та підсумкового контролю, передбачені робочою програмою навчальної дисципліни.</w:t>
            </w:r>
          </w:p>
          <w:p w:rsidR="004C496B" w:rsidRPr="004C496B" w:rsidRDefault="004C496B" w:rsidP="004C496B">
            <w:pPr>
              <w:shd w:val="clear" w:color="auto" w:fill="FFFFFF"/>
              <w:tabs>
                <w:tab w:val="left" w:pos="293"/>
              </w:tabs>
              <w:spacing w:after="0" w:line="240" w:lineRule="auto"/>
              <w:ind w:firstLine="567"/>
              <w:jc w:val="both"/>
              <w:rPr>
                <w:rFonts w:ascii="Times New Roman" w:hAnsi="Times New Roman"/>
                <w:sz w:val="24"/>
                <w:szCs w:val="28"/>
                <w:lang w:val="uk-UA"/>
              </w:rPr>
            </w:pPr>
            <w:r w:rsidRPr="004C496B">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rsidR="004C496B" w:rsidRPr="004C496B" w:rsidRDefault="004C496B" w:rsidP="004C496B">
            <w:pPr>
              <w:shd w:val="clear" w:color="auto" w:fill="FFFFFF"/>
              <w:tabs>
                <w:tab w:val="left" w:pos="293"/>
              </w:tabs>
              <w:spacing w:after="0" w:line="240" w:lineRule="auto"/>
              <w:ind w:firstLine="567"/>
              <w:jc w:val="both"/>
              <w:rPr>
                <w:rFonts w:ascii="Times New Roman" w:hAnsi="Times New Roman"/>
                <w:sz w:val="24"/>
                <w:szCs w:val="28"/>
                <w:lang w:val="uk-UA"/>
              </w:rPr>
            </w:pPr>
            <w:r w:rsidRPr="004C496B">
              <w:rPr>
                <w:rFonts w:ascii="Times New Roman" w:hAnsi="Times New Roman"/>
                <w:sz w:val="24"/>
                <w:szCs w:val="28"/>
                <w:lang w:val="uk-UA"/>
              </w:rPr>
              <w:t xml:space="preserve">Під час аудиторної та самостійної роботи не допустимо порушення академічної доброчесності. Зокрема: ● використання в роботі чужих текстів чи окремих фрагментів без належного посилання на джерело, зі змінами окремих слів чи речень; ● використання перефразованих чужих ідей без посилання на їх авторів; ● видавання за власний текст купленого чи отриманого за нематеріальну винагороду чужого тексту чи його фрагменту; ● несамостійне виконання будь-яких навчальних завдань (якщо це не передбачено вимогами програми); ● </w:t>
            </w:r>
            <w:proofErr w:type="spellStart"/>
            <w:r w:rsidRPr="004C496B">
              <w:rPr>
                <w:rFonts w:ascii="Times New Roman" w:hAnsi="Times New Roman"/>
                <w:sz w:val="24"/>
                <w:szCs w:val="28"/>
                <w:lang w:val="uk-UA"/>
              </w:rPr>
              <w:t>фальцифікація</w:t>
            </w:r>
            <w:proofErr w:type="spellEnd"/>
            <w:r w:rsidRPr="004C496B">
              <w:rPr>
                <w:rFonts w:ascii="Times New Roman" w:hAnsi="Times New Roman"/>
                <w:sz w:val="24"/>
                <w:szCs w:val="28"/>
                <w:lang w:val="uk-UA"/>
              </w:rPr>
              <w:t xml:space="preserve"> результатів наукової чи навчальної роботи; ● посилання на джерела, які не використовувалися у роботі, ● залучення підставних осіб до списку авторів наукової чи навчальної роботи, участь таких осіб у поточній чи підсумковій оцінці знань.</w:t>
            </w:r>
          </w:p>
          <w:p w:rsidR="00271010" w:rsidRPr="00AC46DC" w:rsidRDefault="004C496B" w:rsidP="007804EF">
            <w:pPr>
              <w:autoSpaceDE w:val="0"/>
              <w:autoSpaceDN w:val="0"/>
              <w:adjustRightInd w:val="0"/>
              <w:spacing w:after="0" w:line="240" w:lineRule="auto"/>
              <w:ind w:firstLine="567"/>
              <w:jc w:val="both"/>
              <w:rPr>
                <w:rFonts w:ascii="Times New Roman" w:hAnsi="Times New Roman"/>
                <w:sz w:val="24"/>
                <w:lang w:val="uk-UA"/>
              </w:rPr>
            </w:pPr>
            <w:r w:rsidRPr="004C496B">
              <w:rPr>
                <w:rFonts w:ascii="Times New Roman" w:hAnsi="Times New Roman"/>
                <w:sz w:val="24"/>
                <w:szCs w:val="28"/>
                <w:lang w:val="uk-UA"/>
              </w:rPr>
              <w:t xml:space="preserve">Основні види відповідальності студентів за порушення академічної доброчесності: • повторне проходження оцінювання (контрольна робота, </w:t>
            </w:r>
            <w:r w:rsidR="007804EF">
              <w:rPr>
                <w:rFonts w:ascii="Times New Roman" w:hAnsi="Times New Roman"/>
                <w:sz w:val="24"/>
                <w:szCs w:val="28"/>
                <w:lang w:val="uk-UA"/>
              </w:rPr>
              <w:t>залік</w:t>
            </w:r>
            <w:bookmarkStart w:id="0" w:name="_GoBack"/>
            <w:bookmarkEnd w:id="0"/>
            <w:r w:rsidRPr="004C496B">
              <w:rPr>
                <w:rFonts w:ascii="Times New Roman" w:hAnsi="Times New Roman"/>
                <w:sz w:val="24"/>
                <w:szCs w:val="28"/>
                <w:lang w:val="uk-UA"/>
              </w:rPr>
              <w:t xml:space="preserve">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tc>
      </w:tr>
      <w:tr w:rsidR="00271010" w:rsidRPr="00F550AC"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6B10C5" w:rsidRPr="006B10C5" w:rsidRDefault="006B10C5" w:rsidP="006B10C5">
            <w:pPr>
              <w:suppressAutoHyphens/>
              <w:spacing w:after="0" w:line="240" w:lineRule="auto"/>
              <w:ind w:firstLine="26"/>
              <w:jc w:val="center"/>
              <w:rPr>
                <w:rFonts w:ascii="Times New Roman" w:eastAsia="Times New Roman" w:hAnsi="Times New Roman"/>
                <w:bCs/>
                <w:i/>
                <w:sz w:val="24"/>
                <w:szCs w:val="24"/>
                <w:lang w:val="uk-UA" w:eastAsia="ru-RU"/>
              </w:rPr>
            </w:pPr>
            <w:r w:rsidRPr="006B10C5">
              <w:rPr>
                <w:rFonts w:ascii="Times New Roman" w:eastAsia="Times New Roman" w:hAnsi="Times New Roman"/>
                <w:b/>
                <w:bCs/>
                <w:i/>
                <w:sz w:val="24"/>
                <w:szCs w:val="24"/>
                <w:lang w:val="uk-UA" w:eastAsia="ru-RU"/>
              </w:rPr>
              <w:t>Основн</w:t>
            </w:r>
            <w:r>
              <w:rPr>
                <w:rFonts w:ascii="Times New Roman" w:eastAsia="Times New Roman" w:hAnsi="Times New Roman"/>
                <w:b/>
                <w:bCs/>
                <w:i/>
                <w:sz w:val="24"/>
                <w:szCs w:val="24"/>
                <w:lang w:val="uk-UA" w:eastAsia="ru-RU"/>
              </w:rPr>
              <w:t>а</w:t>
            </w:r>
            <w:r w:rsidRPr="006B10C5">
              <w:rPr>
                <w:rFonts w:ascii="Times New Roman" w:eastAsia="Times New Roman" w:hAnsi="Times New Roman"/>
                <w:b/>
                <w:bCs/>
                <w:i/>
                <w:sz w:val="24"/>
                <w:szCs w:val="24"/>
                <w:lang w:val="uk-UA" w:eastAsia="ru-RU"/>
              </w:rPr>
              <w:t>:</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A History of the English Language / [ed. by R. Hogg, D. Denison]. — </w:t>
            </w:r>
            <w:proofErr w:type="gramStart"/>
            <w:r w:rsidRPr="006B10C5">
              <w:rPr>
                <w:rFonts w:ascii="Times New Roman" w:eastAsia="Times New Roman" w:hAnsi="Times New Roman"/>
                <w:sz w:val="24"/>
                <w:szCs w:val="24"/>
                <w:lang w:eastAsia="ar-SA"/>
              </w:rPr>
              <w:t>Cambridge :</w:t>
            </w:r>
            <w:proofErr w:type="gramEnd"/>
            <w:r w:rsidRPr="006B10C5">
              <w:rPr>
                <w:rFonts w:ascii="Times New Roman" w:eastAsia="Times New Roman" w:hAnsi="Times New Roman"/>
                <w:sz w:val="24"/>
                <w:szCs w:val="24"/>
                <w:lang w:eastAsia="ar-SA"/>
              </w:rPr>
              <w:t xml:space="preserve"> Cambridge University Press, 2006. — 495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Barber Ch. Early Modern English / Charles Barber. — </w:t>
            </w:r>
            <w:proofErr w:type="gramStart"/>
            <w:r w:rsidRPr="006B10C5">
              <w:rPr>
                <w:rFonts w:ascii="Times New Roman" w:eastAsia="Times New Roman" w:hAnsi="Times New Roman"/>
                <w:sz w:val="24"/>
                <w:szCs w:val="24"/>
                <w:lang w:eastAsia="ar-SA"/>
              </w:rPr>
              <w:t>Edinburgh :</w:t>
            </w:r>
            <w:proofErr w:type="gramEnd"/>
            <w:r w:rsidRPr="006B10C5">
              <w:rPr>
                <w:rFonts w:ascii="Times New Roman" w:eastAsia="Times New Roman" w:hAnsi="Times New Roman"/>
                <w:sz w:val="24"/>
                <w:szCs w:val="24"/>
                <w:lang w:eastAsia="ar-SA"/>
              </w:rPr>
              <w:t xml:space="preserve"> Edinburgh University Press, 1997. — 280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Brinton L. J. The English Language: A Linguistic History / L. J. Brinton, L. K. </w:t>
            </w:r>
            <w:proofErr w:type="spellStart"/>
            <w:r w:rsidRPr="006B10C5">
              <w:rPr>
                <w:rFonts w:ascii="Times New Roman" w:eastAsia="Times New Roman" w:hAnsi="Times New Roman"/>
                <w:sz w:val="24"/>
                <w:szCs w:val="24"/>
                <w:lang w:eastAsia="ar-SA"/>
              </w:rPr>
              <w:t>Arnovik</w:t>
            </w:r>
            <w:proofErr w:type="spellEnd"/>
            <w:r w:rsidRPr="006B10C5">
              <w:rPr>
                <w:rFonts w:ascii="Times New Roman" w:eastAsia="Times New Roman" w:hAnsi="Times New Roman"/>
                <w:sz w:val="24"/>
                <w:szCs w:val="24"/>
                <w:lang w:eastAsia="ar-SA"/>
              </w:rPr>
              <w:t xml:space="preserve">. — </w:t>
            </w:r>
            <w:proofErr w:type="gramStart"/>
            <w:r w:rsidRPr="006B10C5">
              <w:rPr>
                <w:rFonts w:ascii="Times New Roman" w:eastAsia="Times New Roman" w:hAnsi="Times New Roman"/>
                <w:sz w:val="24"/>
                <w:szCs w:val="24"/>
                <w:lang w:eastAsia="ar-SA"/>
              </w:rPr>
              <w:t>Toronto :</w:t>
            </w:r>
            <w:proofErr w:type="gramEnd"/>
            <w:r w:rsidRPr="006B10C5">
              <w:rPr>
                <w:rFonts w:ascii="Times New Roman" w:eastAsia="Times New Roman" w:hAnsi="Times New Roman"/>
                <w:sz w:val="24"/>
                <w:szCs w:val="24"/>
                <w:lang w:eastAsia="ar-SA"/>
              </w:rPr>
              <w:t xml:space="preserve"> Oxford University Press, 2006. — 522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Denison D. English Historical Syntax: Verbal Constructions / David Denison. — London &amp; New </w:t>
            </w:r>
            <w:proofErr w:type="gramStart"/>
            <w:r w:rsidRPr="006B10C5">
              <w:rPr>
                <w:rFonts w:ascii="Times New Roman" w:eastAsia="Times New Roman" w:hAnsi="Times New Roman"/>
                <w:sz w:val="24"/>
                <w:szCs w:val="24"/>
                <w:lang w:eastAsia="ar-SA"/>
              </w:rPr>
              <w:t>York :</w:t>
            </w:r>
            <w:proofErr w:type="gramEnd"/>
            <w:r w:rsidRPr="006B10C5">
              <w:rPr>
                <w:rFonts w:ascii="Times New Roman" w:eastAsia="Times New Roman" w:hAnsi="Times New Roman"/>
                <w:sz w:val="24"/>
                <w:szCs w:val="24"/>
                <w:lang w:eastAsia="ar-SA"/>
              </w:rPr>
              <w:t xml:space="preserve"> Longman, 1993. — 530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Downing A. English Grammar: A University Course / A. Downing, Ph. Locke. — [</w:t>
            </w:r>
            <w:proofErr w:type="gramStart"/>
            <w:r w:rsidRPr="006B10C5">
              <w:rPr>
                <w:rFonts w:ascii="Times New Roman" w:eastAsia="Times New Roman" w:hAnsi="Times New Roman"/>
                <w:sz w:val="24"/>
                <w:szCs w:val="24"/>
                <w:lang w:eastAsia="ar-SA"/>
              </w:rPr>
              <w:t>2nd</w:t>
            </w:r>
            <w:proofErr w:type="gramEnd"/>
            <w:r w:rsidRPr="006B10C5">
              <w:rPr>
                <w:rFonts w:ascii="Times New Roman" w:eastAsia="Times New Roman" w:hAnsi="Times New Roman"/>
                <w:sz w:val="24"/>
                <w:szCs w:val="24"/>
                <w:lang w:eastAsia="ar-SA"/>
              </w:rPr>
              <w:t xml:space="preserve"> ed.]. — London, New </w:t>
            </w:r>
            <w:proofErr w:type="gramStart"/>
            <w:r w:rsidRPr="006B10C5">
              <w:rPr>
                <w:rFonts w:ascii="Times New Roman" w:eastAsia="Times New Roman" w:hAnsi="Times New Roman"/>
                <w:sz w:val="24"/>
                <w:szCs w:val="24"/>
                <w:lang w:eastAsia="ar-SA"/>
              </w:rPr>
              <w:t>York :</w:t>
            </w:r>
            <w:proofErr w:type="gramEnd"/>
            <w:r w:rsidRPr="006B10C5">
              <w:rPr>
                <w:rFonts w:ascii="Times New Roman" w:eastAsia="Times New Roman" w:hAnsi="Times New Roman"/>
                <w:sz w:val="24"/>
                <w:szCs w:val="24"/>
                <w:lang w:eastAsia="ar-SA"/>
              </w:rPr>
              <w:t xml:space="preserve"> Routledge, 2006. — 610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The Oxford History of English / [ed. by L. </w:t>
            </w:r>
            <w:proofErr w:type="spellStart"/>
            <w:r w:rsidRPr="006B10C5">
              <w:rPr>
                <w:rFonts w:ascii="Times New Roman" w:eastAsia="Times New Roman" w:hAnsi="Times New Roman"/>
                <w:sz w:val="24"/>
                <w:szCs w:val="24"/>
                <w:lang w:eastAsia="ar-SA"/>
              </w:rPr>
              <w:t>Mugglestone</w:t>
            </w:r>
            <w:proofErr w:type="spellEnd"/>
            <w:r w:rsidRPr="006B10C5">
              <w:rPr>
                <w:rFonts w:ascii="Times New Roman" w:eastAsia="Times New Roman" w:hAnsi="Times New Roman"/>
                <w:sz w:val="24"/>
                <w:szCs w:val="24"/>
                <w:lang w:eastAsia="ar-SA"/>
              </w:rPr>
              <w:t xml:space="preserve">]. — </w:t>
            </w:r>
            <w:proofErr w:type="gramStart"/>
            <w:r w:rsidRPr="006B10C5">
              <w:rPr>
                <w:rFonts w:ascii="Times New Roman" w:eastAsia="Times New Roman" w:hAnsi="Times New Roman"/>
                <w:sz w:val="24"/>
                <w:szCs w:val="24"/>
                <w:lang w:eastAsia="ar-SA"/>
              </w:rPr>
              <w:t>Oxford :</w:t>
            </w:r>
            <w:proofErr w:type="gramEnd"/>
            <w:r w:rsidRPr="006B10C5">
              <w:rPr>
                <w:rFonts w:ascii="Times New Roman" w:eastAsia="Times New Roman" w:hAnsi="Times New Roman"/>
                <w:sz w:val="24"/>
                <w:szCs w:val="24"/>
                <w:lang w:eastAsia="ar-SA"/>
              </w:rPr>
              <w:t xml:space="preserve"> Oxford University Press, 2006. — 485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The Syntax of Early English / [O. Fischer, A. van </w:t>
            </w:r>
            <w:proofErr w:type="spellStart"/>
            <w:r w:rsidRPr="006B10C5">
              <w:rPr>
                <w:rFonts w:ascii="Times New Roman" w:eastAsia="Times New Roman" w:hAnsi="Times New Roman"/>
                <w:sz w:val="24"/>
                <w:szCs w:val="24"/>
                <w:lang w:eastAsia="ar-SA"/>
              </w:rPr>
              <w:t>Kemenade</w:t>
            </w:r>
            <w:proofErr w:type="spellEnd"/>
            <w:r w:rsidRPr="006B10C5">
              <w:rPr>
                <w:rFonts w:ascii="Times New Roman" w:eastAsia="Times New Roman" w:hAnsi="Times New Roman"/>
                <w:sz w:val="24"/>
                <w:szCs w:val="24"/>
                <w:lang w:eastAsia="ar-SA"/>
              </w:rPr>
              <w:t xml:space="preserve">, W. </w:t>
            </w:r>
            <w:proofErr w:type="spellStart"/>
            <w:r w:rsidRPr="006B10C5">
              <w:rPr>
                <w:rFonts w:ascii="Times New Roman" w:eastAsia="Times New Roman" w:hAnsi="Times New Roman"/>
                <w:sz w:val="24"/>
                <w:szCs w:val="24"/>
                <w:lang w:eastAsia="ar-SA"/>
              </w:rPr>
              <w:t>Koopman</w:t>
            </w:r>
            <w:proofErr w:type="spellEnd"/>
            <w:r w:rsidRPr="006B10C5">
              <w:rPr>
                <w:rFonts w:ascii="Times New Roman" w:eastAsia="Times New Roman" w:hAnsi="Times New Roman"/>
                <w:sz w:val="24"/>
                <w:szCs w:val="24"/>
                <w:lang w:eastAsia="ar-SA"/>
              </w:rPr>
              <w:t xml:space="preserve">, W. van der </w:t>
            </w:r>
            <w:proofErr w:type="spellStart"/>
            <w:r w:rsidRPr="006B10C5">
              <w:rPr>
                <w:rFonts w:ascii="Times New Roman" w:eastAsia="Times New Roman" w:hAnsi="Times New Roman"/>
                <w:sz w:val="24"/>
                <w:szCs w:val="24"/>
                <w:lang w:eastAsia="ar-SA"/>
              </w:rPr>
              <w:t>Wurff</w:t>
            </w:r>
            <w:proofErr w:type="spellEnd"/>
            <w:r w:rsidRPr="006B10C5">
              <w:rPr>
                <w:rFonts w:ascii="Times New Roman" w:eastAsia="Times New Roman" w:hAnsi="Times New Roman"/>
                <w:sz w:val="24"/>
                <w:szCs w:val="24"/>
                <w:lang w:eastAsia="ar-SA"/>
              </w:rPr>
              <w:t>]. — Cambridge: Cambridge University Press, 2004. — 341 р.</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val="uk-UA" w:eastAsia="ru-RU"/>
              </w:rPr>
            </w:pPr>
            <w:r w:rsidRPr="006B10C5">
              <w:rPr>
                <w:rFonts w:ascii="Times New Roman" w:eastAsia="Times New Roman" w:hAnsi="Times New Roman"/>
                <w:sz w:val="24"/>
                <w:szCs w:val="24"/>
                <w:lang w:val="uk-UA" w:eastAsia="ru-RU"/>
              </w:rPr>
              <w:t>Верба Л.Г. Історія англійської мови. – Вінниця: Нова Книга, 2012. — 296 с</w:t>
            </w:r>
          </w:p>
          <w:p w:rsidR="006B10C5" w:rsidRPr="009E7E26" w:rsidRDefault="006B10C5" w:rsidP="006B10C5">
            <w:pPr>
              <w:numPr>
                <w:ilvl w:val="0"/>
                <w:numId w:val="13"/>
              </w:numPr>
              <w:suppressAutoHyphens/>
              <w:spacing w:after="0" w:line="240" w:lineRule="auto"/>
              <w:ind w:left="0" w:firstLine="26"/>
              <w:rPr>
                <w:rFonts w:ascii="Times New Roman" w:eastAsia="Times New Roman" w:hAnsi="Times New Roman"/>
                <w:sz w:val="24"/>
                <w:szCs w:val="24"/>
                <w:lang w:val="uk-UA" w:eastAsia="ru-RU"/>
              </w:rPr>
            </w:pPr>
            <w:proofErr w:type="spellStart"/>
            <w:r w:rsidRPr="009E7E26">
              <w:rPr>
                <w:rFonts w:ascii="Times New Roman" w:eastAsia="Times New Roman" w:hAnsi="Times New Roman"/>
                <w:sz w:val="24"/>
                <w:szCs w:val="24"/>
                <w:lang w:val="uk-UA" w:eastAsia="ru-RU"/>
              </w:rPr>
              <w:t>Семененко</w:t>
            </w:r>
            <w:proofErr w:type="spellEnd"/>
            <w:r w:rsidRPr="009E7E26">
              <w:rPr>
                <w:rFonts w:ascii="Times New Roman" w:eastAsia="Times New Roman" w:hAnsi="Times New Roman"/>
                <w:sz w:val="24"/>
                <w:szCs w:val="24"/>
                <w:lang w:val="uk-UA" w:eastAsia="ru-RU"/>
              </w:rPr>
              <w:t xml:space="preserve"> Г.М. </w:t>
            </w:r>
            <w:r w:rsidRPr="006B10C5">
              <w:rPr>
                <w:rFonts w:ascii="Times New Roman" w:eastAsia="Times New Roman" w:hAnsi="Times New Roman"/>
                <w:sz w:val="24"/>
                <w:szCs w:val="24"/>
                <w:lang w:val="uk-UA" w:eastAsia="ru-RU"/>
              </w:rPr>
              <w:t>Історія англійської мови: тести: навчальний посібник (англійською мовою. – К.</w:t>
            </w:r>
            <w:r w:rsidR="009E7E26">
              <w:rPr>
                <w:rFonts w:ascii="Times New Roman" w:eastAsia="Times New Roman" w:hAnsi="Times New Roman"/>
                <w:sz w:val="24"/>
                <w:szCs w:val="24"/>
                <w:lang w:val="uk-UA" w:eastAsia="ru-RU"/>
              </w:rPr>
              <w:t>: Освіта України, 2011. – 126 с</w:t>
            </w:r>
          </w:p>
          <w:p w:rsidR="006B10C5" w:rsidRPr="009E7E26"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val="uk-UA" w:eastAsia="ru-RU"/>
              </w:rPr>
            </w:pPr>
            <w:r w:rsidRPr="006B10C5">
              <w:rPr>
                <w:rFonts w:ascii="Times New Roman" w:eastAsia="Times New Roman" w:hAnsi="Times New Roman"/>
                <w:sz w:val="24"/>
                <w:szCs w:val="24"/>
                <w:lang w:val="uk-UA" w:eastAsia="ru-RU"/>
              </w:rPr>
              <w:t xml:space="preserve">Студенець Г.І. Історія англійської мови в таблицях. – К., 1998. </w:t>
            </w:r>
          </w:p>
          <w:p w:rsidR="006B10C5" w:rsidRPr="006B10C5" w:rsidRDefault="006B10C5" w:rsidP="006B10C5">
            <w:pPr>
              <w:spacing w:after="0" w:line="240" w:lineRule="auto"/>
              <w:ind w:firstLine="26"/>
              <w:contextualSpacing/>
              <w:jc w:val="center"/>
              <w:rPr>
                <w:rFonts w:ascii="Times New Roman" w:eastAsia="Times New Roman" w:hAnsi="Times New Roman"/>
                <w:bCs/>
                <w:i/>
                <w:sz w:val="24"/>
                <w:szCs w:val="24"/>
                <w:lang w:val="uk-UA" w:eastAsia="ru-RU"/>
              </w:rPr>
            </w:pPr>
            <w:r w:rsidRPr="006B10C5">
              <w:rPr>
                <w:rFonts w:ascii="Times New Roman" w:eastAsia="Times New Roman" w:hAnsi="Times New Roman"/>
                <w:b/>
                <w:bCs/>
                <w:i/>
                <w:sz w:val="24"/>
                <w:szCs w:val="24"/>
                <w:lang w:val="uk-UA" w:eastAsia="ru-RU"/>
              </w:rPr>
              <w:t>Додатков</w:t>
            </w:r>
            <w:r>
              <w:rPr>
                <w:rFonts w:ascii="Times New Roman" w:eastAsia="Times New Roman" w:hAnsi="Times New Roman"/>
                <w:b/>
                <w:bCs/>
                <w:i/>
                <w:sz w:val="24"/>
                <w:szCs w:val="24"/>
                <w:lang w:val="uk-UA" w:eastAsia="ru-RU"/>
              </w:rPr>
              <w:t>а</w:t>
            </w:r>
            <w:r w:rsidRPr="006B10C5">
              <w:rPr>
                <w:rFonts w:ascii="Times New Roman" w:eastAsia="Times New Roman" w:hAnsi="Times New Roman"/>
                <w:b/>
                <w:bCs/>
                <w:i/>
                <w:sz w:val="24"/>
                <w:szCs w:val="24"/>
                <w:lang w:val="uk-UA" w:eastAsia="ru-RU"/>
              </w:rPr>
              <w:t>:</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eastAsia="ru-RU"/>
              </w:rPr>
              <w:t>Campbell A. Old English Grammar. – Oxford: Clarendon Press, 1959.</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eastAsia="ru-RU"/>
              </w:rPr>
              <w:t>Jespersen O. Growth and Structure of the English Language. Leipzig. 1935.</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proofErr w:type="spellStart"/>
            <w:r w:rsidRPr="006B10C5">
              <w:rPr>
                <w:rFonts w:ascii="Times New Roman" w:eastAsia="Times New Roman" w:hAnsi="Times New Roman"/>
                <w:sz w:val="24"/>
                <w:szCs w:val="24"/>
                <w:lang w:eastAsia="ru-RU"/>
              </w:rPr>
              <w:t>Muglestone</w:t>
            </w:r>
            <w:proofErr w:type="spellEnd"/>
            <w:r w:rsidRPr="006B10C5">
              <w:rPr>
                <w:rFonts w:ascii="Times New Roman" w:eastAsia="Times New Roman" w:hAnsi="Times New Roman"/>
                <w:sz w:val="24"/>
                <w:szCs w:val="24"/>
                <w:lang w:eastAsia="ru-RU"/>
              </w:rPr>
              <w:t xml:space="preserve"> L. The Oxford History of English. Oxford University Press, Inc., New York, 2006.</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eastAsia="ru-RU"/>
              </w:rPr>
              <w:t>Schlauch</w:t>
            </w:r>
            <w:proofErr w:type="spellEnd"/>
            <w:r w:rsidRPr="006B10C5">
              <w:rPr>
                <w:rFonts w:ascii="Times New Roman" w:eastAsia="Times New Roman" w:hAnsi="Times New Roman"/>
                <w:sz w:val="24"/>
                <w:szCs w:val="24"/>
                <w:lang w:eastAsia="ru-RU"/>
              </w:rPr>
              <w:t xml:space="preserve"> V. The English Language of Modern Times (since 1400). </w:t>
            </w:r>
            <w:proofErr w:type="spellStart"/>
            <w:r w:rsidRPr="006B10C5">
              <w:rPr>
                <w:rFonts w:ascii="Times New Roman" w:eastAsia="Times New Roman" w:hAnsi="Times New Roman"/>
                <w:sz w:val="24"/>
                <w:szCs w:val="24"/>
                <w:lang w:val="ru-RU" w:eastAsia="ru-RU"/>
              </w:rPr>
              <w:t>Warszawa</w:t>
            </w:r>
            <w:proofErr w:type="spellEnd"/>
            <w:r w:rsidRPr="006B10C5">
              <w:rPr>
                <w:rFonts w:ascii="Times New Roman" w:eastAsia="Times New Roman" w:hAnsi="Times New Roman"/>
                <w:sz w:val="24"/>
                <w:szCs w:val="24"/>
                <w:lang w:val="ru-RU" w:eastAsia="ru-RU"/>
              </w:rPr>
              <w:t xml:space="preserve">. – </w:t>
            </w:r>
            <w:proofErr w:type="spellStart"/>
            <w:r w:rsidRPr="006B10C5">
              <w:rPr>
                <w:rFonts w:ascii="Times New Roman" w:eastAsia="Times New Roman" w:hAnsi="Times New Roman"/>
                <w:sz w:val="24"/>
                <w:szCs w:val="24"/>
                <w:lang w:val="ru-RU" w:eastAsia="ru-RU"/>
              </w:rPr>
              <w:t>London</w:t>
            </w:r>
            <w:proofErr w:type="spellEnd"/>
            <w:r w:rsidRPr="006B10C5">
              <w:rPr>
                <w:rFonts w:ascii="Times New Roman" w:eastAsia="Times New Roman" w:hAnsi="Times New Roman"/>
                <w:sz w:val="24"/>
                <w:szCs w:val="24"/>
                <w:lang w:val="ru-RU" w:eastAsia="ru-RU"/>
              </w:rPr>
              <w:t>, 1964.</w:t>
            </w:r>
          </w:p>
          <w:p w:rsidR="006B10C5" w:rsidRPr="006B10C5" w:rsidRDefault="006B10C5" w:rsidP="006B10C5">
            <w:pPr>
              <w:numPr>
                <w:ilvl w:val="0"/>
                <w:numId w:val="14"/>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Smith J. J. Sound Change and the History of English / Jeremy J. Smith. — </w:t>
            </w:r>
            <w:proofErr w:type="gramStart"/>
            <w:r w:rsidRPr="006B10C5">
              <w:rPr>
                <w:rFonts w:ascii="Times New Roman" w:eastAsia="Times New Roman" w:hAnsi="Times New Roman"/>
                <w:sz w:val="24"/>
                <w:szCs w:val="24"/>
                <w:lang w:eastAsia="ar-SA"/>
              </w:rPr>
              <w:t>Oxford :</w:t>
            </w:r>
            <w:proofErr w:type="gramEnd"/>
            <w:r w:rsidRPr="006B10C5">
              <w:rPr>
                <w:rFonts w:ascii="Times New Roman" w:eastAsia="Times New Roman" w:hAnsi="Times New Roman"/>
                <w:sz w:val="24"/>
                <w:szCs w:val="24"/>
                <w:lang w:eastAsia="ar-SA"/>
              </w:rPr>
              <w:t xml:space="preserve"> Oxford University Press, 2007. — 196 p.</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en-GB" w:eastAsia="ru-RU"/>
              </w:rPr>
            </w:pPr>
            <w:proofErr w:type="spellStart"/>
            <w:r w:rsidRPr="006B10C5">
              <w:rPr>
                <w:rFonts w:ascii="Times New Roman" w:eastAsia="Times New Roman" w:hAnsi="Times New Roman"/>
                <w:sz w:val="24"/>
                <w:szCs w:val="24"/>
                <w:lang w:eastAsia="ru-RU"/>
              </w:rPr>
              <w:t>Strang</w:t>
            </w:r>
            <w:proofErr w:type="spellEnd"/>
            <w:r w:rsidRPr="006B10C5">
              <w:rPr>
                <w:rFonts w:ascii="Times New Roman" w:eastAsia="Times New Roman" w:hAnsi="Times New Roman"/>
                <w:sz w:val="24"/>
                <w:szCs w:val="24"/>
                <w:lang w:eastAsia="ru-RU"/>
              </w:rPr>
              <w:t xml:space="preserve"> B.A. History of English. – London, </w:t>
            </w:r>
            <w:r w:rsidRPr="006B10C5">
              <w:rPr>
                <w:rFonts w:ascii="Times New Roman" w:eastAsia="Times New Roman" w:hAnsi="Times New Roman"/>
                <w:sz w:val="24"/>
                <w:szCs w:val="24"/>
                <w:lang w:val="en-GB" w:eastAsia="ru-RU"/>
              </w:rPr>
              <w:t>1970.</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en-GB" w:eastAsia="ru-RU"/>
              </w:rPr>
            </w:pPr>
            <w:r w:rsidRPr="006B10C5">
              <w:rPr>
                <w:rFonts w:ascii="Times New Roman" w:eastAsia="Times New Roman" w:hAnsi="Times New Roman"/>
                <w:sz w:val="24"/>
                <w:szCs w:val="24"/>
                <w:lang w:eastAsia="ru-RU"/>
              </w:rPr>
              <w:t xml:space="preserve">The Cambridge History of the English Language/ – Cambridge: Cambridge Univ. </w:t>
            </w:r>
            <w:r w:rsidRPr="006B10C5">
              <w:rPr>
                <w:rFonts w:ascii="Times New Roman" w:eastAsia="Times New Roman" w:hAnsi="Times New Roman"/>
                <w:sz w:val="24"/>
                <w:szCs w:val="24"/>
                <w:lang w:val="en-GB" w:eastAsia="ru-RU"/>
              </w:rPr>
              <w:t>Press. – Vol. 1– 6 1996.</w:t>
            </w:r>
          </w:p>
          <w:p w:rsidR="006B10C5" w:rsidRPr="006B10C5" w:rsidRDefault="006B10C5" w:rsidP="006B10C5">
            <w:pPr>
              <w:numPr>
                <w:ilvl w:val="0"/>
                <w:numId w:val="14"/>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The Handbook of Historical Linguistics / [ed. by B. D. Joseph, R. D. </w:t>
            </w:r>
            <w:proofErr w:type="spellStart"/>
            <w:r w:rsidRPr="006B10C5">
              <w:rPr>
                <w:rFonts w:ascii="Times New Roman" w:eastAsia="Times New Roman" w:hAnsi="Times New Roman"/>
                <w:sz w:val="24"/>
                <w:szCs w:val="24"/>
                <w:lang w:eastAsia="ar-SA"/>
              </w:rPr>
              <w:t>Janda</w:t>
            </w:r>
            <w:proofErr w:type="spellEnd"/>
            <w:r w:rsidRPr="006B10C5">
              <w:rPr>
                <w:rFonts w:ascii="Times New Roman" w:eastAsia="Times New Roman" w:hAnsi="Times New Roman"/>
                <w:sz w:val="24"/>
                <w:szCs w:val="24"/>
                <w:lang w:eastAsia="ar-SA"/>
              </w:rPr>
              <w:t xml:space="preserve">]. — </w:t>
            </w:r>
            <w:proofErr w:type="gramStart"/>
            <w:r w:rsidRPr="006B10C5">
              <w:rPr>
                <w:rFonts w:ascii="Times New Roman" w:eastAsia="Times New Roman" w:hAnsi="Times New Roman"/>
                <w:sz w:val="24"/>
                <w:szCs w:val="24"/>
                <w:lang w:eastAsia="ar-SA"/>
              </w:rPr>
              <w:t>Oxford :</w:t>
            </w:r>
            <w:proofErr w:type="gramEnd"/>
            <w:r w:rsidRPr="006B10C5">
              <w:rPr>
                <w:rFonts w:ascii="Times New Roman" w:eastAsia="Times New Roman" w:hAnsi="Times New Roman"/>
                <w:sz w:val="24"/>
                <w:szCs w:val="24"/>
                <w:lang w:eastAsia="ar-SA"/>
              </w:rPr>
              <w:t xml:space="preserve"> Blackwell Publishing Ltd., 2003. — 881 p.</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eastAsia="ru-RU"/>
              </w:rPr>
              <w:t xml:space="preserve">Trask R.L. Historical Linguistics. </w:t>
            </w:r>
            <w:proofErr w:type="gramStart"/>
            <w:r w:rsidRPr="006B10C5">
              <w:rPr>
                <w:rFonts w:ascii="Times New Roman" w:eastAsia="Times New Roman" w:hAnsi="Times New Roman"/>
                <w:sz w:val="24"/>
                <w:szCs w:val="24"/>
                <w:lang w:eastAsia="ru-RU"/>
              </w:rPr>
              <w:t>–  London</w:t>
            </w:r>
            <w:proofErr w:type="gramEnd"/>
            <w:r w:rsidRPr="006B10C5">
              <w:rPr>
                <w:rFonts w:ascii="Times New Roman" w:eastAsia="Times New Roman" w:hAnsi="Times New Roman"/>
                <w:sz w:val="24"/>
                <w:szCs w:val="24"/>
                <w:lang w:eastAsia="ru-RU"/>
              </w:rPr>
              <w:t xml:space="preserve"> – New York: Arnold. –1996.</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val="ru-RU" w:eastAsia="ru-RU"/>
              </w:rPr>
              <w:t>Буніятова</w:t>
            </w:r>
            <w:proofErr w:type="spellEnd"/>
            <w:r w:rsidRPr="006B10C5">
              <w:rPr>
                <w:rFonts w:ascii="Times New Roman" w:eastAsia="Times New Roman" w:hAnsi="Times New Roman"/>
                <w:sz w:val="24"/>
                <w:szCs w:val="24"/>
                <w:lang w:val="ru-RU" w:eastAsia="ru-RU"/>
              </w:rPr>
              <w:t xml:space="preserve"> І.Р. </w:t>
            </w:r>
            <w:proofErr w:type="spellStart"/>
            <w:r w:rsidRPr="006B10C5">
              <w:rPr>
                <w:rFonts w:ascii="Times New Roman" w:eastAsia="Times New Roman" w:hAnsi="Times New Roman"/>
                <w:sz w:val="24"/>
                <w:szCs w:val="24"/>
                <w:lang w:val="ru-RU" w:eastAsia="ru-RU"/>
              </w:rPr>
              <w:t>Еволюція</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гіпотаксису</w:t>
            </w:r>
            <w:proofErr w:type="spellEnd"/>
            <w:r w:rsidRPr="006B10C5">
              <w:rPr>
                <w:rFonts w:ascii="Times New Roman" w:eastAsia="Times New Roman" w:hAnsi="Times New Roman"/>
                <w:sz w:val="24"/>
                <w:szCs w:val="24"/>
                <w:lang w:val="ru-RU" w:eastAsia="ru-RU"/>
              </w:rPr>
              <w:t xml:space="preserve"> в </w:t>
            </w:r>
            <w:proofErr w:type="spellStart"/>
            <w:r w:rsidRPr="006B10C5">
              <w:rPr>
                <w:rFonts w:ascii="Times New Roman" w:eastAsia="Times New Roman" w:hAnsi="Times New Roman"/>
                <w:sz w:val="24"/>
                <w:szCs w:val="24"/>
                <w:lang w:val="ru-RU" w:eastAsia="ru-RU"/>
              </w:rPr>
              <w:t>германських</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мовах</w:t>
            </w:r>
            <w:proofErr w:type="spellEnd"/>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IV</w:t>
            </w:r>
            <w:r w:rsidRPr="006B10C5">
              <w:rPr>
                <w:rFonts w:ascii="Times New Roman" w:eastAsia="Times New Roman" w:hAnsi="Times New Roman"/>
                <w:sz w:val="24"/>
                <w:szCs w:val="24"/>
                <w:lang w:val="ru-RU" w:eastAsia="ru-RU"/>
              </w:rPr>
              <w:t>-</w:t>
            </w:r>
            <w:r w:rsidRPr="006B10C5">
              <w:rPr>
                <w:rFonts w:ascii="Times New Roman" w:eastAsia="Times New Roman" w:hAnsi="Times New Roman"/>
                <w:sz w:val="24"/>
                <w:szCs w:val="24"/>
                <w:lang w:eastAsia="ru-RU"/>
              </w:rPr>
              <w:t>XIII</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c</w:t>
            </w:r>
            <w:r w:rsidRPr="006B10C5">
              <w:rPr>
                <w:rFonts w:ascii="Times New Roman" w:eastAsia="Times New Roman" w:hAnsi="Times New Roman"/>
                <w:sz w:val="24"/>
                <w:szCs w:val="24"/>
                <w:lang w:val="ru-RU" w:eastAsia="ru-RU"/>
              </w:rPr>
              <w:t xml:space="preserve">т.): </w:t>
            </w:r>
            <w:proofErr w:type="spellStart"/>
            <w:r w:rsidRPr="006B10C5">
              <w:rPr>
                <w:rFonts w:ascii="Times New Roman" w:eastAsia="Times New Roman" w:hAnsi="Times New Roman"/>
                <w:sz w:val="24"/>
                <w:szCs w:val="24"/>
                <w:lang w:val="ru-RU" w:eastAsia="ru-RU"/>
              </w:rPr>
              <w:t>Монографія</w:t>
            </w:r>
            <w:proofErr w:type="spellEnd"/>
            <w:r w:rsidRPr="006B10C5">
              <w:rPr>
                <w:rFonts w:ascii="Times New Roman" w:eastAsia="Times New Roman" w:hAnsi="Times New Roman"/>
                <w:sz w:val="24"/>
                <w:szCs w:val="24"/>
                <w:lang w:val="ru-RU" w:eastAsia="ru-RU"/>
              </w:rPr>
              <w:t>. –  К.: Вид. центр КНЛУ, 2003. – 327</w:t>
            </w:r>
            <w:r w:rsidRPr="006B10C5">
              <w:rPr>
                <w:rFonts w:ascii="Times New Roman" w:eastAsia="Times New Roman" w:hAnsi="Times New Roman"/>
                <w:sz w:val="24"/>
                <w:szCs w:val="24"/>
                <w:lang w:eastAsia="ru-RU"/>
              </w:rPr>
              <w:t>c</w:t>
            </w:r>
            <w:r w:rsidRPr="006B10C5">
              <w:rPr>
                <w:rFonts w:ascii="Times New Roman" w:eastAsia="Times New Roman" w:hAnsi="Times New Roman"/>
                <w:sz w:val="24"/>
                <w:szCs w:val="24"/>
                <w:lang w:val="ru-RU" w:eastAsia="ru-RU"/>
              </w:rPr>
              <w:t xml:space="preserve">.  </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r w:rsidRPr="006B10C5">
              <w:rPr>
                <w:rFonts w:ascii="Times New Roman" w:eastAsia="Times New Roman" w:hAnsi="Times New Roman"/>
                <w:sz w:val="24"/>
                <w:szCs w:val="24"/>
                <w:lang w:val="ru-RU" w:eastAsia="ru-RU"/>
              </w:rPr>
              <w:t xml:space="preserve">Васько Р.В. </w:t>
            </w:r>
            <w:proofErr w:type="spellStart"/>
            <w:r w:rsidRPr="006B10C5">
              <w:rPr>
                <w:rFonts w:ascii="Times New Roman" w:eastAsia="Times New Roman" w:hAnsi="Times New Roman"/>
                <w:sz w:val="24"/>
                <w:szCs w:val="24"/>
                <w:lang w:val="ru-RU" w:eastAsia="ru-RU"/>
              </w:rPr>
              <w:t>Давньогерманський</w:t>
            </w:r>
            <w:proofErr w:type="spellEnd"/>
            <w:r w:rsidRPr="006B10C5">
              <w:rPr>
                <w:rFonts w:ascii="Times New Roman" w:eastAsia="Times New Roman" w:hAnsi="Times New Roman"/>
                <w:sz w:val="24"/>
                <w:szCs w:val="24"/>
                <w:lang w:val="ru-RU" w:eastAsia="ru-RU"/>
              </w:rPr>
              <w:t xml:space="preserve"> консонантизм: парадигматика і синтагматика: </w:t>
            </w:r>
            <w:proofErr w:type="spellStart"/>
            <w:r w:rsidRPr="006B10C5">
              <w:rPr>
                <w:rFonts w:ascii="Times New Roman" w:eastAsia="Times New Roman" w:hAnsi="Times New Roman"/>
                <w:sz w:val="24"/>
                <w:szCs w:val="24"/>
                <w:lang w:val="ru-RU" w:eastAsia="ru-RU"/>
              </w:rPr>
              <w:t>Монографія</w:t>
            </w:r>
            <w:proofErr w:type="spellEnd"/>
            <w:r w:rsidRPr="006B10C5">
              <w:rPr>
                <w:rFonts w:ascii="Times New Roman" w:eastAsia="Times New Roman" w:hAnsi="Times New Roman"/>
                <w:sz w:val="24"/>
                <w:szCs w:val="24"/>
                <w:lang w:val="ru-RU" w:eastAsia="ru-RU"/>
              </w:rPr>
              <w:t>. – К.: Вид центр КНЛУ, 2006. – 304 с.</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val="ru-RU" w:eastAsia="ru-RU"/>
              </w:rPr>
              <w:t>Почепцов</w:t>
            </w:r>
            <w:proofErr w:type="spellEnd"/>
            <w:r w:rsidRPr="006B10C5">
              <w:rPr>
                <w:rFonts w:ascii="Times New Roman" w:eastAsia="Times New Roman" w:hAnsi="Times New Roman"/>
                <w:sz w:val="24"/>
                <w:szCs w:val="24"/>
                <w:lang w:val="ru-RU" w:eastAsia="ru-RU"/>
              </w:rPr>
              <w:t xml:space="preserve"> Г.Г. </w:t>
            </w:r>
            <w:r w:rsidRPr="006B10C5">
              <w:rPr>
                <w:rFonts w:ascii="Times New Roman" w:eastAsia="Times New Roman" w:hAnsi="Times New Roman"/>
                <w:sz w:val="24"/>
                <w:szCs w:val="24"/>
                <w:lang w:eastAsia="ru-RU"/>
              </w:rPr>
              <w:t>A</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sociolinguistic</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paradox</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of</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the</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linguistic</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consequence</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of</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the</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Danish</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conquest</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of</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England</w:t>
            </w:r>
            <w:r w:rsidRPr="006B10C5">
              <w:rPr>
                <w:rFonts w:ascii="Times New Roman" w:eastAsia="Times New Roman" w:hAnsi="Times New Roman"/>
                <w:sz w:val="24"/>
                <w:szCs w:val="24"/>
                <w:lang w:val="ru-RU" w:eastAsia="ru-RU"/>
              </w:rPr>
              <w:t xml:space="preserve"> // </w:t>
            </w:r>
            <w:proofErr w:type="spellStart"/>
            <w:r w:rsidRPr="006B10C5">
              <w:rPr>
                <w:rFonts w:ascii="Times New Roman" w:eastAsia="Times New Roman" w:hAnsi="Times New Roman"/>
                <w:sz w:val="24"/>
                <w:szCs w:val="24"/>
                <w:lang w:val="ru-RU" w:eastAsia="ru-RU"/>
              </w:rPr>
              <w:t>Вісник</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Київського</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університету</w:t>
            </w:r>
            <w:proofErr w:type="spellEnd"/>
            <w:r w:rsidRPr="006B10C5">
              <w:rPr>
                <w:rFonts w:ascii="Times New Roman" w:eastAsia="Times New Roman" w:hAnsi="Times New Roman"/>
                <w:sz w:val="24"/>
                <w:szCs w:val="24"/>
                <w:lang w:val="ru-RU" w:eastAsia="ru-RU"/>
              </w:rPr>
              <w:t xml:space="preserve">, № 9, </w:t>
            </w:r>
            <w:proofErr w:type="spellStart"/>
            <w:r w:rsidRPr="006B10C5">
              <w:rPr>
                <w:rFonts w:ascii="Times New Roman" w:eastAsia="Times New Roman" w:hAnsi="Times New Roman"/>
                <w:sz w:val="24"/>
                <w:szCs w:val="24"/>
                <w:lang w:val="ru-RU" w:eastAsia="ru-RU"/>
              </w:rPr>
              <w:t>Серія</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іноземної</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філології</w:t>
            </w:r>
            <w:proofErr w:type="spellEnd"/>
            <w:r w:rsidRPr="006B10C5">
              <w:rPr>
                <w:rFonts w:ascii="Times New Roman" w:eastAsia="Times New Roman" w:hAnsi="Times New Roman"/>
                <w:sz w:val="24"/>
                <w:szCs w:val="24"/>
                <w:lang w:val="ru-RU" w:eastAsia="ru-RU"/>
              </w:rPr>
              <w:t xml:space="preserve">. – </w:t>
            </w:r>
            <w:proofErr w:type="spellStart"/>
            <w:r w:rsidRPr="006B10C5">
              <w:rPr>
                <w:rFonts w:ascii="Times New Roman" w:eastAsia="Times New Roman" w:hAnsi="Times New Roman"/>
                <w:sz w:val="24"/>
                <w:szCs w:val="24"/>
                <w:lang w:val="ru-RU" w:eastAsia="ru-RU"/>
              </w:rPr>
              <w:t>Київ</w:t>
            </w:r>
            <w:proofErr w:type="spellEnd"/>
            <w:r w:rsidRPr="006B10C5">
              <w:rPr>
                <w:rFonts w:ascii="Times New Roman" w:eastAsia="Times New Roman" w:hAnsi="Times New Roman"/>
                <w:sz w:val="24"/>
                <w:szCs w:val="24"/>
                <w:lang w:val="ru-RU" w:eastAsia="ru-RU"/>
              </w:rPr>
              <w:t>, 1975.</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val="ru-RU" w:eastAsia="ru-RU"/>
              </w:rPr>
              <w:t>Сабо</w:t>
            </w:r>
            <w:r w:rsidRPr="006B10C5">
              <w:rPr>
                <w:rFonts w:ascii="Times New Roman" w:eastAsia="Times New Roman" w:hAnsi="Times New Roman"/>
                <w:sz w:val="24"/>
                <w:szCs w:val="24"/>
                <w:lang w:eastAsia="ru-RU"/>
              </w:rPr>
              <w:t xml:space="preserve"> O.A. Introduction to Germanic Linguistics in Tables. Kyiv –2007.</w:t>
            </w:r>
          </w:p>
          <w:p w:rsidR="006B10C5" w:rsidRPr="006B10C5" w:rsidRDefault="006B10C5" w:rsidP="006B10C5">
            <w:pPr>
              <w:numPr>
                <w:ilvl w:val="0"/>
                <w:numId w:val="14"/>
              </w:numPr>
              <w:suppressAutoHyphens/>
              <w:spacing w:after="0" w:line="240" w:lineRule="auto"/>
              <w:ind w:left="0" w:firstLine="26"/>
              <w:contextualSpacing/>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val="ru-RU" w:eastAsia="ru-RU"/>
              </w:rPr>
              <w:t>Студенець</w:t>
            </w:r>
            <w:proofErr w:type="spellEnd"/>
            <w:r w:rsidRPr="009E7E26">
              <w:rPr>
                <w:rFonts w:ascii="Times New Roman" w:eastAsia="Times New Roman" w:hAnsi="Times New Roman"/>
                <w:sz w:val="24"/>
                <w:szCs w:val="24"/>
                <w:lang w:eastAsia="ru-RU"/>
              </w:rPr>
              <w:t xml:space="preserve"> </w:t>
            </w:r>
            <w:r w:rsidRPr="006B10C5">
              <w:rPr>
                <w:rFonts w:ascii="Times New Roman" w:eastAsia="Times New Roman" w:hAnsi="Times New Roman"/>
                <w:sz w:val="24"/>
                <w:szCs w:val="24"/>
                <w:lang w:val="ru-RU" w:eastAsia="ru-RU"/>
              </w:rPr>
              <w:t>Г</w:t>
            </w:r>
            <w:r w:rsidRPr="009E7E26">
              <w:rPr>
                <w:rFonts w:ascii="Times New Roman" w:eastAsia="Times New Roman" w:hAnsi="Times New Roman"/>
                <w:sz w:val="24"/>
                <w:szCs w:val="24"/>
                <w:lang w:eastAsia="ru-RU"/>
              </w:rPr>
              <w:t>.</w:t>
            </w:r>
            <w:r w:rsidRPr="006B10C5">
              <w:rPr>
                <w:rFonts w:ascii="Times New Roman" w:eastAsia="Times New Roman" w:hAnsi="Times New Roman"/>
                <w:sz w:val="24"/>
                <w:szCs w:val="24"/>
                <w:lang w:val="ru-RU" w:eastAsia="ru-RU"/>
              </w:rPr>
              <w:t>І</w:t>
            </w:r>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Історія</w:t>
            </w:r>
            <w:proofErr w:type="spellEnd"/>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англійської</w:t>
            </w:r>
            <w:proofErr w:type="spellEnd"/>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мови</w:t>
            </w:r>
            <w:proofErr w:type="spellEnd"/>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Матеріали</w:t>
            </w:r>
            <w:proofErr w:type="spellEnd"/>
            <w:r w:rsidRPr="006B10C5">
              <w:rPr>
                <w:rFonts w:ascii="Times New Roman" w:eastAsia="Times New Roman" w:hAnsi="Times New Roman"/>
                <w:sz w:val="24"/>
                <w:szCs w:val="24"/>
                <w:lang w:val="ru-RU" w:eastAsia="ru-RU"/>
              </w:rPr>
              <w:t xml:space="preserve"> до </w:t>
            </w:r>
            <w:proofErr w:type="spellStart"/>
            <w:r w:rsidRPr="006B10C5">
              <w:rPr>
                <w:rFonts w:ascii="Times New Roman" w:eastAsia="Times New Roman" w:hAnsi="Times New Roman"/>
                <w:sz w:val="24"/>
                <w:szCs w:val="24"/>
                <w:lang w:val="ru-RU" w:eastAsia="ru-RU"/>
              </w:rPr>
              <w:t>лекцій</w:t>
            </w:r>
            <w:proofErr w:type="spellEnd"/>
            <w:r w:rsidRPr="006B10C5">
              <w:rPr>
                <w:rFonts w:ascii="Times New Roman" w:eastAsia="Times New Roman" w:hAnsi="Times New Roman"/>
                <w:sz w:val="24"/>
                <w:szCs w:val="24"/>
                <w:lang w:val="ru-RU" w:eastAsia="ru-RU"/>
              </w:rPr>
              <w:t xml:space="preserve"> та </w:t>
            </w:r>
            <w:proofErr w:type="spellStart"/>
            <w:r w:rsidRPr="006B10C5">
              <w:rPr>
                <w:rFonts w:ascii="Times New Roman" w:eastAsia="Times New Roman" w:hAnsi="Times New Roman"/>
                <w:sz w:val="24"/>
                <w:szCs w:val="24"/>
                <w:lang w:val="ru-RU" w:eastAsia="ru-RU"/>
              </w:rPr>
              <w:t>дискурсів</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Завдання</w:t>
            </w:r>
            <w:proofErr w:type="spellEnd"/>
            <w:r w:rsidRPr="006B10C5">
              <w:rPr>
                <w:rFonts w:ascii="Times New Roman" w:eastAsia="Times New Roman" w:hAnsi="Times New Roman"/>
                <w:sz w:val="24"/>
                <w:szCs w:val="24"/>
                <w:lang w:val="ru-RU" w:eastAsia="ru-RU"/>
              </w:rPr>
              <w:t xml:space="preserve"> до </w:t>
            </w:r>
            <w:proofErr w:type="spellStart"/>
            <w:r w:rsidRPr="006B10C5">
              <w:rPr>
                <w:rFonts w:ascii="Times New Roman" w:eastAsia="Times New Roman" w:hAnsi="Times New Roman"/>
                <w:sz w:val="24"/>
                <w:szCs w:val="24"/>
                <w:lang w:val="ru-RU" w:eastAsia="ru-RU"/>
              </w:rPr>
              <w:t>семінарів</w:t>
            </w:r>
            <w:proofErr w:type="spellEnd"/>
            <w:r w:rsidRPr="006B10C5">
              <w:rPr>
                <w:rFonts w:ascii="Times New Roman" w:eastAsia="Times New Roman" w:hAnsi="Times New Roman"/>
                <w:sz w:val="24"/>
                <w:szCs w:val="24"/>
                <w:lang w:val="ru-RU" w:eastAsia="ru-RU"/>
              </w:rPr>
              <w:t xml:space="preserve"> та </w:t>
            </w:r>
            <w:proofErr w:type="spellStart"/>
            <w:r w:rsidRPr="006B10C5">
              <w:rPr>
                <w:rFonts w:ascii="Times New Roman" w:eastAsia="Times New Roman" w:hAnsi="Times New Roman"/>
                <w:sz w:val="24"/>
                <w:szCs w:val="24"/>
                <w:lang w:val="ru-RU" w:eastAsia="ru-RU"/>
              </w:rPr>
              <w:t>самостійної</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роботи</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студентів</w:t>
            </w:r>
            <w:proofErr w:type="spellEnd"/>
            <w:r w:rsidRPr="006B10C5">
              <w:rPr>
                <w:rFonts w:ascii="Times New Roman" w:eastAsia="Times New Roman" w:hAnsi="Times New Roman"/>
                <w:sz w:val="24"/>
                <w:szCs w:val="24"/>
                <w:lang w:val="ru-RU" w:eastAsia="ru-RU"/>
              </w:rPr>
              <w:t xml:space="preserve">. Ч. 1, 2. – </w:t>
            </w:r>
            <w:proofErr w:type="spellStart"/>
            <w:r w:rsidRPr="006B10C5">
              <w:rPr>
                <w:rFonts w:ascii="Times New Roman" w:eastAsia="Times New Roman" w:hAnsi="Times New Roman"/>
                <w:sz w:val="24"/>
                <w:szCs w:val="24"/>
                <w:lang w:val="ru-RU" w:eastAsia="ru-RU"/>
              </w:rPr>
              <w:t>Київ</w:t>
            </w:r>
            <w:proofErr w:type="spellEnd"/>
            <w:r w:rsidRPr="006B10C5">
              <w:rPr>
                <w:rFonts w:ascii="Times New Roman" w:eastAsia="Times New Roman" w:hAnsi="Times New Roman"/>
                <w:sz w:val="24"/>
                <w:szCs w:val="24"/>
                <w:lang w:val="ru-RU" w:eastAsia="ru-RU"/>
              </w:rPr>
              <w:t>, 1999.</w:t>
            </w:r>
          </w:p>
          <w:p w:rsidR="00271010" w:rsidRPr="009E7E26" w:rsidRDefault="006B10C5" w:rsidP="009E7E26">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r w:rsidRPr="006B10C5">
              <w:rPr>
                <w:rFonts w:ascii="Times New Roman" w:eastAsia="Times New Roman" w:hAnsi="Times New Roman"/>
                <w:sz w:val="24"/>
                <w:szCs w:val="24"/>
                <w:lang w:val="ru-RU" w:eastAsia="ru-RU"/>
              </w:rPr>
              <w:t xml:space="preserve">Шахрай О.Б. Короткий </w:t>
            </w:r>
            <w:proofErr w:type="spellStart"/>
            <w:r w:rsidRPr="006B10C5">
              <w:rPr>
                <w:rFonts w:ascii="Times New Roman" w:eastAsia="Times New Roman" w:hAnsi="Times New Roman"/>
                <w:sz w:val="24"/>
                <w:szCs w:val="24"/>
                <w:lang w:val="ru-RU" w:eastAsia="ru-RU"/>
              </w:rPr>
              <w:t>історичний</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довідник</w:t>
            </w:r>
            <w:proofErr w:type="spellEnd"/>
            <w:r w:rsidRPr="006B10C5">
              <w:rPr>
                <w:rFonts w:ascii="Times New Roman" w:eastAsia="Times New Roman" w:hAnsi="Times New Roman"/>
                <w:sz w:val="24"/>
                <w:szCs w:val="24"/>
                <w:lang w:val="ru-RU" w:eastAsia="ru-RU"/>
              </w:rPr>
              <w:t xml:space="preserve"> з фонетики й </w:t>
            </w:r>
            <w:proofErr w:type="spellStart"/>
            <w:r w:rsidRPr="006B10C5">
              <w:rPr>
                <w:rFonts w:ascii="Times New Roman" w:eastAsia="Times New Roman" w:hAnsi="Times New Roman"/>
                <w:sz w:val="24"/>
                <w:szCs w:val="24"/>
                <w:lang w:val="ru-RU" w:eastAsia="ru-RU"/>
              </w:rPr>
              <w:t>морфології</w:t>
            </w:r>
            <w:proofErr w:type="spellEnd"/>
            <w:r w:rsidR="006E3712">
              <w:rPr>
                <w:rFonts w:ascii="Times New Roman" w:eastAsia="Times New Roman" w:hAnsi="Times New Roman"/>
                <w:sz w:val="24"/>
                <w:szCs w:val="24"/>
                <w:lang w:val="ru-RU" w:eastAsia="ru-RU"/>
              </w:rPr>
              <w:t xml:space="preserve"> </w:t>
            </w:r>
            <w:proofErr w:type="spellStart"/>
            <w:r w:rsidR="006E3712">
              <w:rPr>
                <w:rFonts w:ascii="Times New Roman" w:eastAsia="Times New Roman" w:hAnsi="Times New Roman"/>
                <w:sz w:val="24"/>
                <w:szCs w:val="24"/>
                <w:lang w:val="ru-RU" w:eastAsia="ru-RU"/>
              </w:rPr>
              <w:t>англійської</w:t>
            </w:r>
            <w:proofErr w:type="spellEnd"/>
            <w:r w:rsidR="006E3712">
              <w:rPr>
                <w:rFonts w:ascii="Times New Roman" w:eastAsia="Times New Roman" w:hAnsi="Times New Roman"/>
                <w:sz w:val="24"/>
                <w:szCs w:val="24"/>
                <w:lang w:val="ru-RU" w:eastAsia="ru-RU"/>
              </w:rPr>
              <w:t xml:space="preserve"> </w:t>
            </w:r>
            <w:proofErr w:type="spellStart"/>
            <w:r w:rsidR="006E3712">
              <w:rPr>
                <w:rFonts w:ascii="Times New Roman" w:eastAsia="Times New Roman" w:hAnsi="Times New Roman"/>
                <w:sz w:val="24"/>
                <w:szCs w:val="24"/>
                <w:lang w:val="ru-RU" w:eastAsia="ru-RU"/>
              </w:rPr>
              <w:t>мови</w:t>
            </w:r>
            <w:proofErr w:type="spellEnd"/>
            <w:r w:rsidR="006E3712">
              <w:rPr>
                <w:rFonts w:ascii="Times New Roman" w:eastAsia="Times New Roman" w:hAnsi="Times New Roman"/>
                <w:sz w:val="24"/>
                <w:szCs w:val="24"/>
                <w:lang w:val="ru-RU" w:eastAsia="ru-RU"/>
              </w:rPr>
              <w:t xml:space="preserve">. - </w:t>
            </w:r>
            <w:proofErr w:type="spellStart"/>
            <w:r w:rsidR="006E3712">
              <w:rPr>
                <w:rFonts w:ascii="Times New Roman" w:eastAsia="Times New Roman" w:hAnsi="Times New Roman"/>
                <w:sz w:val="24"/>
                <w:szCs w:val="24"/>
                <w:lang w:val="ru-RU" w:eastAsia="ru-RU"/>
              </w:rPr>
              <w:t>Київ</w:t>
            </w:r>
            <w:proofErr w:type="spellEnd"/>
            <w:r w:rsidR="006E3712">
              <w:rPr>
                <w:rFonts w:ascii="Times New Roman" w:eastAsia="Times New Roman" w:hAnsi="Times New Roman"/>
                <w:sz w:val="24"/>
                <w:szCs w:val="24"/>
                <w:lang w:val="ru-RU" w:eastAsia="ru-RU"/>
              </w:rPr>
              <w:t>, 1971.</w:t>
            </w: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B705C0" w:rsidTr="00F827D1">
        <w:tc>
          <w:tcPr>
            <w:tcW w:w="10768" w:type="dxa"/>
            <w:gridSpan w:val="3"/>
          </w:tcPr>
          <w:p w:rsidR="006B10C5" w:rsidRPr="006B10C5" w:rsidRDefault="006B10C5" w:rsidP="006B10C5">
            <w:pPr>
              <w:autoSpaceDE w:val="0"/>
              <w:autoSpaceDN w:val="0"/>
              <w:adjustRightInd w:val="0"/>
              <w:spacing w:after="0" w:line="240" w:lineRule="auto"/>
              <w:ind w:firstLine="22"/>
              <w:rPr>
                <w:rFonts w:ascii="Times New Roman" w:eastAsia="Times New Roman" w:hAnsi="Times New Roman"/>
                <w:i/>
                <w:iCs/>
                <w:color w:val="000000"/>
                <w:sz w:val="24"/>
                <w:szCs w:val="24"/>
                <w:lang w:val="ru-RU" w:eastAsia="ru-RU"/>
              </w:rPr>
            </w:pPr>
            <w:proofErr w:type="spellStart"/>
            <w:r w:rsidRPr="006B10C5">
              <w:rPr>
                <w:rFonts w:ascii="Times New Roman" w:eastAsia="Times New Roman" w:hAnsi="Times New Roman"/>
                <w:b/>
                <w:bCs/>
                <w:color w:val="000000"/>
                <w:sz w:val="24"/>
                <w:szCs w:val="24"/>
                <w:lang w:val="ru-RU" w:eastAsia="ru-RU"/>
              </w:rPr>
              <w:t>Інтернет</w:t>
            </w:r>
            <w:proofErr w:type="spellEnd"/>
            <w:r w:rsidRPr="006B10C5">
              <w:rPr>
                <w:rFonts w:ascii="Times New Roman" w:eastAsia="Times New Roman" w:hAnsi="Times New Roman"/>
                <w:b/>
                <w:bCs/>
                <w:color w:val="000000"/>
                <w:sz w:val="24"/>
                <w:szCs w:val="24"/>
                <w:lang w:val="ru-RU" w:eastAsia="ru-RU"/>
              </w:rPr>
              <w:t xml:space="preserve"> </w:t>
            </w:r>
            <w:proofErr w:type="spellStart"/>
            <w:r w:rsidRPr="006B10C5">
              <w:rPr>
                <w:rFonts w:ascii="Times New Roman" w:eastAsia="Times New Roman" w:hAnsi="Times New Roman"/>
                <w:b/>
                <w:bCs/>
                <w:color w:val="000000"/>
                <w:sz w:val="24"/>
                <w:szCs w:val="24"/>
                <w:lang w:val="ru-RU" w:eastAsia="ru-RU"/>
              </w:rPr>
              <w:t>ресурси</w:t>
            </w:r>
            <w:proofErr w:type="spellEnd"/>
            <w:r w:rsidRPr="006B10C5">
              <w:rPr>
                <w:rFonts w:ascii="Times New Roman" w:eastAsia="Times New Roman" w:hAnsi="Times New Roman"/>
                <w:i/>
                <w:iCs/>
                <w:color w:val="000000"/>
                <w:sz w:val="24"/>
                <w:szCs w:val="24"/>
                <w:lang w:val="ru-RU" w:eastAsia="ru-RU"/>
              </w:rPr>
              <w:t>:</w:t>
            </w:r>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bCs/>
                <w:sz w:val="24"/>
                <w:szCs w:val="24"/>
                <w:lang w:eastAsia="ru-RU"/>
              </w:rPr>
              <w:t xml:space="preserve">Bosworth Toller's Anglo-Saxon Dictionary online </w:t>
            </w:r>
            <w:hyperlink r:id="rId5" w:history="1">
              <w:r w:rsidRPr="006B10C5">
                <w:rPr>
                  <w:rFonts w:ascii="Times New Roman" w:eastAsia="Times New Roman" w:hAnsi="Times New Roman"/>
                  <w:bCs/>
                  <w:color w:val="0563C1"/>
                  <w:sz w:val="24"/>
                  <w:szCs w:val="24"/>
                  <w:u w:val="single"/>
                  <w:lang w:eastAsia="ru-RU"/>
                </w:rPr>
                <w:t>https://bosworthtoller.com/</w:t>
              </w:r>
            </w:hyperlink>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bCs/>
                <w:sz w:val="24"/>
                <w:szCs w:val="24"/>
                <w:lang w:eastAsia="ru-RU"/>
              </w:rPr>
              <w:t xml:space="preserve">Online Etymology Dictionary </w:t>
            </w:r>
            <w:hyperlink r:id="rId6" w:history="1">
              <w:r w:rsidRPr="006B10C5">
                <w:rPr>
                  <w:rFonts w:ascii="Times New Roman" w:eastAsia="Times New Roman" w:hAnsi="Times New Roman"/>
                  <w:bCs/>
                  <w:color w:val="0563C1"/>
                  <w:sz w:val="24"/>
                  <w:szCs w:val="24"/>
                  <w:u w:val="single"/>
                  <w:lang w:eastAsia="ru-RU"/>
                </w:rPr>
                <w:t>https://www.etymonline.com/</w:t>
              </w:r>
            </w:hyperlink>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Language</w:t>
            </w:r>
            <w:proofErr w:type="spellEnd"/>
            <w:r w:rsidRPr="006B10C5">
              <w:rPr>
                <w:rFonts w:ascii="Times New Roman" w:eastAsia="Times New Roman" w:hAnsi="Times New Roman"/>
                <w:b/>
                <w:bCs/>
                <w:sz w:val="24"/>
                <w:szCs w:val="24"/>
                <w:lang w:eastAsia="ru-RU"/>
              </w:rPr>
              <w:t xml:space="preserve"> </w:t>
            </w:r>
            <w:hyperlink r:id="rId7" w:history="1">
              <w:r w:rsidRPr="006B10C5">
                <w:rPr>
                  <w:rFonts w:ascii="Times New Roman" w:eastAsia="Times New Roman" w:hAnsi="Times New Roman"/>
                  <w:color w:val="0563C1"/>
                  <w:sz w:val="24"/>
                  <w:szCs w:val="24"/>
                  <w:u w:val="single"/>
                  <w:lang w:eastAsia="ru-RU"/>
                </w:rPr>
                <w:t>https://film.britishcouncil.org/resources/film-archive/history-of-the-english-language</w:t>
              </w:r>
            </w:hyperlink>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sz w:val="24"/>
                <w:szCs w:val="24"/>
                <w:lang w:eastAsia="ru-RU"/>
              </w:rPr>
              <w:t xml:space="preserve">BBC History of English Language </w:t>
            </w:r>
            <w:hyperlink r:id="rId8" w:history="1">
              <w:r w:rsidRPr="006B10C5">
                <w:rPr>
                  <w:rFonts w:ascii="Times New Roman" w:eastAsia="Times New Roman" w:hAnsi="Times New Roman"/>
                  <w:color w:val="0563C1"/>
                  <w:sz w:val="24"/>
                  <w:szCs w:val="24"/>
                  <w:u w:val="single"/>
                  <w:lang w:eastAsia="ru-RU"/>
                </w:rPr>
                <w:t>https://www.youtube.com/watch?v=3UqzBA1LNbE&amp;list=PLHzvYltPyWa-TPD3kKRGvG97wBHuUqVYo</w:t>
              </w:r>
            </w:hyperlink>
          </w:p>
          <w:p w:rsidR="006B10C5" w:rsidRPr="006B10C5" w:rsidRDefault="006B10C5" w:rsidP="006B10C5">
            <w:pPr>
              <w:numPr>
                <w:ilvl w:val="0"/>
                <w:numId w:val="15"/>
              </w:numPr>
              <w:spacing w:after="0" w:line="240" w:lineRule="auto"/>
              <w:ind w:left="0" w:firstLine="22"/>
              <w:contextualSpacing/>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King</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James</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Bible</w:t>
            </w:r>
            <w:proofErr w:type="spellEnd"/>
            <w:r w:rsidRPr="006B10C5">
              <w:rPr>
                <w:rFonts w:ascii="Times New Roman" w:eastAsia="Times New Roman" w:hAnsi="Times New Roman"/>
                <w:bCs/>
                <w:sz w:val="24"/>
                <w:szCs w:val="24"/>
                <w:lang w:val="uk-UA" w:eastAsia="ru-RU"/>
              </w:rPr>
              <w:t xml:space="preserve"> BBC </w:t>
            </w:r>
            <w:proofErr w:type="spellStart"/>
            <w:r w:rsidRPr="006B10C5">
              <w:rPr>
                <w:rFonts w:ascii="Times New Roman" w:eastAsia="Times New Roman" w:hAnsi="Times New Roman"/>
                <w:bCs/>
                <w:sz w:val="24"/>
                <w:szCs w:val="24"/>
                <w:lang w:val="uk-UA" w:eastAsia="ru-RU"/>
              </w:rPr>
              <w:t>Documentary</w:t>
            </w:r>
            <w:proofErr w:type="spellEnd"/>
            <w:r w:rsidRPr="006B10C5">
              <w:rPr>
                <w:rFonts w:ascii="Times New Roman" w:eastAsia="Times New Roman" w:hAnsi="Times New Roman"/>
                <w:bCs/>
                <w:sz w:val="24"/>
                <w:szCs w:val="24"/>
                <w:lang w:val="uk-UA" w:eastAsia="ru-RU"/>
              </w:rPr>
              <w:t xml:space="preserve"> </w:t>
            </w:r>
            <w:hyperlink r:id="rId9" w:history="1">
              <w:r w:rsidRPr="006B10C5">
                <w:rPr>
                  <w:rFonts w:ascii="Times New Roman" w:eastAsia="Times New Roman" w:hAnsi="Times New Roman"/>
                  <w:bCs/>
                  <w:color w:val="0563C1"/>
                  <w:sz w:val="24"/>
                  <w:szCs w:val="24"/>
                  <w:u w:val="single"/>
                  <w:lang w:val="uk-UA" w:eastAsia="ru-RU"/>
                </w:rPr>
                <w:t>https://www.youtube.com/watch?v=aa4f9c8lnog</w:t>
              </w:r>
            </w:hyperlink>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sz w:val="24"/>
                <w:szCs w:val="24"/>
                <w:lang w:eastAsia="ru-RU"/>
              </w:rPr>
              <w:t xml:space="preserve">The History of English in 10 Minutes (Open University Films, UK) </w:t>
            </w:r>
            <w:hyperlink r:id="rId10" w:history="1">
              <w:r w:rsidRPr="006B10C5">
                <w:rPr>
                  <w:rFonts w:ascii="Times New Roman" w:eastAsia="Times New Roman" w:hAnsi="Times New Roman"/>
                  <w:color w:val="0563C1"/>
                  <w:sz w:val="24"/>
                  <w:szCs w:val="24"/>
                  <w:u w:val="single"/>
                  <w:lang w:eastAsia="ru-RU"/>
                </w:rPr>
                <w:t>https://www.youtube.com/watch?v=crA3DRSeuGs</w:t>
              </w:r>
            </w:hyperlink>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bCs/>
                <w:sz w:val="24"/>
                <w:szCs w:val="24"/>
                <w:lang w:eastAsia="ru-RU"/>
              </w:rPr>
              <w:t xml:space="preserve">William Tyndale A Man and His Mission </w:t>
            </w:r>
            <w:hyperlink r:id="rId11" w:history="1">
              <w:r w:rsidRPr="006B10C5">
                <w:rPr>
                  <w:rFonts w:ascii="Times New Roman" w:eastAsia="Times New Roman" w:hAnsi="Times New Roman"/>
                  <w:bCs/>
                  <w:color w:val="0563C1"/>
                  <w:sz w:val="24"/>
                  <w:szCs w:val="24"/>
                  <w:u w:val="single"/>
                  <w:lang w:eastAsia="ru-RU"/>
                </w:rPr>
                <w:t>https://www.youtube.com/watch?v=wU9lZOddEFw</w:t>
              </w:r>
            </w:hyperlink>
          </w:p>
          <w:p w:rsidR="006B10C5" w:rsidRPr="006B10C5" w:rsidRDefault="006B10C5" w:rsidP="006B10C5">
            <w:pPr>
              <w:numPr>
                <w:ilvl w:val="0"/>
                <w:numId w:val="15"/>
              </w:numPr>
              <w:shd w:val="clear" w:color="auto" w:fill="FFFFFF"/>
              <w:tabs>
                <w:tab w:val="left" w:pos="365"/>
              </w:tabs>
              <w:spacing w:after="0" w:line="240" w:lineRule="auto"/>
              <w:ind w:left="0" w:firstLine="22"/>
              <w:rPr>
                <w:rFonts w:ascii="Times New Roman" w:eastAsia="Times New Roman" w:hAnsi="Times New Roman"/>
                <w:b/>
                <w:spacing w:val="-20"/>
                <w:sz w:val="24"/>
                <w:szCs w:val="24"/>
                <w:lang w:eastAsia="ru-RU"/>
              </w:rPr>
            </w:pPr>
            <w:proofErr w:type="spellStart"/>
            <w:r w:rsidRPr="006B10C5">
              <w:rPr>
                <w:rFonts w:ascii="Times New Roman" w:eastAsia="Times New Roman" w:hAnsi="Times New Roman"/>
                <w:sz w:val="24"/>
                <w:szCs w:val="24"/>
                <w:lang w:val="uk-UA" w:eastAsia="ru-RU"/>
              </w:rPr>
              <w:t>The</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Entire</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History</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of</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Roman</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Britain</w:t>
            </w:r>
            <w:proofErr w:type="spellEnd"/>
            <w:r w:rsidRPr="006B10C5">
              <w:rPr>
                <w:rFonts w:ascii="Times New Roman" w:eastAsia="Times New Roman" w:hAnsi="Times New Roman"/>
                <w:sz w:val="24"/>
                <w:szCs w:val="24"/>
                <w:lang w:val="uk-UA" w:eastAsia="ru-RU"/>
              </w:rPr>
              <w:t xml:space="preserve"> (55 BC - 410 AD) // </w:t>
            </w:r>
            <w:proofErr w:type="spellStart"/>
            <w:r w:rsidRPr="006B10C5">
              <w:rPr>
                <w:rFonts w:ascii="Times New Roman" w:eastAsia="Times New Roman" w:hAnsi="Times New Roman"/>
                <w:sz w:val="24"/>
                <w:szCs w:val="24"/>
                <w:lang w:val="uk-UA" w:eastAsia="ru-RU"/>
              </w:rPr>
              <w:t>Ancient</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Rome</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Documentary</w:t>
            </w:r>
            <w:proofErr w:type="spellEnd"/>
            <w:r w:rsidRPr="006B10C5">
              <w:rPr>
                <w:rFonts w:ascii="Times New Roman" w:eastAsia="Times New Roman" w:hAnsi="Times New Roman"/>
                <w:sz w:val="24"/>
                <w:szCs w:val="24"/>
                <w:lang w:val="uk-UA" w:eastAsia="ru-RU"/>
              </w:rPr>
              <w:t xml:space="preserve"> </w:t>
            </w:r>
            <w:hyperlink r:id="rId12" w:history="1">
              <w:r w:rsidRPr="006B10C5">
                <w:rPr>
                  <w:rFonts w:ascii="Times New Roman" w:eastAsia="Times New Roman" w:hAnsi="Times New Roman"/>
                  <w:color w:val="0563C1"/>
                  <w:sz w:val="24"/>
                  <w:szCs w:val="24"/>
                  <w:u w:val="single"/>
                  <w:lang w:val="uk-UA" w:eastAsia="ru-RU"/>
                </w:rPr>
                <w:t>https://www.youtube.com/watch?v=dvtVLa4uOYc</w:t>
              </w:r>
            </w:hyperlink>
          </w:p>
          <w:p w:rsidR="006B10C5" w:rsidRPr="006B10C5" w:rsidRDefault="006B10C5" w:rsidP="006B10C5">
            <w:pPr>
              <w:shd w:val="clear" w:color="auto" w:fill="FFFFFF"/>
              <w:tabs>
                <w:tab w:val="left" w:pos="365"/>
              </w:tabs>
              <w:spacing w:after="0" w:line="240" w:lineRule="auto"/>
              <w:ind w:firstLine="22"/>
              <w:rPr>
                <w:rFonts w:ascii="Times New Roman" w:eastAsia="Times New Roman" w:hAnsi="Times New Roman"/>
                <w:b/>
                <w:sz w:val="24"/>
                <w:szCs w:val="24"/>
                <w:lang w:val="uk-UA" w:eastAsia="ru-RU"/>
              </w:rPr>
            </w:pPr>
            <w:r w:rsidRPr="006B10C5">
              <w:rPr>
                <w:rFonts w:ascii="Times New Roman" w:eastAsia="Times New Roman" w:hAnsi="Times New Roman"/>
                <w:b/>
                <w:sz w:val="24"/>
                <w:szCs w:val="24"/>
                <w:lang w:val="uk-UA" w:eastAsia="ru-RU"/>
              </w:rPr>
              <w:t xml:space="preserve">Інформаційні сайти: </w:t>
            </w:r>
          </w:p>
          <w:p w:rsidR="006B10C5" w:rsidRPr="006B10C5" w:rsidRDefault="006B10C5" w:rsidP="006B10C5">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University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Toronto</w:t>
            </w:r>
            <w:proofErr w:type="spellEnd"/>
            <w:r w:rsidRPr="006B10C5">
              <w:rPr>
                <w:rFonts w:ascii="Times New Roman" w:eastAsia="Times New Roman" w:hAnsi="Times New Roman"/>
                <w:bCs/>
                <w:sz w:val="24"/>
                <w:szCs w:val="24"/>
                <w:lang w:val="uk-UA" w:eastAsia="ru-RU"/>
              </w:rPr>
              <w:t xml:space="preserve"> ,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Department</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Language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website</w:t>
            </w:r>
            <w:proofErr w:type="spellEnd"/>
            <w:r w:rsidRPr="006B10C5">
              <w:rPr>
                <w:rFonts w:ascii="Times New Roman" w:eastAsia="Times New Roman" w:hAnsi="Times New Roman"/>
                <w:bCs/>
                <w:sz w:val="24"/>
                <w:szCs w:val="24"/>
                <w:lang w:val="uk-UA" w:eastAsia="ru-RU"/>
              </w:rPr>
              <w:t xml:space="preserve"> </w:t>
            </w:r>
            <w:hyperlink r:id="rId13" w:history="1">
              <w:r w:rsidRPr="006B10C5">
                <w:rPr>
                  <w:rFonts w:ascii="Times New Roman" w:eastAsia="Times New Roman" w:hAnsi="Times New Roman"/>
                  <w:color w:val="0563C1"/>
                  <w:sz w:val="24"/>
                  <w:szCs w:val="24"/>
                  <w:u w:val="single"/>
                  <w:lang w:eastAsia="ru-RU"/>
                </w:rPr>
                <w:t>http://homes.chass.utoronto.ca/~cpercy/hell/</w:t>
              </w:r>
            </w:hyperlink>
          </w:p>
          <w:p w:rsidR="006B10C5" w:rsidRPr="006B10C5" w:rsidRDefault="006B10C5" w:rsidP="006B10C5">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Old</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Online</w:t>
            </w:r>
            <w:proofErr w:type="spellEnd"/>
            <w:r w:rsidRPr="006B10C5">
              <w:rPr>
                <w:rFonts w:ascii="Times New Roman" w:eastAsia="Times New Roman" w:hAnsi="Times New Roman"/>
                <w:bCs/>
                <w:sz w:val="24"/>
                <w:szCs w:val="24"/>
                <w:lang w:eastAsia="ru-RU"/>
              </w:rPr>
              <w:t xml:space="preserve"> by </w:t>
            </w:r>
            <w:proofErr w:type="spellStart"/>
            <w:r w:rsidRPr="006B10C5">
              <w:rPr>
                <w:rFonts w:ascii="Times New Roman" w:eastAsia="Times New Roman" w:hAnsi="Times New Roman"/>
                <w:bCs/>
                <w:sz w:val="24"/>
                <w:szCs w:val="24"/>
                <w:lang w:val="uk-UA" w:eastAsia="ru-RU"/>
              </w:rPr>
              <w:t>Jonathan</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Slocum</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and</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Winfred</w:t>
            </w:r>
            <w:proofErr w:type="spellEnd"/>
            <w:r w:rsidRPr="006B10C5">
              <w:rPr>
                <w:rFonts w:ascii="Times New Roman" w:eastAsia="Times New Roman" w:hAnsi="Times New Roman"/>
                <w:bCs/>
                <w:sz w:val="24"/>
                <w:szCs w:val="24"/>
                <w:lang w:val="uk-UA" w:eastAsia="ru-RU"/>
              </w:rPr>
              <w:t xml:space="preserve"> P. </w:t>
            </w:r>
            <w:proofErr w:type="spellStart"/>
            <w:r w:rsidRPr="006B10C5">
              <w:rPr>
                <w:rFonts w:ascii="Times New Roman" w:eastAsia="Times New Roman" w:hAnsi="Times New Roman"/>
                <w:bCs/>
                <w:sz w:val="24"/>
                <w:szCs w:val="24"/>
                <w:lang w:val="uk-UA" w:eastAsia="ru-RU"/>
              </w:rPr>
              <w:t>Lehmann</w:t>
            </w:r>
            <w:proofErr w:type="spellEnd"/>
            <w:r w:rsidRPr="006B10C5">
              <w:rPr>
                <w:rFonts w:ascii="Times New Roman" w:eastAsia="Times New Roman" w:hAnsi="Times New Roman"/>
                <w:bCs/>
                <w:sz w:val="24"/>
                <w:szCs w:val="24"/>
                <w:lang w:eastAsia="ru-RU"/>
              </w:rPr>
              <w:t xml:space="preserve"> </w:t>
            </w:r>
            <w:hyperlink r:id="rId14" w:history="1">
              <w:r w:rsidRPr="006B10C5">
                <w:rPr>
                  <w:rFonts w:ascii="Times New Roman" w:eastAsia="Times New Roman" w:hAnsi="Times New Roman"/>
                  <w:bCs/>
                  <w:color w:val="0563C1"/>
                  <w:sz w:val="24"/>
                  <w:szCs w:val="24"/>
                  <w:u w:val="single"/>
                  <w:lang w:eastAsia="ru-RU"/>
                </w:rPr>
                <w:t>https://lrc.la.utexas.edu/eieol/engol</w:t>
              </w:r>
            </w:hyperlink>
          </w:p>
          <w:p w:rsidR="006B10C5" w:rsidRPr="006B10C5" w:rsidRDefault="006B10C5" w:rsidP="006B10C5">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Studying</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 </w:t>
            </w:r>
            <w:proofErr w:type="spellStart"/>
            <w:r w:rsidRPr="006B10C5">
              <w:rPr>
                <w:rFonts w:ascii="Times New Roman" w:eastAsia="Times New Roman" w:hAnsi="Times New Roman"/>
                <w:bCs/>
                <w:sz w:val="24"/>
                <w:szCs w:val="24"/>
                <w:lang w:val="uk-UA" w:eastAsia="ru-RU"/>
              </w:rPr>
              <w:t>Duisburg</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Essen</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University</w:t>
            </w:r>
            <w:proofErr w:type="spellEnd"/>
            <w:r w:rsidRPr="006B10C5">
              <w:rPr>
                <w:rFonts w:ascii="Times New Roman" w:eastAsia="Times New Roman" w:hAnsi="Times New Roman"/>
                <w:bCs/>
                <w:sz w:val="24"/>
                <w:szCs w:val="24"/>
                <w:lang w:val="uk-UA" w:eastAsia="ru-RU"/>
              </w:rPr>
              <w:t>) https://www.uni-due.de/SHE/</w:t>
            </w:r>
          </w:p>
          <w:p w:rsidR="006B10C5" w:rsidRPr="006B10C5" w:rsidRDefault="006B10C5" w:rsidP="006B10C5">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sz w:val="28"/>
                <w:szCs w:val="24"/>
                <w:lang w:eastAsia="ru-RU"/>
              </w:rPr>
              <w:fldChar w:fldCharType="begin"/>
            </w:r>
            <w:r w:rsidRPr="006B10C5">
              <w:rPr>
                <w:rFonts w:ascii="Times New Roman" w:eastAsia="Times New Roman" w:hAnsi="Times New Roman"/>
                <w:sz w:val="28"/>
                <w:szCs w:val="24"/>
                <w:lang w:eastAsia="ru-RU"/>
              </w:rPr>
              <w:instrText xml:space="preserve"> HYPERLINK " </w:instrText>
            </w:r>
            <w:r w:rsidRPr="006B10C5">
              <w:rPr>
                <w:rFonts w:ascii="Times New Roman" w:eastAsia="Times New Roman" w:hAnsi="Times New Roman"/>
                <w:bCs/>
                <w:sz w:val="24"/>
                <w:szCs w:val="24"/>
                <w:lang w:val="uk-UA" w:eastAsia="ru-RU"/>
              </w:rPr>
              <w:instrText>https://www.uni-due.de/SHE/</w:instrText>
            </w:r>
            <w:r w:rsidRPr="006B10C5">
              <w:rPr>
                <w:rFonts w:ascii="Times New Roman" w:eastAsia="Times New Roman" w:hAnsi="Times New Roman"/>
                <w:sz w:val="28"/>
                <w:szCs w:val="24"/>
                <w:lang w:eastAsia="ru-RU"/>
              </w:rPr>
              <w:instrText xml:space="preserve">" </w:instrText>
            </w:r>
            <w:r w:rsidRPr="006B10C5">
              <w:rPr>
                <w:rFonts w:ascii="Times New Roman" w:eastAsia="Times New Roman" w:hAnsi="Times New Roman"/>
                <w:sz w:val="28"/>
                <w:szCs w:val="24"/>
                <w:lang w:eastAsia="ru-RU"/>
              </w:rPr>
              <w:fldChar w:fldCharType="separate"/>
            </w:r>
            <w:r w:rsidRPr="006B10C5">
              <w:rPr>
                <w:rFonts w:ascii="Times New Roman" w:eastAsia="Times New Roman" w:hAnsi="Times New Roman"/>
                <w:color w:val="0563C1"/>
                <w:sz w:val="28"/>
                <w:szCs w:val="24"/>
                <w:u w:val="single"/>
                <w:lang w:eastAsia="ru-RU"/>
              </w:rPr>
              <w:t xml:space="preserve"> </w:t>
            </w:r>
            <w:r w:rsidRPr="006B10C5">
              <w:rPr>
                <w:rFonts w:ascii="Times New Roman" w:eastAsia="Times New Roman" w:hAnsi="Times New Roman"/>
                <w:bCs/>
                <w:color w:val="0563C1"/>
                <w:sz w:val="24"/>
                <w:szCs w:val="24"/>
                <w:u w:val="single"/>
                <w:lang w:val="uk-UA" w:eastAsia="ru-RU"/>
              </w:rPr>
              <w:t>https://www.uni-due.de/SHE/</w:t>
            </w:r>
            <w:r w:rsidRPr="006B10C5">
              <w:rPr>
                <w:rFonts w:ascii="Times New Roman" w:eastAsia="Times New Roman" w:hAnsi="Times New Roman"/>
                <w:sz w:val="28"/>
                <w:szCs w:val="24"/>
                <w:lang w:eastAsia="ru-RU"/>
              </w:rPr>
              <w:fldChar w:fldCharType="end"/>
            </w:r>
          </w:p>
          <w:p w:rsidR="006B10C5" w:rsidRPr="006B10C5" w:rsidRDefault="006B10C5" w:rsidP="006B10C5">
            <w:pPr>
              <w:numPr>
                <w:ilvl w:val="0"/>
                <w:numId w:val="16"/>
              </w:numPr>
              <w:spacing w:after="0" w:line="240" w:lineRule="auto"/>
              <w:ind w:left="0" w:firstLine="22"/>
              <w:contextualSpacing/>
              <w:rPr>
                <w:rFonts w:ascii="Times New Roman" w:hAnsi="Times New Roman"/>
                <w:sz w:val="24"/>
                <w:szCs w:val="24"/>
              </w:rPr>
            </w:pPr>
            <w:r w:rsidRPr="006B10C5">
              <w:rPr>
                <w:rFonts w:ascii="Times New Roman" w:hAnsi="Times New Roman"/>
                <w:sz w:val="24"/>
                <w:szCs w:val="24"/>
              </w:rPr>
              <w:t>Virtual Linguistics Campus</w:t>
            </w:r>
            <w:r w:rsidRPr="006B10C5">
              <w:rPr>
                <w:rFonts w:ascii="Times New Roman" w:hAnsi="Times New Roman"/>
                <w:b/>
                <w:sz w:val="24"/>
                <w:szCs w:val="24"/>
              </w:rPr>
              <w:t xml:space="preserve"> </w:t>
            </w:r>
            <w:r w:rsidRPr="006B10C5">
              <w:rPr>
                <w:rFonts w:ascii="Times New Roman" w:eastAsia="Times New Roman" w:hAnsi="Times New Roman"/>
                <w:sz w:val="24"/>
                <w:szCs w:val="24"/>
                <w:lang w:eastAsia="uk-UA"/>
              </w:rPr>
              <w:t>(</w:t>
            </w:r>
            <w:proofErr w:type="spellStart"/>
            <w:r w:rsidRPr="006B10C5">
              <w:rPr>
                <w:rFonts w:ascii="Times New Roman" w:eastAsia="Times New Roman" w:hAnsi="Times New Roman"/>
                <w:sz w:val="24"/>
                <w:szCs w:val="24"/>
                <w:lang w:val="uk-UA" w:eastAsia="uk-UA"/>
              </w:rPr>
              <w:t>Marburg</w:t>
            </w:r>
            <w:proofErr w:type="spellEnd"/>
            <w:r w:rsidRPr="006B10C5">
              <w:rPr>
                <w:rFonts w:ascii="Times New Roman" w:eastAsia="Times New Roman" w:hAnsi="Times New Roman"/>
                <w:sz w:val="24"/>
                <w:szCs w:val="24"/>
                <w:lang w:val="uk-UA" w:eastAsia="uk-UA"/>
              </w:rPr>
              <w:t xml:space="preserve"> </w:t>
            </w:r>
            <w:proofErr w:type="spellStart"/>
            <w:r w:rsidRPr="006B10C5">
              <w:rPr>
                <w:rFonts w:ascii="Times New Roman" w:eastAsia="Times New Roman" w:hAnsi="Times New Roman"/>
                <w:sz w:val="24"/>
                <w:szCs w:val="24"/>
                <w:lang w:val="uk-UA" w:eastAsia="uk-UA"/>
              </w:rPr>
              <w:t>University</w:t>
            </w:r>
            <w:proofErr w:type="spellEnd"/>
            <w:r w:rsidRPr="006B10C5">
              <w:rPr>
                <w:rFonts w:ascii="Times New Roman" w:eastAsia="Times New Roman" w:hAnsi="Times New Roman"/>
                <w:sz w:val="24"/>
                <w:szCs w:val="24"/>
                <w:lang w:val="uk-UA" w:eastAsia="uk-UA"/>
              </w:rPr>
              <w:t xml:space="preserve">, </w:t>
            </w:r>
            <w:proofErr w:type="spellStart"/>
            <w:r w:rsidRPr="006B10C5">
              <w:rPr>
                <w:rFonts w:ascii="Times New Roman" w:eastAsia="Times New Roman" w:hAnsi="Times New Roman"/>
                <w:sz w:val="24"/>
                <w:szCs w:val="24"/>
                <w:lang w:val="uk-UA" w:eastAsia="uk-UA"/>
              </w:rPr>
              <w:t>Germany</w:t>
            </w:r>
            <w:proofErr w:type="spellEnd"/>
            <w:r w:rsidRPr="006B10C5">
              <w:rPr>
                <w:rFonts w:ascii="Times New Roman" w:eastAsia="Times New Roman" w:hAnsi="Times New Roman"/>
                <w:sz w:val="24"/>
                <w:szCs w:val="24"/>
                <w:lang w:eastAsia="uk-UA"/>
              </w:rPr>
              <w:t xml:space="preserve">) </w:t>
            </w:r>
            <w:hyperlink r:id="rId15" w:history="1">
              <w:r w:rsidRPr="006B10C5">
                <w:rPr>
                  <w:rFonts w:ascii="Times New Roman" w:eastAsia="Times New Roman" w:hAnsi="Times New Roman"/>
                  <w:color w:val="0563C1"/>
                  <w:sz w:val="24"/>
                  <w:szCs w:val="24"/>
                  <w:u w:val="single"/>
                  <w:lang w:eastAsia="uk-UA"/>
                </w:rPr>
                <w:t>https://www.youtube.com/c/LinguisticsMarburg</w:t>
              </w:r>
            </w:hyperlink>
          </w:p>
          <w:p w:rsidR="00271010" w:rsidRPr="00F827D1" w:rsidRDefault="007804EF" w:rsidP="006B10C5">
            <w:pPr>
              <w:tabs>
                <w:tab w:val="left" w:pos="900"/>
              </w:tabs>
              <w:spacing w:after="0" w:line="240" w:lineRule="auto"/>
              <w:ind w:firstLine="22"/>
              <w:jc w:val="both"/>
              <w:rPr>
                <w:rFonts w:ascii="Times New Roman" w:hAnsi="Times New Roman"/>
                <w:sz w:val="20"/>
                <w:szCs w:val="20"/>
                <w:lang w:val="uk-UA"/>
              </w:rPr>
            </w:pPr>
            <w:hyperlink r:id="rId16" w:history="1">
              <w:r w:rsidR="006B10C5" w:rsidRPr="006B10C5">
                <w:rPr>
                  <w:rFonts w:eastAsia="Times New Roman"/>
                  <w:color w:val="0563C1"/>
                  <w:sz w:val="24"/>
                  <w:u w:val="single"/>
                  <w:lang w:eastAsia="ru-RU"/>
                </w:rPr>
                <w:t>https://www.youtube.com/results?search_query=virtual+linguistics+campus</w:t>
              </w:r>
            </w:hyperlink>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3Font_74">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angal">
    <w:altName w:val="MV Boli"/>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C7C277E"/>
    <w:multiLevelType w:val="hybridMultilevel"/>
    <w:tmpl w:val="2E409A7E"/>
    <w:lvl w:ilvl="0" w:tplc="D898D7C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30C36D4"/>
    <w:multiLevelType w:val="hybridMultilevel"/>
    <w:tmpl w:val="18C6B452"/>
    <w:lvl w:ilvl="0" w:tplc="DD56B96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05078"/>
    <w:multiLevelType w:val="hybridMultilevel"/>
    <w:tmpl w:val="A2C25690"/>
    <w:lvl w:ilvl="0" w:tplc="812AC03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622D8"/>
    <w:multiLevelType w:val="hybridMultilevel"/>
    <w:tmpl w:val="FE3858DC"/>
    <w:lvl w:ilvl="0" w:tplc="D898D7CC">
      <w:start w:val="1"/>
      <w:numFmt w:val="decimal"/>
      <w:suff w:val="space"/>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2" w15:restartNumberingAfterBreak="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3" w15:restartNumberingAfterBreak="0">
    <w:nsid w:val="51A976E6"/>
    <w:multiLevelType w:val="hybridMultilevel"/>
    <w:tmpl w:val="2E409A7E"/>
    <w:lvl w:ilvl="0" w:tplc="D898D7C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20CA8"/>
    <w:multiLevelType w:val="hybridMultilevel"/>
    <w:tmpl w:val="3CD06C14"/>
    <w:lvl w:ilvl="0" w:tplc="FC54DDD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3"/>
  </w:num>
  <w:num w:numId="5">
    <w:abstractNumId w:val="11"/>
  </w:num>
  <w:num w:numId="6">
    <w:abstractNumId w:val="5"/>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4"/>
  </w:num>
  <w:num w:numId="14">
    <w:abstractNumId w:val="9"/>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90"/>
    <w:rsid w:val="000D5B5C"/>
    <w:rsid w:val="00106229"/>
    <w:rsid w:val="001342A4"/>
    <w:rsid w:val="00143161"/>
    <w:rsid w:val="00144E73"/>
    <w:rsid w:val="00146A3B"/>
    <w:rsid w:val="00164157"/>
    <w:rsid w:val="001A1158"/>
    <w:rsid w:val="001A1611"/>
    <w:rsid w:val="002346D0"/>
    <w:rsid w:val="00245B42"/>
    <w:rsid w:val="00256D8E"/>
    <w:rsid w:val="00271010"/>
    <w:rsid w:val="002B41C0"/>
    <w:rsid w:val="00356319"/>
    <w:rsid w:val="003B7DC7"/>
    <w:rsid w:val="003C784F"/>
    <w:rsid w:val="003D065E"/>
    <w:rsid w:val="003D5992"/>
    <w:rsid w:val="00402DB0"/>
    <w:rsid w:val="00421ED0"/>
    <w:rsid w:val="00471F27"/>
    <w:rsid w:val="00484D6C"/>
    <w:rsid w:val="004A1BD3"/>
    <w:rsid w:val="004C461E"/>
    <w:rsid w:val="004C496B"/>
    <w:rsid w:val="004D3EB4"/>
    <w:rsid w:val="005B4AD9"/>
    <w:rsid w:val="005D51EA"/>
    <w:rsid w:val="005F3F4F"/>
    <w:rsid w:val="006016D3"/>
    <w:rsid w:val="00626FDC"/>
    <w:rsid w:val="00640BA0"/>
    <w:rsid w:val="006A6C8F"/>
    <w:rsid w:val="006B10C5"/>
    <w:rsid w:val="006D3856"/>
    <w:rsid w:val="006E0C0D"/>
    <w:rsid w:val="006E3712"/>
    <w:rsid w:val="006F78A6"/>
    <w:rsid w:val="007804EF"/>
    <w:rsid w:val="007B3AED"/>
    <w:rsid w:val="007B542B"/>
    <w:rsid w:val="007C2E42"/>
    <w:rsid w:val="007E435F"/>
    <w:rsid w:val="007F1272"/>
    <w:rsid w:val="008023DC"/>
    <w:rsid w:val="00821FD2"/>
    <w:rsid w:val="00822D11"/>
    <w:rsid w:val="00827958"/>
    <w:rsid w:val="0083784B"/>
    <w:rsid w:val="008B2BD6"/>
    <w:rsid w:val="008D6BB4"/>
    <w:rsid w:val="00914ECC"/>
    <w:rsid w:val="009B79E8"/>
    <w:rsid w:val="009C3F46"/>
    <w:rsid w:val="009D1753"/>
    <w:rsid w:val="009E7E26"/>
    <w:rsid w:val="00AC46DC"/>
    <w:rsid w:val="00B06F7F"/>
    <w:rsid w:val="00B11FCE"/>
    <w:rsid w:val="00B55813"/>
    <w:rsid w:val="00B705C0"/>
    <w:rsid w:val="00B95BB0"/>
    <w:rsid w:val="00BA4B04"/>
    <w:rsid w:val="00C167E8"/>
    <w:rsid w:val="00C7253C"/>
    <w:rsid w:val="00C804E0"/>
    <w:rsid w:val="00CA02F4"/>
    <w:rsid w:val="00CD04DC"/>
    <w:rsid w:val="00D15B6A"/>
    <w:rsid w:val="00D3484E"/>
    <w:rsid w:val="00D568DB"/>
    <w:rsid w:val="00DB2090"/>
    <w:rsid w:val="00DD04B1"/>
    <w:rsid w:val="00DD78DD"/>
    <w:rsid w:val="00E32B7E"/>
    <w:rsid w:val="00E507E0"/>
    <w:rsid w:val="00E54C7C"/>
    <w:rsid w:val="00EC37C7"/>
    <w:rsid w:val="00F10D2E"/>
    <w:rsid w:val="00F13B69"/>
    <w:rsid w:val="00F436E1"/>
    <w:rsid w:val="00F550AC"/>
    <w:rsid w:val="00F71372"/>
    <w:rsid w:val="00F827D1"/>
    <w:rsid w:val="00F82E3D"/>
    <w:rsid w:val="00F87582"/>
    <w:rsid w:val="00F9550A"/>
    <w:rsid w:val="00FD6FB2"/>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D9703"/>
  <w15:docId w15:val="{3A6470A7-6916-42F6-BBED-2F7AE324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UqzBA1LNbE&amp;list=PLHzvYltPyWa-TPD3kKRGvG97wBHuUqVYo" TargetMode="External"/><Relationship Id="rId13" Type="http://schemas.openxmlformats.org/officeDocument/2006/relationships/hyperlink" Target="http://homes.chass.utoronto.ca/~cpercy/he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m.britishcouncil.org/resources/film-archive/history-of-the-english-language" TargetMode="External"/><Relationship Id="rId12" Type="http://schemas.openxmlformats.org/officeDocument/2006/relationships/hyperlink" Target="https://www.youtube.com/watch?v=dvtVLa4uOY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results?search_query=virtual+linguistics+campus" TargetMode="External"/><Relationship Id="rId1" Type="http://schemas.openxmlformats.org/officeDocument/2006/relationships/numbering" Target="numbering.xml"/><Relationship Id="rId6" Type="http://schemas.openxmlformats.org/officeDocument/2006/relationships/hyperlink" Target="https://www.etymonline.com/" TargetMode="External"/><Relationship Id="rId11" Type="http://schemas.openxmlformats.org/officeDocument/2006/relationships/hyperlink" Target="https://www.youtube.com/watch?v=wU9lZOddEFw" TargetMode="External"/><Relationship Id="rId5" Type="http://schemas.openxmlformats.org/officeDocument/2006/relationships/hyperlink" Target="https://bosworthtoller.com/" TargetMode="External"/><Relationship Id="rId15" Type="http://schemas.openxmlformats.org/officeDocument/2006/relationships/hyperlink" Target="https://www.youtube.com/c/LinguisticsMarburg" TargetMode="External"/><Relationship Id="rId10" Type="http://schemas.openxmlformats.org/officeDocument/2006/relationships/hyperlink" Target="https://www.youtube.com/watch?v=crA3DRSeuGs" TargetMode="External"/><Relationship Id="rId4" Type="http://schemas.openxmlformats.org/officeDocument/2006/relationships/webSettings" Target="webSettings.xml"/><Relationship Id="rId9" Type="http://schemas.openxmlformats.org/officeDocument/2006/relationships/hyperlink" Target="https://www.youtube.com/watch?v=aa4f9c8lnog" TargetMode="External"/><Relationship Id="rId14" Type="http://schemas.openxmlformats.org/officeDocument/2006/relationships/hyperlink" Target="https://lrc.la.utexas.edu/eieol/eng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4690</Words>
  <Characters>26737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Anna</cp:lastModifiedBy>
  <cp:revision>5</cp:revision>
  <dcterms:created xsi:type="dcterms:W3CDTF">2023-09-11T11:35:00Z</dcterms:created>
  <dcterms:modified xsi:type="dcterms:W3CDTF">2023-09-11T12:08:00Z</dcterms:modified>
</cp:coreProperties>
</file>