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03" w:rsidRPr="00011903" w:rsidRDefault="00011903" w:rsidP="0001190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КИЇВСЬКИЙ НАЦІОНАЛЬНИЙ ЛІНГВІСТИЧНИЙ УНІВЕРСИТЕТ</w:t>
      </w:r>
    </w:p>
    <w:p w:rsidR="00011903" w:rsidRPr="00011903" w:rsidRDefault="00011903" w:rsidP="00011903">
      <w:pPr>
        <w:pBdr>
          <w:bottom w:val="single" w:sz="12" w:space="1" w:color="auto"/>
        </w:pBd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1903" w:rsidRPr="00011903" w:rsidRDefault="00011903" w:rsidP="00011903">
      <w:pPr>
        <w:pBdr>
          <w:bottom w:val="single" w:sz="12" w:space="1" w:color="auto"/>
        </w:pBd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>Факультет германської філології</w:t>
      </w:r>
      <w:r w:rsidR="005749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перекладу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01190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(назва факультету)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Кафедра германської і фіно-угорської філолог</w:t>
      </w:r>
      <w:r w:rsidR="0057496B">
        <w:rPr>
          <w:rFonts w:ascii="Times New Roman" w:eastAsia="Times New Roman" w:hAnsi="Times New Roman" w:cs="Times New Roman"/>
          <w:sz w:val="28"/>
          <w:szCs w:val="28"/>
          <w:lang w:val="uk-UA"/>
        </w:rPr>
        <w:t>ії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1903" w:rsidRPr="00011903" w:rsidRDefault="0035408A" w:rsidP="0035408A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\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ЗАТВЕРДЖУЮ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>Проректор з навчально-виховної роботи____________       __________________</w:t>
      </w:r>
      <w:r w:rsidRPr="0001190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(підпис)(ПІБ)</w:t>
      </w:r>
    </w:p>
    <w:p w:rsidR="00011903" w:rsidRPr="00011903" w:rsidRDefault="0057496B" w:rsidP="00011903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«____» _________________22</w:t>
      </w:r>
      <w:r w:rsidR="00011903"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>____року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11903" w:rsidRPr="00011903" w:rsidRDefault="00011903" w:rsidP="0035408A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РОБОЧА ПРОГРАМА НАВЧАЛЬНОЇ ДИСЦИПЛІНИ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11903" w:rsidRPr="00011903" w:rsidRDefault="00011903" w:rsidP="00011903">
      <w:pPr>
        <w:pBdr>
          <w:bottom w:val="single" w:sz="12" w:space="1" w:color="auto"/>
        </w:pBd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>Теоретична граматика англійської мови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011903">
        <w:rPr>
          <w:rFonts w:ascii="Times New Roman" w:eastAsia="Times New Roman" w:hAnsi="Times New Roman" w:cs="Times New Roman"/>
          <w:sz w:val="20"/>
          <w:szCs w:val="20"/>
          <w:lang w:val="uk-UA"/>
        </w:rPr>
        <w:t>(</w:t>
      </w:r>
      <w:r w:rsidRPr="0001190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назва навчальної дисципліни)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0A7B27" w:rsidRPr="00241E3B" w:rsidRDefault="000A7B27" w:rsidP="000A7B27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 w:rsidRPr="00241E3B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для студентів І</w:t>
      </w:r>
      <w:r w:rsidRPr="00241E3B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V</w:t>
      </w:r>
      <w:r w:rsidRPr="00241E3B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курсу першого (бакалаврського) рівня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галузь знань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03 Гуманітарні науки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спеціальність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0</w:t>
      </w:r>
      <w:r w:rsidRPr="00011903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Середня освіта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напрям підготовки         </w:t>
      </w:r>
      <w:r w:rsidRPr="000119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014.02 (Мова і література (англійська))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освітній рівен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>ь                                 бакалавр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освітньо-професійна програма   </w:t>
      </w:r>
      <w:r w:rsidRPr="000119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Іноземні мови та літератури, методика      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навчання іноземних мов і зарубіжної  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літератури (англійська і друга  </w:t>
      </w:r>
    </w:p>
    <w:p w:rsidR="00011903" w:rsidRPr="00CC0C8A" w:rsidRDefault="00011903" w:rsidP="00CC0C8A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західноєвропейська мова)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статус дисципліни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нормативна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5408A" w:rsidRDefault="0035408A" w:rsidP="0035408A">
      <w:pPr>
        <w:spacing w:after="0" w:line="240" w:lineRule="auto"/>
        <w:ind w:firstLine="2911"/>
        <w:jc w:val="right"/>
        <w:rPr>
          <w:rFonts w:ascii="Times New Roman" w:eastAsia="Calibri" w:hAnsi="Times New Roman" w:cs="Times New Roman"/>
          <w:b/>
          <w:lang w:val="uk-UA" w:eastAsia="ru-RU"/>
        </w:rPr>
      </w:pPr>
      <w:r>
        <w:rPr>
          <w:rFonts w:ascii="Times New Roman" w:eastAsia="Calibri" w:hAnsi="Times New Roman" w:cs="Times New Roman"/>
          <w:lang w:val="uk-UA" w:eastAsia="ru-RU"/>
        </w:rPr>
        <w:t xml:space="preserve">Форма навчання </w:t>
      </w:r>
      <w:r>
        <w:rPr>
          <w:rFonts w:ascii="Times New Roman" w:eastAsia="Calibri" w:hAnsi="Times New Roman" w:cs="Times New Roman"/>
          <w:u w:val="single"/>
          <w:lang w:val="uk-UA" w:eastAsia="ru-RU"/>
        </w:rPr>
        <w:t>денна</w:t>
      </w:r>
    </w:p>
    <w:p w:rsidR="0035408A" w:rsidRDefault="0035408A" w:rsidP="0035408A">
      <w:pPr>
        <w:spacing w:after="0" w:line="240" w:lineRule="auto"/>
        <w:ind w:firstLine="2911"/>
        <w:jc w:val="right"/>
        <w:rPr>
          <w:rFonts w:ascii="Times New Roman" w:eastAsia="Calibri" w:hAnsi="Times New Roman" w:cs="Times New Roman"/>
          <w:lang w:val="uk-UA" w:eastAsia="ru-RU"/>
        </w:rPr>
      </w:pPr>
      <w:r>
        <w:rPr>
          <w:rFonts w:ascii="Times New Roman" w:eastAsia="Calibri" w:hAnsi="Times New Roman" w:cs="Times New Roman"/>
          <w:lang w:val="uk-UA" w:eastAsia="ru-RU"/>
        </w:rPr>
        <w:t xml:space="preserve">Навчальний рік </w:t>
      </w:r>
      <w:r w:rsidR="00301417">
        <w:rPr>
          <w:rFonts w:ascii="Times New Roman" w:eastAsia="Calibri" w:hAnsi="Times New Roman" w:cs="Times New Roman"/>
          <w:u w:val="single"/>
          <w:lang w:val="uk-UA" w:eastAsia="ru-RU"/>
        </w:rPr>
        <w:t>2022</w:t>
      </w:r>
      <w:r w:rsidR="00301417" w:rsidRPr="00C123BD">
        <w:rPr>
          <w:rFonts w:ascii="Times New Roman" w:eastAsia="Calibri" w:hAnsi="Times New Roman" w:cs="Times New Roman"/>
          <w:u w:val="single"/>
          <w:lang w:eastAsia="ru-RU"/>
        </w:rPr>
        <w:t>/</w:t>
      </w:r>
      <w:r>
        <w:rPr>
          <w:rFonts w:ascii="Times New Roman" w:eastAsia="Calibri" w:hAnsi="Times New Roman" w:cs="Times New Roman"/>
          <w:u w:val="single"/>
          <w:lang w:val="uk-UA" w:eastAsia="ru-RU"/>
        </w:rPr>
        <w:t xml:space="preserve">2023 </w:t>
      </w:r>
    </w:p>
    <w:p w:rsidR="0035408A" w:rsidRDefault="0035408A" w:rsidP="0035408A">
      <w:pPr>
        <w:spacing w:after="0" w:line="240" w:lineRule="auto"/>
        <w:ind w:firstLine="2911"/>
        <w:jc w:val="right"/>
        <w:rPr>
          <w:rFonts w:ascii="Times New Roman" w:eastAsia="Calibri" w:hAnsi="Times New Roman" w:cs="Times New Roman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lang w:val="uk-UA" w:eastAsia="ru-RU"/>
        </w:rPr>
        <w:t xml:space="preserve">Семестр </w:t>
      </w:r>
      <w:r>
        <w:rPr>
          <w:rFonts w:ascii="Times New Roman" w:eastAsia="Calibri" w:hAnsi="Times New Roman" w:cs="Times New Roman"/>
          <w:u w:val="single"/>
          <w:lang w:val="uk-UA" w:eastAsia="ru-RU"/>
        </w:rPr>
        <w:t>V</w:t>
      </w:r>
      <w:r>
        <w:rPr>
          <w:rFonts w:ascii="Times New Roman" w:eastAsia="Calibri" w:hAnsi="Times New Roman" w:cs="Times New Roman"/>
          <w:u w:val="single"/>
          <w:lang w:val="en-US" w:eastAsia="ru-RU"/>
        </w:rPr>
        <w:t>II</w:t>
      </w:r>
      <w:r w:rsidR="002B214C">
        <w:rPr>
          <w:rFonts w:ascii="Times New Roman" w:eastAsia="Calibri" w:hAnsi="Times New Roman" w:cs="Times New Roman"/>
          <w:u w:val="single"/>
          <w:lang w:val="uk-UA" w:eastAsia="ru-RU"/>
        </w:rPr>
        <w:t>І</w:t>
      </w:r>
      <w:r>
        <w:rPr>
          <w:rFonts w:ascii="Times New Roman" w:eastAsia="Calibri" w:hAnsi="Times New Roman" w:cs="Times New Roman"/>
          <w:u w:val="single"/>
          <w:lang w:val="uk-UA" w:eastAsia="ru-RU"/>
        </w:rPr>
        <w:t xml:space="preserve"> </w:t>
      </w:r>
    </w:p>
    <w:p w:rsidR="0035408A" w:rsidRDefault="0035408A" w:rsidP="0035408A">
      <w:pPr>
        <w:spacing w:after="0" w:line="240" w:lineRule="auto"/>
        <w:ind w:firstLine="2911"/>
        <w:jc w:val="right"/>
        <w:rPr>
          <w:rFonts w:ascii="Times New Roman" w:eastAsia="Calibri" w:hAnsi="Times New Roman" w:cs="Times New Roman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lang w:val="uk-UA" w:eastAsia="ru-RU"/>
        </w:rPr>
        <w:t xml:space="preserve">Кількість кредитів ЄКТС </w:t>
      </w:r>
      <w:r>
        <w:rPr>
          <w:rFonts w:ascii="Times New Roman" w:eastAsia="Calibri" w:hAnsi="Times New Roman" w:cs="Times New Roman"/>
          <w:u w:val="single"/>
          <w:lang w:val="uk-UA" w:eastAsia="ru-RU"/>
        </w:rPr>
        <w:t>3</w:t>
      </w:r>
    </w:p>
    <w:p w:rsidR="0035408A" w:rsidRDefault="0035408A" w:rsidP="0035408A">
      <w:pPr>
        <w:spacing w:after="0" w:line="240" w:lineRule="auto"/>
        <w:ind w:firstLine="2911"/>
        <w:jc w:val="right"/>
        <w:rPr>
          <w:rFonts w:ascii="Times New Roman" w:eastAsia="Calibri" w:hAnsi="Times New Roman" w:cs="Times New Roman"/>
          <w:lang w:val="uk-UA" w:eastAsia="ru-RU"/>
        </w:rPr>
      </w:pPr>
      <w:r>
        <w:rPr>
          <w:rFonts w:ascii="Times New Roman" w:eastAsia="Calibri" w:hAnsi="Times New Roman" w:cs="Times New Roman"/>
          <w:lang w:val="uk-UA" w:eastAsia="ru-RU"/>
        </w:rPr>
        <w:t xml:space="preserve">Мова навчання </w:t>
      </w:r>
      <w:r>
        <w:rPr>
          <w:rFonts w:ascii="Times New Roman" w:eastAsia="Calibri" w:hAnsi="Times New Roman" w:cs="Times New Roman"/>
          <w:u w:val="single"/>
          <w:lang w:val="uk-UA" w:eastAsia="ru-RU"/>
        </w:rPr>
        <w:t>англійська</w:t>
      </w:r>
    </w:p>
    <w:p w:rsidR="0035408A" w:rsidRDefault="0035408A" w:rsidP="0035408A">
      <w:pPr>
        <w:spacing w:after="0" w:line="240" w:lineRule="auto"/>
        <w:ind w:firstLine="2911"/>
        <w:jc w:val="right"/>
        <w:rPr>
          <w:rFonts w:ascii="Times New Roman" w:eastAsia="Calibri" w:hAnsi="Times New Roman" w:cs="Times New Roman"/>
          <w:lang w:val="uk-UA" w:eastAsia="ru-RU"/>
        </w:rPr>
      </w:pPr>
      <w:r>
        <w:rPr>
          <w:rFonts w:ascii="Times New Roman" w:eastAsia="Calibri" w:hAnsi="Times New Roman" w:cs="Times New Roman"/>
          <w:lang w:val="uk-UA" w:eastAsia="ru-RU"/>
        </w:rPr>
        <w:t xml:space="preserve">Форма підсумкового контролю- іспит 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КИЇВ – 20</w:t>
      </w:r>
      <w:r w:rsidR="00706ABD" w:rsidRPr="003540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1464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</w:p>
    <w:p w:rsidR="00BA7D7A" w:rsidRDefault="00011903" w:rsidP="0001190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br w:type="page"/>
      </w:r>
    </w:p>
    <w:p w:rsidR="00BA7D7A" w:rsidRPr="00FA65F0" w:rsidRDefault="00BA7D7A" w:rsidP="00BA7D7A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uk-UA" w:eastAsia="ar-SA"/>
        </w:rPr>
      </w:pPr>
      <w:r w:rsidRPr="00FA65F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lastRenderedPageBreak/>
        <w:t>Робо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ча програма  «Теоретична граматика англійської мови</w:t>
      </w:r>
      <w:r w:rsidRPr="00FA65F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»</w:t>
      </w:r>
      <w:r w:rsidR="00D9353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 xml:space="preserve"> для студентів спеціальності 014 Середня освіта</w:t>
      </w:r>
      <w:r w:rsidR="00D9353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ab/>
        <w:t>1</w:t>
      </w:r>
      <w:r w:rsidR="000F268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, спеціалізації 014.0</w:t>
      </w:r>
      <w:r w:rsidR="008F7DA4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2 Мова  і література (англійська), ОПП Іноземні мови та літератури</w:t>
      </w:r>
      <w:r w:rsidRPr="00FA65F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 xml:space="preserve">, </w:t>
      </w:r>
      <w:r w:rsidR="008F7DA4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 xml:space="preserve">методика навчання іноземних мов і зарубіжної літератури (англійська мова і друга західноєвропейська мова).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Укладач: Волкова Л.М.</w:t>
      </w:r>
      <w:r w:rsidRPr="00FA65F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 xml:space="preserve"> Київ: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Видавничий центр КНЛУ, 2022</w:t>
      </w:r>
      <w:r w:rsidRPr="00FA65F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19</w:t>
      </w:r>
      <w:r w:rsidRPr="00FA65F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 xml:space="preserve"> с.</w:t>
      </w:r>
    </w:p>
    <w:p w:rsidR="00BA7D7A" w:rsidRDefault="00BA7D7A" w:rsidP="0001190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1903" w:rsidRPr="00011903" w:rsidRDefault="00BA7D7A" w:rsidP="0001190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Розробник</w:t>
      </w:r>
      <w:r w:rsidR="00011903" w:rsidRPr="000119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: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1190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Волкова Л.М., к.ф.н., професор кафедри германської і</w:t>
      </w:r>
      <w:r w:rsidR="002B214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фіно-угорської філології 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Рецензент(и): 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:rsidR="00011903" w:rsidRPr="00011903" w:rsidRDefault="00011903" w:rsidP="00011903">
      <w:pPr>
        <w:numPr>
          <w:ilvl w:val="0"/>
          <w:numId w:val="1"/>
        </w:num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Потапенко С. І., доктор філол. наук, професор, Ніжинський державний університет імені Миколи Гоголя, кафедра германської філології</w:t>
      </w:r>
    </w:p>
    <w:p w:rsidR="00011903" w:rsidRPr="00011903" w:rsidRDefault="00011903" w:rsidP="00011903">
      <w:pPr>
        <w:numPr>
          <w:ilvl w:val="0"/>
          <w:numId w:val="1"/>
        </w:num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Сєрякова І.І., </w:t>
      </w:r>
      <w:r w:rsidRPr="0001190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доктор філол. наук, професор, Київський національний лінгвістичний університет, кафедра германської і фіно-угорської філології </w:t>
      </w:r>
    </w:p>
    <w:p w:rsidR="00011903" w:rsidRDefault="00011903" w:rsidP="00011903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1A121D" w:rsidRPr="00011903" w:rsidRDefault="001A121D" w:rsidP="00011903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071597" w:rsidRPr="00071597" w:rsidRDefault="00071597" w:rsidP="000715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Робоча програма затверджена на засіданні </w:t>
      </w:r>
      <w:r w:rsidRPr="000715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 xml:space="preserve">кафедри германської і фіно-угорської філології </w:t>
      </w:r>
    </w:p>
    <w:p w:rsidR="00071597" w:rsidRPr="00071597" w:rsidRDefault="00071597" w:rsidP="000715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ar-SA"/>
        </w:rPr>
      </w:pPr>
    </w:p>
    <w:p w:rsidR="00071597" w:rsidRPr="00071597" w:rsidRDefault="00071597" w:rsidP="000715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Протокол від “</w:t>
      </w:r>
      <w:smartTag w:uri="urn:schemas-microsoft-com:office:smarttags" w:element="metricconverter">
        <w:smartTagPr>
          <w:attr w:name="ProductID" w:val="30”"/>
        </w:smartTagPr>
        <w:r w:rsidRPr="000715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30</w:t>
        </w:r>
        <w:r w:rsidRPr="00071597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ar-SA"/>
          </w:rPr>
          <w:t>”</w:t>
        </w:r>
      </w:smartTag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ar-SA"/>
        </w:rPr>
        <w:t>серпня</w:t>
      </w:r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202</w:t>
      </w:r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року № </w:t>
      </w:r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ar-SA"/>
        </w:rPr>
        <w:t>1</w:t>
      </w:r>
    </w:p>
    <w:p w:rsidR="00071597" w:rsidRPr="00071597" w:rsidRDefault="00071597" w:rsidP="0007159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1A121D" w:rsidRDefault="001A121D" w:rsidP="0007159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071597" w:rsidRPr="00071597" w:rsidRDefault="00071597" w:rsidP="0007159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Завідувач кафедри –  </w:t>
      </w:r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ar-SA"/>
        </w:rPr>
        <w:t xml:space="preserve">д. </w:t>
      </w:r>
      <w:proofErr w:type="spellStart"/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ar-SA"/>
        </w:rPr>
        <w:t>філол</w:t>
      </w:r>
      <w:proofErr w:type="spellEnd"/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ar-SA"/>
        </w:rPr>
        <w:t>. н., доц. Шутова М.О.</w:t>
      </w:r>
    </w:p>
    <w:p w:rsidR="00071597" w:rsidRPr="00071597" w:rsidRDefault="00071597" w:rsidP="00071597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071597" w:rsidRPr="00071597" w:rsidRDefault="00071597" w:rsidP="00071597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071597" w:rsidRPr="00071597" w:rsidRDefault="00071597" w:rsidP="00071597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071597" w:rsidRPr="00071597" w:rsidRDefault="00071597" w:rsidP="00071597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071597" w:rsidRPr="00071597" w:rsidRDefault="00071597" w:rsidP="00071597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071597" w:rsidRPr="00071597" w:rsidRDefault="00071597" w:rsidP="00071597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071597" w:rsidRPr="00071597" w:rsidRDefault="00071597" w:rsidP="0007159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Схвалено вченою радою факультету </w:t>
      </w:r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ar-SA"/>
        </w:rPr>
        <w:t>германської філології і перекладу</w:t>
      </w:r>
    </w:p>
    <w:p w:rsidR="00071597" w:rsidRPr="00071597" w:rsidRDefault="00071597" w:rsidP="0007159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071597" w:rsidRPr="00071597" w:rsidRDefault="00071597" w:rsidP="0007159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Протокол від “</w:t>
      </w:r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30</w:t>
      </w:r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 ”серпня  202</w:t>
      </w:r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року №1     </w:t>
      </w:r>
    </w:p>
    <w:p w:rsidR="00071597" w:rsidRPr="00071597" w:rsidRDefault="00071597" w:rsidP="0007159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071597" w:rsidRPr="00071597" w:rsidRDefault="00071597" w:rsidP="0007159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071597" w:rsidRPr="00071597" w:rsidRDefault="00071597" w:rsidP="0007159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ar-SA"/>
        </w:rPr>
      </w:pPr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Голова вченої ради факультету  –  </w:t>
      </w:r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  <w:t xml:space="preserve">          к.</w:t>
      </w:r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ar-SA"/>
        </w:rPr>
        <w:t xml:space="preserve"> </w:t>
      </w:r>
      <w:proofErr w:type="spellStart"/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ar-SA"/>
        </w:rPr>
        <w:t>філол</w:t>
      </w:r>
      <w:proofErr w:type="spellEnd"/>
      <w:r w:rsidRPr="000715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ar-SA"/>
        </w:rPr>
        <w:t>. н., доц. Мойсеєнко І.П.</w:t>
      </w:r>
    </w:p>
    <w:p w:rsidR="00011903" w:rsidRPr="00011903" w:rsidRDefault="00011903" w:rsidP="00011903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011903" w:rsidRPr="00011903" w:rsidRDefault="00011903" w:rsidP="00011903">
      <w:pPr>
        <w:numPr>
          <w:ilvl w:val="0"/>
          <w:numId w:val="2"/>
        </w:numPr>
        <w:tabs>
          <w:tab w:val="left" w:pos="266"/>
        </w:tabs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11903">
        <w:rPr>
          <w:rFonts w:ascii="Calibri" w:eastAsia="Times New Roman" w:hAnsi="Calibri" w:cs="Times New Roman"/>
          <w:lang w:val="uk-UA"/>
        </w:rPr>
        <w:br w:type="page"/>
      </w:r>
      <w:r w:rsidRPr="00011903">
        <w:rPr>
          <w:rFonts w:ascii="Calibri" w:eastAsia="Times New Roman" w:hAnsi="Calibri" w:cs="Times New Roman"/>
          <w:lang w:val="uk-UA"/>
        </w:rPr>
        <w:lastRenderedPageBreak/>
        <w:t xml:space="preserve"> </w:t>
      </w:r>
      <w:r w:rsidRPr="000119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 вивчення дисципліни:</w:t>
      </w:r>
    </w:p>
    <w:p w:rsidR="00011903" w:rsidRPr="00011903" w:rsidRDefault="00011903" w:rsidP="0001190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zh-CN" w:bidi="hi-IN"/>
        </w:rPr>
      </w:pPr>
    </w:p>
    <w:p w:rsidR="00011903" w:rsidRPr="00011903" w:rsidRDefault="00011903" w:rsidP="00011903">
      <w:pPr>
        <w:tabs>
          <w:tab w:val="left" w:pos="284"/>
          <w:tab w:val="left" w:pos="567"/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Метою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вивчення курсу “Теоретична граматика англійської мови” є навчити студентів основним принципам та закономірностям граматичної будови сучасної англійської мови в аспекті її структури та функціонування,  класичним та сучасним підходам до аналізу мовних одиниць та явищ,  а також розвинути у студентів науково-лінгвістичне мислення, уміння орієнтуватися у науковій лінгвістичній інформації, розуміння природи граматичних явищ та процесів.  </w:t>
      </w:r>
    </w:p>
    <w:p w:rsidR="00011903" w:rsidRPr="00011903" w:rsidRDefault="00011903" w:rsidP="00011903">
      <w:pPr>
        <w:numPr>
          <w:ilvl w:val="0"/>
          <w:numId w:val="2"/>
        </w:numPr>
        <w:tabs>
          <w:tab w:val="left" w:pos="266"/>
        </w:tabs>
        <w:spacing w:after="0" w:line="360" w:lineRule="auto"/>
        <w:ind w:hanging="2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Загальний обсяг (</w:t>
      </w:r>
      <w:r w:rsidRPr="000119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відповідно до робочого навчального плану)</w:t>
      </w:r>
      <w:r w:rsidRPr="000119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 </w:t>
      </w:r>
      <w:r w:rsidRPr="000119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кредити ЄКТС;  60 год., у тому числі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11903" w:rsidRPr="00011903" w:rsidRDefault="00011903" w:rsidP="00011903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лекції – </w:t>
      </w:r>
      <w:r w:rsidRPr="000E5234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85304" w:rsidRPr="000E5234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0E52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год.</w:t>
      </w:r>
    </w:p>
    <w:p w:rsidR="00011903" w:rsidRPr="00011903" w:rsidRDefault="00011903" w:rsidP="00011903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семінарські заняття </w:t>
      </w:r>
      <w:r w:rsidRPr="000E5234">
        <w:rPr>
          <w:rFonts w:ascii="Times New Roman" w:eastAsia="Times New Roman" w:hAnsi="Times New Roman" w:cs="Times New Roman"/>
          <w:sz w:val="28"/>
          <w:szCs w:val="28"/>
          <w:lang w:val="uk-UA"/>
        </w:rPr>
        <w:t>–  1</w:t>
      </w:r>
      <w:r w:rsidR="00EB10AA" w:rsidRPr="000E5234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0E52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год.</w:t>
      </w:r>
    </w:p>
    <w:p w:rsidR="00011903" w:rsidRPr="00011903" w:rsidRDefault="00011903" w:rsidP="00011903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самостійна робота   – </w:t>
      </w:r>
      <w:r w:rsidR="00EB10AA" w:rsidRPr="000E523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EB10AA" w:rsidRPr="000E5234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0E52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год.</w:t>
      </w:r>
    </w:p>
    <w:p w:rsidR="00011903" w:rsidRPr="00011903" w:rsidRDefault="00011903" w:rsidP="00011903">
      <w:pPr>
        <w:numPr>
          <w:ilvl w:val="0"/>
          <w:numId w:val="2"/>
        </w:numPr>
        <w:tabs>
          <w:tab w:val="left" w:pos="266"/>
        </w:tabs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Передумови до вивчення навчальної дисципліни</w:t>
      </w:r>
      <w:r w:rsidRPr="0001190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:</w:t>
      </w:r>
    </w:p>
    <w:p w:rsidR="00011903" w:rsidRPr="00011903" w:rsidRDefault="00011903" w:rsidP="00011903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1903" w:rsidRPr="00011903" w:rsidRDefault="00011903" w:rsidP="000119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дисципліни базується на курсах “Вступ до мовознавства”, “Вступ до германського мовознавства”, “Теоретична фонетика англійської мови”, “Історія англійської мови”, “Лексикологія англійської мови” та логічно пов’язаний з ними. На початку курсу студенти повинні:</w:t>
      </w:r>
    </w:p>
    <w:p w:rsidR="00011903" w:rsidRPr="00011903" w:rsidRDefault="00011903" w:rsidP="00011903">
      <w:pPr>
        <w:numPr>
          <w:ilvl w:val="1"/>
          <w:numId w:val="4"/>
        </w:num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Знати основні поняття та базову термінологію вивчених лінгвістичних дисциплін. </w:t>
      </w:r>
    </w:p>
    <w:p w:rsidR="00011903" w:rsidRPr="00011903" w:rsidRDefault="00011903" w:rsidP="00011903">
      <w:pPr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>Вміти використовувати традиційні  методи граматичного аналізу для аналізу мовних явищ.</w:t>
      </w:r>
    </w:p>
    <w:p w:rsidR="00011903" w:rsidRPr="00011903" w:rsidRDefault="00011903" w:rsidP="00011903">
      <w:pPr>
        <w:numPr>
          <w:ilvl w:val="0"/>
          <w:numId w:val="2"/>
        </w:numPr>
        <w:tabs>
          <w:tab w:val="left" w:pos="266"/>
        </w:tabs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Анотація навчальної дисципліни:</w:t>
      </w:r>
    </w:p>
    <w:p w:rsidR="00011903" w:rsidRPr="00011903" w:rsidRDefault="00011903" w:rsidP="00011903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1903" w:rsidRPr="00011903" w:rsidRDefault="00011903" w:rsidP="00011903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>Курс знайомить студентів</w:t>
      </w:r>
      <w:r w:rsidRPr="000119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основними теоретичними положеннями про граматичну будову сучасної англійської мови в ракурсі сучасних лінгвістичних теорій, вводить студентів до найбільш важливих проблем сучасних досліджень стосовно будови та функціонування англійської мови, розвиває у студентів уміння використовувати знання з граматики мови в аналізі мовних явищ у практичному викладанні англійської мови, розвиває у студентів уміння працювати з науковою лінгвістичною літературою та знаходити інформацію, 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що може бути використана для аналізу мовних явищ та процесів у  викладацькій практиці. Окрім того, важливе місце відводиться підготовці фахівця в галузі філології, що передбачає розвиток здатності до критичного мислення, формування вміння пошуку й обробки інформації, планування і виконання прикладного лінгвістичного дослідження та ефективної презентації його результатів. </w:t>
      </w:r>
    </w:p>
    <w:p w:rsidR="00011903" w:rsidRPr="00011903" w:rsidRDefault="00011903" w:rsidP="0001190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0119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 навчальної дисципліни «Теоретична граматика англійської мови</w:t>
      </w:r>
      <w:r w:rsidRPr="000119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 пов’язані з формуванням у майбутніх фахівців таких компетентностей:</w:t>
      </w:r>
    </w:p>
    <w:p w:rsidR="00011903" w:rsidRPr="00011903" w:rsidRDefault="00011903" w:rsidP="000119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9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Загальних: </w:t>
      </w:r>
    </w:p>
    <w:p w:rsidR="00011903" w:rsidRPr="00011903" w:rsidRDefault="00011903" w:rsidP="00011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− здатність спілкуватися державною мовою як усно, так і письмово;</w:t>
      </w:r>
    </w:p>
    <w:p w:rsidR="00011903" w:rsidRPr="00011903" w:rsidRDefault="00011903" w:rsidP="00011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−  здатність спілкуватись англійською мовою як усно, так і письмово в усіх сферах суспільного життя, зокрема у професійній діяльності;</w:t>
      </w:r>
    </w:p>
    <w:p w:rsidR="00011903" w:rsidRPr="00011903" w:rsidRDefault="00011903" w:rsidP="00011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− здатність учитися й оволодівати сучасними знаннями; </w:t>
      </w:r>
    </w:p>
    <w:p w:rsidR="00011903" w:rsidRPr="00011903" w:rsidRDefault="00011903" w:rsidP="00011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– здатність застосовувати набуті знання у практичних ситуаціях;</w:t>
      </w:r>
    </w:p>
    <w:p w:rsidR="00011903" w:rsidRPr="00011903" w:rsidRDefault="00011903" w:rsidP="00011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– уміння виявляти, ставити, вирішувати проблеми та проводити дослідження на відповідному рівні;</w:t>
      </w:r>
    </w:p>
    <w:p w:rsidR="00011903" w:rsidRPr="00011903" w:rsidRDefault="00011903" w:rsidP="00011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– здатність до самовдосконалення та креативності.</w:t>
      </w:r>
    </w:p>
    <w:p w:rsidR="00011903" w:rsidRPr="00011903" w:rsidRDefault="00011903" w:rsidP="000119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Фахових: </w:t>
      </w:r>
    </w:p>
    <w:p w:rsidR="00011903" w:rsidRPr="00011903" w:rsidRDefault="00011903" w:rsidP="00011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− усвідомлення структури філологічної науки та її теоретичних основ;</w:t>
      </w:r>
    </w:p>
    <w:p w:rsidR="00011903" w:rsidRPr="00011903" w:rsidRDefault="00011903" w:rsidP="00011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− здатність використовувати в професійній діяльності знання про мову як особливу знакову систему, її природу, функції рівні;</w:t>
      </w:r>
    </w:p>
    <w:p w:rsidR="00011903" w:rsidRPr="00011903" w:rsidRDefault="00011903" w:rsidP="00011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− здатність до збирання й аналізу, систематизації та інтерпретації мовних, літературних, </w:t>
      </w:r>
      <w:r w:rsidR="0000442E"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фольклорних</w:t>
      </w: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фактів, інтерпретації та перекладу тексту;</w:t>
      </w:r>
    </w:p>
    <w:p w:rsidR="00011903" w:rsidRPr="00011903" w:rsidRDefault="00011903" w:rsidP="00011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− здатність вільно оперувати спеціальною термінологією для розв’язання професійних завдань;</w:t>
      </w:r>
    </w:p>
    <w:p w:rsidR="00011903" w:rsidRPr="00011903" w:rsidRDefault="00011903" w:rsidP="00011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− здатність здійснювати лінгвістичний та спеціальний філологічний аналіз текстів різних стилів і жанрів;</w:t>
      </w:r>
    </w:p>
    <w:p w:rsidR="00011903" w:rsidRPr="00011903" w:rsidRDefault="00011903" w:rsidP="00011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− здатність до науково-лінгвістичного мислення, здатність вільно користуватися спеціальною лінгвістичною термінологією, розуміти природу </w:t>
      </w: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лінгвістичних явищ та процесів, вільно орієнтуватися в науковій лінгвістичній інформації, ефективно брати участь у різних формах наукової комунікації.  </w:t>
      </w:r>
    </w:p>
    <w:p w:rsidR="00011903" w:rsidRPr="00011903" w:rsidRDefault="00011903" w:rsidP="00011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011903" w:rsidRPr="00011903" w:rsidRDefault="00011903" w:rsidP="00011903">
      <w:pPr>
        <w:rPr>
          <w:rFonts w:ascii="Times New Roman" w:eastAsia="Times New Roman" w:hAnsi="Times New Roman" w:cs="Times New Roman"/>
          <w:sz w:val="28"/>
          <w:szCs w:val="28"/>
        </w:rPr>
      </w:pPr>
      <w:r w:rsidRPr="000119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 Очікувані результати навчання з дисципліни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11903" w:rsidRPr="00011903" w:rsidRDefault="00011903" w:rsidP="0001190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4951"/>
        <w:gridCol w:w="2268"/>
        <w:gridCol w:w="2126"/>
      </w:tblGrid>
      <w:tr w:rsidR="00011903" w:rsidRPr="00011903" w:rsidTr="00B97C48">
        <w:trPr>
          <w:trHeight w:val="881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Результат навчання </w:t>
            </w: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(1. знати; 2. уміти; </w:t>
            </w:r>
          </w:p>
          <w:p w:rsidR="00011903" w:rsidRPr="00011903" w:rsidRDefault="00011903" w:rsidP="0001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комунікація; 4.  автономність і відповідальність 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Форми (та /або методи і технології навчання)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Методи оцінювання</w:t>
            </w:r>
          </w:p>
        </w:tc>
      </w:tr>
      <w:tr w:rsidR="00011903" w:rsidRPr="00011903" w:rsidTr="00B97C48">
        <w:trPr>
          <w:trHeight w:val="3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Результат навчання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903" w:rsidRPr="00011903" w:rsidTr="00B97C48">
        <w:trPr>
          <w:trHeight w:val="3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Знати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особливості будови сучасної англійської мови та 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основі спостереження мовних фактів робити узагальнення про ті чи інші процеси  сучасної англійської мови</w:t>
            </w:r>
          </w:p>
          <w:p w:rsidR="00011903" w:rsidRPr="00011903" w:rsidRDefault="00011903" w:rsidP="0001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 w:bidi="hi-IN"/>
              </w:rPr>
              <w:t xml:space="preserve">лекції, навчальні дискусії, семінари, створення ситуації пізнавальної новизни. </w:t>
            </w:r>
          </w:p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Тематичний контроль:</w:t>
            </w:r>
          </w:p>
          <w:p w:rsidR="00011903" w:rsidRPr="00011903" w:rsidRDefault="00011903" w:rsidP="00011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індивідуальне та фронтальне </w:t>
            </w:r>
          </w:p>
          <w:p w:rsidR="00011903" w:rsidRPr="00011903" w:rsidRDefault="00011903" w:rsidP="00011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опитування;</w:t>
            </w:r>
          </w:p>
          <w:p w:rsidR="00011903" w:rsidRPr="00011903" w:rsidRDefault="00011903" w:rsidP="00011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поточне тестування;</w:t>
            </w:r>
          </w:p>
          <w:p w:rsidR="00011903" w:rsidRPr="00011903" w:rsidRDefault="00011903" w:rsidP="00011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оцінювання презентацій </w:t>
            </w:r>
          </w:p>
          <w:p w:rsidR="00011903" w:rsidRPr="00011903" w:rsidRDefault="00011903" w:rsidP="000119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11903" w:rsidRPr="00011903" w:rsidRDefault="00011903" w:rsidP="000119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11903" w:rsidRPr="00011903" w:rsidRDefault="00011903" w:rsidP="000119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11903" w:rsidRPr="00011903" w:rsidRDefault="00011903" w:rsidP="00011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Модульний контроль:</w:t>
            </w:r>
          </w:p>
          <w:p w:rsidR="00011903" w:rsidRPr="00011903" w:rsidRDefault="00011903" w:rsidP="00011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написання МКР</w:t>
            </w:r>
          </w:p>
          <w:p w:rsidR="00011903" w:rsidRPr="00011903" w:rsidRDefault="00011903" w:rsidP="000119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11903" w:rsidRPr="00011903" w:rsidRDefault="00011903" w:rsidP="000119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11903" w:rsidRPr="00011903" w:rsidRDefault="00011903" w:rsidP="000119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11903" w:rsidRPr="00011903" w:rsidRDefault="00011903" w:rsidP="00011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Підсумковий контроль:</w:t>
            </w:r>
          </w:p>
          <w:p w:rsidR="00011903" w:rsidRPr="00011903" w:rsidRDefault="00011903" w:rsidP="00011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залік, іспит</w:t>
            </w:r>
          </w:p>
        </w:tc>
      </w:tr>
      <w:tr w:rsidR="00011903" w:rsidRPr="00011903" w:rsidTr="00B97C48">
        <w:trPr>
          <w:trHeight w:val="3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</w:rPr>
              <w:t>Знати</w:t>
            </w: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методологічні та методичні особливості лінгвістичних досліджень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 w:bidi="hi-IN"/>
              </w:rPr>
              <w:t xml:space="preserve">створення ситуації пізнавальної новизни. </w:t>
            </w:r>
          </w:p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903" w:rsidRPr="00011903" w:rsidTr="00B97C48">
        <w:trPr>
          <w:trHeight w:val="3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</w:rPr>
              <w:t>Знати</w:t>
            </w: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сутність наукових понять, пов’язаних з лінгвістикою,</w:t>
            </w:r>
            <w:r w:rsidRPr="00011903">
              <w:rPr>
                <w:rFonts w:ascii="Calibri" w:eastAsia="Times New Roman" w:hAnsi="Calibri" w:cs="Times New Roman"/>
                <w:szCs w:val="28"/>
                <w:lang w:val="uk-UA"/>
              </w:rPr>
              <w:t xml:space="preserve"> </w:t>
            </w: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надавати правильну теоретичну інтерпретацію мовним явищам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словесні: (лекція традиційна / проблемна) із застосуванням комп’ютерних інформаційних технологій, семінари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903" w:rsidRPr="00011903" w:rsidTr="00B97C48">
        <w:trPr>
          <w:trHeight w:val="3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Використовувати класичні та сучасні  методи лінгвістичного аналізу для аналізу мовних явищ, працювати з науковою лінгвістичною літературою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словесні: (лекція традиційна / проблемна) із застосуванням комп’ютерних інформаційних технологій, семінари, розповідь, бесіда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903" w:rsidRPr="00011903" w:rsidTr="00B97C48">
        <w:trPr>
          <w:trHeight w:val="3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Надавати правильну теоретичну інтерпретацію мовним явищам, ілюструвати кожне теоретичне положення конкретними мовними прикладами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спостереження, ілюстрація, демонстрація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903" w:rsidRPr="00011903" w:rsidTr="00B97C48">
        <w:trPr>
          <w:trHeight w:val="3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2.1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 w:bidi="hi-IN"/>
              </w:rPr>
              <w:t>Демонструвати практичні вміння аналізу мовних та мовленнєвих явищ з позицій сучасної лінгвістики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виконання проектів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903" w:rsidRPr="00011903" w:rsidTr="00B97C48">
        <w:trPr>
          <w:trHeight w:val="15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Уміти аналізувати фрагменти</w:t>
            </w: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текстів різних типів в прагмалінгвістичному аспекті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 керівництвом викладача, самостійний пошук інформації, виконання проектів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903" w:rsidRPr="00011903" w:rsidTr="00B97C48">
        <w:trPr>
          <w:trHeight w:val="3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2.3.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Уміти вести наукову полеміку в рамках визначеної проблематики</w:t>
            </w:r>
          </w:p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виконання проектів</w:t>
            </w: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903" w:rsidRPr="00011903" w:rsidTr="00B97C48">
        <w:trPr>
          <w:trHeight w:val="3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Розвивати навички публічних виступів на тему дослідження на наукових семінарах, колоквіумах, конференціях тощо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навчальні дискусії, створення ситуації пізнавальної новизни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903" w:rsidRPr="00011903" w:rsidTr="00B97C48">
        <w:trPr>
          <w:trHeight w:val="3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Якісно готувати індивідуальні чи групові презентації з визначеної тематики з опорою на комп'ютерну і мультимедійну підтримку, виготовляти роздатковий матеріал, таблиці і схеми в межах професійно-методичної підготовки викладача теоретичних мовних дисциплін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виконання проектів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903" w:rsidRPr="00011903" w:rsidTr="00B97C48">
        <w:trPr>
          <w:trHeight w:val="3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4.1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Дотримування принципів автономності і відповідальності як головних орієнтирів у проведенні  наукової роботи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репродуктивні, пошукові,</w:t>
            </w:r>
          </w:p>
          <w:p w:rsidR="00011903" w:rsidRPr="00011903" w:rsidRDefault="00011903" w:rsidP="0001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дослідницькі</w:t>
            </w:r>
          </w:p>
          <w:p w:rsidR="00011903" w:rsidRPr="00011903" w:rsidRDefault="00011903" w:rsidP="0001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903" w:rsidRPr="00011903" w:rsidTr="00B97C48">
        <w:trPr>
          <w:trHeight w:val="3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Самостійно обирати і застосовувати сучасні методики лінгвістичних досліджень у своїй навчально-науковій роботі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пошукові,</w:t>
            </w:r>
          </w:p>
          <w:p w:rsidR="00011903" w:rsidRPr="00011903" w:rsidRDefault="00011903" w:rsidP="0001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дослідницькі</w:t>
            </w:r>
          </w:p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11903" w:rsidRPr="00011903" w:rsidRDefault="00011903" w:rsidP="00011903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1903" w:rsidRPr="00011903" w:rsidRDefault="00011903" w:rsidP="00011903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1903" w:rsidRPr="00011903" w:rsidRDefault="00011903" w:rsidP="0001190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7.</w:t>
      </w:r>
      <w:r w:rsidRPr="000119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0119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Співвідношення очікуваних результатів навчання з дисципліни із програмними результатами навчання</w:t>
      </w:r>
    </w:p>
    <w:p w:rsidR="00011903" w:rsidRPr="00011903" w:rsidRDefault="00011903" w:rsidP="0001190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2"/>
        <w:gridCol w:w="650"/>
        <w:gridCol w:w="567"/>
        <w:gridCol w:w="567"/>
        <w:gridCol w:w="679"/>
        <w:gridCol w:w="567"/>
        <w:gridCol w:w="651"/>
        <w:gridCol w:w="679"/>
        <w:gridCol w:w="567"/>
        <w:gridCol w:w="567"/>
        <w:gridCol w:w="567"/>
        <w:gridCol w:w="566"/>
        <w:gridCol w:w="636"/>
      </w:tblGrid>
      <w:tr w:rsidR="00011903" w:rsidRPr="00011903" w:rsidTr="00B97C48">
        <w:trPr>
          <w:trHeight w:val="130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Результати навчання з   </w:t>
            </w:r>
          </w:p>
          <w:p w:rsidR="00011903" w:rsidRPr="00011903" w:rsidRDefault="00011903" w:rsidP="00011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        дисципліни</w:t>
            </w:r>
          </w:p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Програмні </w:t>
            </w:r>
          </w:p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результати навчання</w:t>
            </w: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4.2.</w:t>
            </w:r>
          </w:p>
        </w:tc>
      </w:tr>
      <w:tr w:rsidR="00011903" w:rsidRPr="00011903" w:rsidTr="00B97C48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ПРН 2. </w:t>
            </w:r>
            <w:r w:rsidRPr="000119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Здатність застосовувати знання англійської мови для організації освітнього процесу в ЗЗСО.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11903" w:rsidRPr="00011903" w:rsidTr="00B97C48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ПРН 3.</w:t>
            </w: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Здатність застосовувати знання філологічних дисциплін в достатньому обсязі для засвоєння мов та їх навчання.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11903" w:rsidRPr="00011903" w:rsidTr="00B97C48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ПРН 5.</w:t>
            </w:r>
            <w:r w:rsidRPr="0001190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Здатність робити власні висновки і використовувати їх для формулювання знань й </w:t>
            </w:r>
            <w:r w:rsidR="0000442E" w:rsidRPr="0001190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обґрунтувань</w:t>
            </w:r>
            <w:r w:rsidRPr="0001190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під час спілкування з фахівцями у галузі методики навчання іноземних мов.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1903" w:rsidRPr="00011903" w:rsidTr="00B97C48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ПРН </w:t>
            </w:r>
            <w:r w:rsidRPr="00011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011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Здатність вирішувати складні професійно-методичні завдання у нових і нестандартних ситуаціях.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11903" w:rsidRPr="00011903" w:rsidTr="00B97C48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ПРН 7.</w:t>
            </w:r>
            <w:r w:rsidRPr="0001190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Здатність відбирати зміст навчання для формування іншомовної комунікативної компетенції на різних етапах осолодіння учнями іноземною мовою.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11903" w:rsidRPr="00011903" w:rsidTr="00B97C48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ПРН 12.</w:t>
            </w:r>
            <w:r w:rsidRPr="0001190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119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>Здатність формувати лінгвосоціокультурну компетентність учнів.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11903" w:rsidRPr="00011903" w:rsidTr="00B97C48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ПРН 16.</w:t>
            </w:r>
            <w:r w:rsidRPr="0001190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Здатність відбирати із різних джерел сучасні навчальні матеріали для формування іншомовної комунікативної компетенції і контролю за рівнем її сформованості.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11903" w:rsidRPr="00011903" w:rsidTr="00B97C48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ПРН 17.</w:t>
            </w: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Здатність самостійно розробляти сучасні засоби для формування іншомовної лінгвістичної компетентності і контролю за рівнем її сформованості, зокрема з використанням інформаційно-комунікативних технологій.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1903" w:rsidRPr="00011903" w:rsidTr="00B97C48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ПРН 20.</w:t>
            </w: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Здатність оцінювати власну професійно-методичну діяльність,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1903" w:rsidRPr="00011903" w:rsidTr="00B97C48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ПРН 21.</w:t>
            </w: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Здатність проектувати і втілювати ефективну стратегію професійно-методичного самонавчання, саморозвитку і самовдосконалення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11903" w:rsidRPr="00011903" w:rsidRDefault="00011903" w:rsidP="0001190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</w:pPr>
    </w:p>
    <w:p w:rsidR="00011903" w:rsidRPr="00011903" w:rsidRDefault="00011903" w:rsidP="00011903">
      <w:pPr>
        <w:numPr>
          <w:ilvl w:val="0"/>
          <w:numId w:val="7"/>
        </w:num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Система оцінювання результатів навчання студентів (</w:t>
      </w:r>
      <w:r w:rsidRPr="000119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критерії оцінювання результатів навчання та засоби діагностики навчальних досягнень студентів</w:t>
      </w:r>
      <w:r w:rsidRPr="000119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011903" w:rsidRPr="00011903" w:rsidRDefault="001E3D2C" w:rsidP="00011903">
      <w:p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тематичне оцінювання</w:t>
      </w:r>
    </w:p>
    <w:p w:rsidR="00011903" w:rsidRPr="00011903" w:rsidRDefault="00011903" w:rsidP="00011903">
      <w:p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написання МКР </w:t>
      </w:r>
    </w:p>
    <w:p w:rsidR="00011903" w:rsidRPr="00C43CCC" w:rsidRDefault="00D67E11" w:rsidP="00011903">
      <w:p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3CCC">
        <w:rPr>
          <w:rFonts w:ascii="Times New Roman" w:eastAsia="Times New Roman" w:hAnsi="Times New Roman" w:cs="Times New Roman"/>
          <w:sz w:val="28"/>
          <w:szCs w:val="28"/>
          <w:lang w:val="uk-UA"/>
        </w:rPr>
        <w:t>семестрове оцінювання –іспит</w:t>
      </w:r>
    </w:p>
    <w:p w:rsidR="00011903" w:rsidRPr="00011903" w:rsidRDefault="00D67E11" w:rsidP="00011903">
      <w:p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3CCC">
        <w:rPr>
          <w:rFonts w:ascii="Times New Roman" w:eastAsia="Times New Roman" w:hAnsi="Times New Roman" w:cs="Times New Roman"/>
          <w:sz w:val="28"/>
          <w:szCs w:val="28"/>
          <w:lang w:val="uk-UA"/>
        </w:rPr>
        <w:t>фінальне оцінювання – іспит</w:t>
      </w:r>
    </w:p>
    <w:p w:rsidR="00011903" w:rsidRPr="00011903" w:rsidRDefault="00011903" w:rsidP="00011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1903" w:rsidRPr="00011903" w:rsidRDefault="00011903" w:rsidP="00011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8.1 Форми та критерії оцінювання студентів:</w:t>
      </w:r>
    </w:p>
    <w:p w:rsidR="00011903" w:rsidRPr="00011903" w:rsidRDefault="00011903" w:rsidP="000119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1903" w:rsidRPr="00011903" w:rsidRDefault="00011903" w:rsidP="000119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Тематичний контроль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11903" w:rsidRPr="00011903" w:rsidRDefault="00011903" w:rsidP="0001190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</w:pP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  <w:t xml:space="preserve">- письмовий контроль у вигляді </w:t>
      </w:r>
      <w:r w:rsidR="001E3D2C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  <w:t>міні-</w:t>
      </w: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  <w:t>тестів;</w:t>
      </w:r>
    </w:p>
    <w:p w:rsidR="00011903" w:rsidRPr="00011903" w:rsidRDefault="00011903" w:rsidP="0001190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</w:pP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  <w:t>– усне фронтальне чи вибіркове індивідуальне опитування;</w:t>
      </w:r>
    </w:p>
    <w:p w:rsidR="00011903" w:rsidRPr="00011903" w:rsidRDefault="00011903" w:rsidP="0001190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</w:pP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  <w:t>– заслуховування індивідуальних чи групових презентацій за визначеною тематикою.</w:t>
      </w:r>
    </w:p>
    <w:p w:rsidR="00011903" w:rsidRPr="00011903" w:rsidRDefault="00011903" w:rsidP="000119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Модульний контроль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>: написання МКР</w:t>
      </w:r>
    </w:p>
    <w:p w:rsidR="00011903" w:rsidRDefault="00011903" w:rsidP="001E3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 Підсумковий контроль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474101" w:rsidRPr="00C43CCC">
        <w:rPr>
          <w:rFonts w:ascii="Times New Roman" w:eastAsia="Times New Roman" w:hAnsi="Times New Roman" w:cs="Times New Roman"/>
          <w:sz w:val="28"/>
          <w:szCs w:val="28"/>
          <w:lang w:val="uk-UA"/>
        </w:rPr>
        <w:t>іспит</w:t>
      </w:r>
    </w:p>
    <w:p w:rsidR="001E3D2C" w:rsidRPr="00011903" w:rsidRDefault="001E3D2C" w:rsidP="001E3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8.2 Організація оцінювання (</w:t>
      </w:r>
      <w:r w:rsidRPr="000119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обов’язково зазначається порядок організації передбачених робочою програмою навчальної дисципліни форм оцінювання із зазначенням орієнтовного графіка оцінювання)</w:t>
      </w:r>
      <w:r w:rsidRPr="000119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011903" w:rsidRPr="00011903" w:rsidRDefault="00011903" w:rsidP="00011903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Поточне оцінювання всіх видів навчальної діяльності, включаючи  аудиторну й самостійну роботу, та написання модульної контрольної роботи на останній лекції. 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8.3 Шкала відповідності оцінок</w:t>
      </w:r>
    </w:p>
    <w:p w:rsidR="00011903" w:rsidRPr="00011903" w:rsidRDefault="00011903" w:rsidP="0001190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1903" w:rsidRPr="00011903" w:rsidRDefault="00011903" w:rsidP="0001190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</w:pP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  <w:t>Поточне оцінювання всіх видів навчальної діяльності студента (аудиторна робота та самостійна робота) здійснюється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семінарських та практичних занять позначаються «0».</w:t>
      </w:r>
    </w:p>
    <w:p w:rsidR="00011903" w:rsidRPr="00011903" w:rsidRDefault="00011903" w:rsidP="0001190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</w:pP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  <w:t xml:space="preserve">У кінці вивчення навчального матеріалу модуля напередодні заліково-екзаменаційної сесії викладач виставляє одну оцінку за аудиторну та </w:t>
      </w: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  <w:lastRenderedPageBreak/>
        <w:t>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в рейтинговий бал за роботу протягом семестру шляхом помноження на 10. Таким чином, максимальний рейтинговий бал за роботу протягом семестру може становити 50.</w:t>
      </w: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01"/>
        <w:gridCol w:w="1967"/>
        <w:gridCol w:w="1701"/>
        <w:gridCol w:w="5954"/>
      </w:tblGrid>
      <w:tr w:rsidR="00011903" w:rsidRPr="00011903" w:rsidTr="00B97C48"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№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 w:bidi="hi-IN"/>
              </w:rPr>
              <w:t>Види навчальної діяльності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 w:bidi="hi-IN"/>
              </w:rPr>
              <w:t>Національна 4-бальна система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before="24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 w:bidi="hi-IN"/>
              </w:rPr>
              <w:t>Критерії оцінювання</w:t>
            </w:r>
          </w:p>
        </w:tc>
      </w:tr>
      <w:tr w:rsidR="00011903" w:rsidRPr="000A7B27" w:rsidTr="00B97C48">
        <w:tc>
          <w:tcPr>
            <w:tcW w:w="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1.</w:t>
            </w:r>
          </w:p>
        </w:tc>
        <w:tc>
          <w:tcPr>
            <w:tcW w:w="19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Аудиторна робота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Систематизована, творча, логічно побудована відповідь з елементами інновації; завдання виконані за інноваційним рівнем складності</w:t>
            </w:r>
          </w:p>
        </w:tc>
      </w:tr>
      <w:tr w:rsidR="00011903" w:rsidRPr="00011903" w:rsidTr="00B97C48">
        <w:tc>
          <w:tcPr>
            <w:tcW w:w="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9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Продуктивна, але недостатньо вичерпна відповідь; завдання виконані за стандартним рівнем складності, можливі незначні помилки</w:t>
            </w:r>
          </w:p>
        </w:tc>
      </w:tr>
      <w:tr w:rsidR="00011903" w:rsidRPr="00011903" w:rsidTr="00B97C48">
        <w:tc>
          <w:tcPr>
            <w:tcW w:w="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9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Репродуктивна відповідь; завдання виконані за репродуктивним видом складності, містять помилки</w:t>
            </w:r>
          </w:p>
        </w:tc>
      </w:tr>
      <w:tr w:rsidR="00011903" w:rsidRPr="00011903" w:rsidTr="00B97C48">
        <w:tc>
          <w:tcPr>
            <w:tcW w:w="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9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Фрагментарна, не аргументована відповідь; завдання не виконані у відповідності з вимогами, допущені множинні помилки</w:t>
            </w:r>
          </w:p>
        </w:tc>
      </w:tr>
      <w:tr w:rsidR="00011903" w:rsidRPr="00011903" w:rsidTr="00B97C48">
        <w:tc>
          <w:tcPr>
            <w:tcW w:w="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9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Непідготовленість до заняття; невиконання завдань</w:t>
            </w:r>
          </w:p>
        </w:tc>
      </w:tr>
      <w:tr w:rsidR="00011903" w:rsidRPr="00011903" w:rsidTr="00B97C48">
        <w:tc>
          <w:tcPr>
            <w:tcW w:w="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9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Відсутність на занятті</w:t>
            </w:r>
          </w:p>
        </w:tc>
      </w:tr>
      <w:tr w:rsidR="00011903" w:rsidRPr="00011903" w:rsidTr="00B97C48">
        <w:tc>
          <w:tcPr>
            <w:tcW w:w="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2.</w:t>
            </w:r>
          </w:p>
        </w:tc>
        <w:tc>
          <w:tcPr>
            <w:tcW w:w="19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Поза</w:t>
            </w:r>
            <w:r w:rsidR="00E26C5C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 xml:space="preserve"> </w:t>
            </w: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аудиторна</w:t>
            </w:r>
          </w:p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(самостійна) робота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Інноваційний підхід до самостійно виконаних завдань, здатність до критико-аналітичного осмислення актуальних проблем лінгвостилістики, загальна філологічна та мовна компетентність</w:t>
            </w:r>
          </w:p>
        </w:tc>
      </w:tr>
      <w:tr w:rsidR="00011903" w:rsidRPr="00011903" w:rsidTr="00B97C48">
        <w:tc>
          <w:tcPr>
            <w:tcW w:w="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9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Творче і самостійне виконання завдань, якісне володіння програмним матеріалом та його доцільне використання у виконанні завдань.</w:t>
            </w:r>
          </w:p>
        </w:tc>
      </w:tr>
      <w:tr w:rsidR="00011903" w:rsidRPr="00011903" w:rsidTr="00B97C48">
        <w:tc>
          <w:tcPr>
            <w:tcW w:w="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9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 xml:space="preserve">Виконання індивідуальних завдань за репродуктивним видом складності за суттєвої </w:t>
            </w: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lastRenderedPageBreak/>
              <w:t>допомоги з боку викладача.</w:t>
            </w:r>
          </w:p>
        </w:tc>
      </w:tr>
      <w:tr w:rsidR="00011903" w:rsidRPr="00011903" w:rsidTr="00B97C48">
        <w:tc>
          <w:tcPr>
            <w:tcW w:w="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9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Неглибоке, фрагментарне виконання завдань.</w:t>
            </w:r>
          </w:p>
        </w:tc>
      </w:tr>
      <w:tr w:rsidR="00011903" w:rsidRPr="00011903" w:rsidTr="00B97C48">
        <w:tc>
          <w:tcPr>
            <w:tcW w:w="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9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Невиконання завдань.</w:t>
            </w:r>
          </w:p>
        </w:tc>
      </w:tr>
      <w:tr w:rsidR="00011903" w:rsidRPr="00011903" w:rsidTr="00B97C48">
        <w:tc>
          <w:tcPr>
            <w:tcW w:w="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3.</w:t>
            </w:r>
          </w:p>
        </w:tc>
        <w:tc>
          <w:tcPr>
            <w:tcW w:w="19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МКР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90%–100% правильно виконаних завдань, повне розкриття теоретичної проблеми, креативність в інтерпретації фрагментів тексту, 1-2 незначних помилки щодо змісту або форми</w:t>
            </w:r>
          </w:p>
        </w:tc>
      </w:tr>
      <w:tr w:rsidR="00011903" w:rsidRPr="00011903" w:rsidTr="00B97C48">
        <w:tc>
          <w:tcPr>
            <w:tcW w:w="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9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75%–89% правильно виконаних завдань, загалом правильне, але неповне розкриття теоретичної проблеми, стереотипність в інтерпретації фрагментів тексту, 3–4 незначних помилки щодо змісту або форми</w:t>
            </w:r>
          </w:p>
        </w:tc>
      </w:tr>
      <w:tr w:rsidR="00011903" w:rsidRPr="00011903" w:rsidTr="00B97C48">
        <w:tc>
          <w:tcPr>
            <w:tcW w:w="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9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50%–74% правильно виконаних завдань, несистематизована, неаргументована, неповна відповідь на теоретичне запитання, недостатньо повна інтерпретація фрагментів тексту, 5–6 помилок щодо змісту або форми</w:t>
            </w:r>
          </w:p>
        </w:tc>
      </w:tr>
      <w:tr w:rsidR="00011903" w:rsidRPr="00011903" w:rsidTr="00B97C48">
        <w:tc>
          <w:tcPr>
            <w:tcW w:w="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9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50% і нижче правильно виконаних завдань, неправильна відповідь на теоретичне запитання, невірна інтерпретація фрагментів тексту, 7 і більше помилок щодо змісту або форми</w:t>
            </w:r>
          </w:p>
        </w:tc>
      </w:tr>
      <w:tr w:rsidR="00011903" w:rsidRPr="00011903" w:rsidTr="00B97C48">
        <w:tc>
          <w:tcPr>
            <w:tcW w:w="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9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03" w:rsidRPr="00011903" w:rsidRDefault="00011903" w:rsidP="00011903">
            <w:pPr>
              <w:suppressLineNumbers/>
              <w:suppressAutoHyphens/>
              <w:spacing w:after="283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Відсутність контрольної роботи</w:t>
            </w:r>
          </w:p>
        </w:tc>
      </w:tr>
    </w:tbl>
    <w:p w:rsidR="00011903" w:rsidRPr="00011903" w:rsidRDefault="00011903" w:rsidP="00011903">
      <w:pPr>
        <w:suppressAutoHyphens/>
        <w:spacing w:after="140" w:line="288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</w:pPr>
    </w:p>
    <w:p w:rsidR="00011903" w:rsidRPr="00011903" w:rsidRDefault="00011903" w:rsidP="00011903">
      <w:pPr>
        <w:suppressAutoHyphens/>
        <w:spacing w:after="140" w:line="288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</w:pP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  <w:t>Модульна контрольна робота є складником семестрового рейтингу. Наприкінці семестру всі студенти виконують модульну контрольну роботу з курсу. Модульні контрольні роботи оцінюються в 4-бальній системі: «відмінно» («5»), «добре» («4»), «задовільно» («3»), «незадовільно» («2»). Ці оцінки трансформуються в рейтинговий бал за МКР у такий спосіб:</w:t>
      </w:r>
    </w:p>
    <w:p w:rsidR="00011903" w:rsidRPr="00C43CCC" w:rsidRDefault="00BD1722" w:rsidP="00011903">
      <w:pPr>
        <w:suppressAutoHyphens/>
        <w:spacing w:after="140" w:line="288" w:lineRule="auto"/>
        <w:ind w:right="28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</w:pPr>
      <w:r w:rsidRPr="00C43CCC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  <w:t>«відмінно» − 3</w:t>
      </w:r>
      <w:r w:rsidR="00011903" w:rsidRPr="00C43CCC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  <w:t>0 балів;</w:t>
      </w:r>
    </w:p>
    <w:p w:rsidR="00011903" w:rsidRPr="00C43CCC" w:rsidRDefault="00BD1722" w:rsidP="00011903">
      <w:pPr>
        <w:suppressAutoHyphens/>
        <w:spacing w:after="140" w:line="288" w:lineRule="auto"/>
        <w:ind w:right="28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</w:pPr>
      <w:r w:rsidRPr="00C43CCC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  <w:t>«добре» − 23 бали</w:t>
      </w:r>
      <w:r w:rsidR="00011903" w:rsidRPr="00C43CCC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  <w:t>;</w:t>
      </w:r>
    </w:p>
    <w:p w:rsidR="00011903" w:rsidRPr="00C43CCC" w:rsidRDefault="00BD1722" w:rsidP="00011903">
      <w:pPr>
        <w:suppressAutoHyphens/>
        <w:spacing w:after="140" w:line="288" w:lineRule="auto"/>
        <w:ind w:right="28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</w:pPr>
      <w:r w:rsidRPr="00C43CCC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  <w:t>«задовільно – 18</w:t>
      </w:r>
      <w:r w:rsidR="00011903" w:rsidRPr="00C43CCC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  <w:t xml:space="preserve"> балів;</w:t>
      </w:r>
    </w:p>
    <w:p w:rsidR="00011903" w:rsidRPr="00011903" w:rsidRDefault="00BD1722" w:rsidP="00011903">
      <w:pPr>
        <w:suppressAutoHyphens/>
        <w:spacing w:after="140" w:line="288" w:lineRule="auto"/>
        <w:ind w:right="28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</w:pPr>
      <w:r w:rsidRPr="00C43CCC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  <w:t xml:space="preserve">«незадовільно» − </w:t>
      </w:r>
      <w:r w:rsidR="00011903" w:rsidRPr="00C43CCC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  <w:t>0 балів;</w:t>
      </w:r>
    </w:p>
    <w:p w:rsidR="00011903" w:rsidRPr="00011903" w:rsidRDefault="00011903" w:rsidP="00011903">
      <w:pPr>
        <w:suppressAutoHyphens/>
        <w:spacing w:after="140" w:line="288" w:lineRule="auto"/>
        <w:ind w:right="28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</w:pP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  <w:t>Неявка на МКР – 0 балів.</w:t>
      </w:r>
    </w:p>
    <w:p w:rsidR="00011903" w:rsidRPr="00011903" w:rsidRDefault="00011903" w:rsidP="00011903">
      <w:pPr>
        <w:suppressAutoHyphens/>
        <w:spacing w:after="140" w:line="288" w:lineRule="auto"/>
        <w:ind w:right="-2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 w:eastAsia="zh-CN" w:bidi="hi-IN"/>
        </w:rPr>
      </w:pP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  <w:lastRenderedPageBreak/>
        <w:t xml:space="preserve">Семестровий рейтинговий бал є сумою рейтингового </w:t>
      </w:r>
      <w:r w:rsidR="0000442E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  <w:t>балу</w:t>
      </w: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  <w:t xml:space="preserve"> за роботу протя</w:t>
      </w:r>
      <w:r w:rsidR="00C43CCC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  <w:t>гом семестру і рейтингового балу</w:t>
      </w:r>
      <w:r w:rsidRPr="00011903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  <w:t xml:space="preserve"> за МКР.</w:t>
      </w:r>
    </w:p>
    <w:p w:rsidR="00011903" w:rsidRDefault="00011903" w:rsidP="00011903">
      <w:pPr>
        <w:suppressAutoHyphens/>
        <w:spacing w:after="140" w:line="288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 w:eastAsia="zh-CN" w:bidi="hi-IN"/>
        </w:rPr>
      </w:pPr>
      <w:r w:rsidRPr="0001190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 w:eastAsia="zh-CN" w:bidi="hi-IN"/>
        </w:rPr>
        <w:t>Підсумковий контроль</w:t>
      </w:r>
    </w:p>
    <w:p w:rsidR="002C4BE4" w:rsidRPr="000871CE" w:rsidRDefault="002C4BE4" w:rsidP="002C4BE4">
      <w:pPr>
        <w:suppressAutoHyphens/>
        <w:spacing w:after="140" w:line="288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</w:pPr>
      <w:r w:rsidRPr="000871C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zh-CN" w:bidi="hi-IN"/>
        </w:rPr>
        <w:t>Іспит</w:t>
      </w:r>
    </w:p>
    <w:p w:rsidR="002C4BE4" w:rsidRPr="000871CE" w:rsidRDefault="002C4BE4" w:rsidP="002C4BE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>На іспиті студент має відповісти на три питання: два теоретичного і один практичного характеру. Система та критерії оцінювання визначаються у відповідності до загальних вимог (дивись нижче):</w:t>
      </w:r>
    </w:p>
    <w:p w:rsidR="002C4BE4" w:rsidRPr="000871CE" w:rsidRDefault="002C4BE4" w:rsidP="002C4BE4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Система </w:t>
      </w:r>
      <w:r w:rsidR="0000442E"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>модульна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-рейтингового контролю навчальних досягнень студентів І–V курсів однакова для всіх дисциплін. У структурі кожного модуля з усіх навчальних дисциплін оцінюються такі складники: </w:t>
      </w:r>
    </w:p>
    <w:tbl>
      <w:tblPr>
        <w:tblStyle w:val="a7"/>
        <w:tblW w:w="9900" w:type="dxa"/>
        <w:tblInd w:w="108" w:type="dxa"/>
        <w:tblLook w:val="01E0" w:firstRow="1" w:lastRow="1" w:firstColumn="1" w:lastColumn="1" w:noHBand="0" w:noVBand="0"/>
      </w:tblPr>
      <w:tblGrid>
        <w:gridCol w:w="3420"/>
        <w:gridCol w:w="3420"/>
        <w:gridCol w:w="3060"/>
      </w:tblGrid>
      <w:tr w:rsidR="002C4BE4" w:rsidRPr="000871CE" w:rsidTr="00D67E5A">
        <w:trPr>
          <w:trHeight w:val="739"/>
        </w:trPr>
        <w:tc>
          <w:tcPr>
            <w:tcW w:w="3420" w:type="dxa"/>
            <w:vAlign w:val="center"/>
          </w:tcPr>
          <w:p w:rsidR="002C4BE4" w:rsidRPr="000871CE" w:rsidRDefault="002C4BE4" w:rsidP="00D67E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71CE">
              <w:rPr>
                <w:b/>
                <w:sz w:val="28"/>
                <w:szCs w:val="28"/>
                <w:lang w:val="uk-UA"/>
              </w:rPr>
              <w:t xml:space="preserve">Аудиторна </w:t>
            </w:r>
          </w:p>
          <w:p w:rsidR="002C4BE4" w:rsidRPr="000871CE" w:rsidRDefault="002C4BE4" w:rsidP="00D67E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71CE">
              <w:rPr>
                <w:b/>
                <w:sz w:val="28"/>
                <w:szCs w:val="28"/>
                <w:lang w:val="uk-UA"/>
              </w:rPr>
              <w:t>робота студента</w:t>
            </w:r>
          </w:p>
        </w:tc>
        <w:tc>
          <w:tcPr>
            <w:tcW w:w="3420" w:type="dxa"/>
            <w:vAlign w:val="center"/>
          </w:tcPr>
          <w:p w:rsidR="002C4BE4" w:rsidRPr="000871CE" w:rsidRDefault="002C4BE4" w:rsidP="00D67E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71CE">
              <w:rPr>
                <w:b/>
                <w:sz w:val="28"/>
                <w:szCs w:val="28"/>
                <w:lang w:val="uk-UA"/>
              </w:rPr>
              <w:t xml:space="preserve">Самостійна </w:t>
            </w:r>
          </w:p>
          <w:p w:rsidR="002C4BE4" w:rsidRPr="000871CE" w:rsidRDefault="002C4BE4" w:rsidP="00D67E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71CE">
              <w:rPr>
                <w:b/>
                <w:sz w:val="28"/>
                <w:szCs w:val="28"/>
                <w:lang w:val="uk-UA"/>
              </w:rPr>
              <w:t>робота студента</w:t>
            </w:r>
          </w:p>
        </w:tc>
        <w:tc>
          <w:tcPr>
            <w:tcW w:w="3060" w:type="dxa"/>
            <w:vAlign w:val="center"/>
          </w:tcPr>
          <w:p w:rsidR="002C4BE4" w:rsidRPr="000871CE" w:rsidRDefault="002C4BE4" w:rsidP="00D67E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71CE">
              <w:rPr>
                <w:b/>
                <w:sz w:val="28"/>
                <w:szCs w:val="28"/>
                <w:lang w:val="uk-UA"/>
              </w:rPr>
              <w:t>Модульна контрольна робота</w:t>
            </w:r>
          </w:p>
        </w:tc>
      </w:tr>
    </w:tbl>
    <w:p w:rsidR="002C4BE4" w:rsidRPr="000871CE" w:rsidRDefault="002C4BE4" w:rsidP="002C4BE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>Рейтинг кожного модуля обчислюється однаково для всіх навчальних дисциплін.</w:t>
      </w:r>
    </w:p>
    <w:p w:rsidR="002C4BE4" w:rsidRPr="000871CE" w:rsidRDefault="002C4BE4" w:rsidP="002C4BE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Поточне оцінювання всіх видів навчальної діяльності студента (аудиторна робота та самостійна робота) здійснюється в національній 4-бальній                   шкалі – «відмінно» («5»), «добре» («4»), «задовільно» («3»), «незадовільно» («2»). Невиконання завдань самостійної роботи, невідвідування семінарських та практичних занять позначаються 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«0».</w:t>
      </w:r>
    </w:p>
    <w:p w:rsidR="002C4BE4" w:rsidRPr="000871CE" w:rsidRDefault="002C4BE4" w:rsidP="002C4BE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кінці вивчення навчального матеріалу модуля напередодні </w:t>
      </w:r>
      <w:r w:rsidR="0000442E"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залікова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в 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рейтинговий бал за роботу протягом семестру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шляхом помноження на 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10.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Таким чином, максимальний рейтинговий бал за роботу протягом семестру може становити 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50.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C4BE4" w:rsidRPr="000871CE" w:rsidRDefault="002C4BE4" w:rsidP="002C4BE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рішенням кафедри згідно з установленими кафедрою критеріями поточне оцінювання всіх видів навчальної діяльності студента (аудиторна робота та самостійна робота) може здійснюватися за 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10-бальною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шкалою (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 0 до 10).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кінці вивчення навчального матеріалу модуля напередодні </w:t>
      </w:r>
      <w:r w:rsidR="0000442E"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залікова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цілого числа. Цю оцінку викладач трансформує в 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рейтинговий бал за роботу протягом семестру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шляхом помноження на 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</w:t>
      </w:r>
    </w:p>
    <w:p w:rsidR="002C4BE4" w:rsidRPr="000871CE" w:rsidRDefault="002C4BE4" w:rsidP="002C4BE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Модульна контрольна робота є складником семестрового рейтингу. Наприкінці семестру всі студенти виконують модульні контрольні роботи з усіх дисциплін. Модульні контрольні роботи оцінюються в 4-бальній системі («відмінно» («5»), «добре» («4»), «задовільно» («3»), «незадовільно» («2»)). Ці оцінки трансформуються в 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рейтинговий бал за МКР 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такий спосіб:</w:t>
      </w:r>
    </w:p>
    <w:p w:rsidR="002C4BE4" w:rsidRPr="000871CE" w:rsidRDefault="002C4BE4" w:rsidP="002C4BE4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Для дисциплін, з яких передбачено підсумковий контроль у формі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екзамену:</w:t>
      </w:r>
    </w:p>
    <w:p w:rsidR="002C4BE4" w:rsidRPr="000871CE" w:rsidRDefault="002C4BE4" w:rsidP="002C4BE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«відмінно»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1C048F">
        <w:rPr>
          <w:rFonts w:ascii="Times New Roman" w:eastAsia="Times New Roman" w:hAnsi="Times New Roman" w:cs="Times New Roman"/>
          <w:sz w:val="28"/>
          <w:szCs w:val="28"/>
          <w:lang w:val="uk-UA"/>
        </w:rPr>
        <w:t>– 3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>0 балів;</w:t>
      </w:r>
    </w:p>
    <w:p w:rsidR="002C4BE4" w:rsidRPr="000871CE" w:rsidRDefault="002C4BE4" w:rsidP="002C4BE4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«добре»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1C048F">
        <w:rPr>
          <w:rFonts w:ascii="Times New Roman" w:eastAsia="Times New Roman" w:hAnsi="Times New Roman" w:cs="Times New Roman"/>
          <w:sz w:val="28"/>
          <w:szCs w:val="28"/>
          <w:lang w:val="uk-UA"/>
        </w:rPr>
        <w:t>– 23 бали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C4BE4" w:rsidRPr="000871CE" w:rsidRDefault="002C4BE4" w:rsidP="002C4BE4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«задовільно»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1C048F">
        <w:rPr>
          <w:rFonts w:ascii="Times New Roman" w:eastAsia="Times New Roman" w:hAnsi="Times New Roman" w:cs="Times New Roman"/>
          <w:sz w:val="28"/>
          <w:szCs w:val="28"/>
          <w:lang w:val="uk-UA"/>
        </w:rPr>
        <w:t>– 18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балів;</w:t>
      </w:r>
    </w:p>
    <w:p w:rsidR="002C4BE4" w:rsidRPr="000871CE" w:rsidRDefault="002C4BE4" w:rsidP="002C4BE4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«незадовільно»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1C04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0 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>балів.</w:t>
      </w:r>
    </w:p>
    <w:p w:rsidR="002C4BE4" w:rsidRPr="000871CE" w:rsidRDefault="002C4BE4" w:rsidP="002C4BE4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Неявка на МКР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– 0 балів.</w:t>
      </w:r>
    </w:p>
    <w:p w:rsidR="002C4BE4" w:rsidRPr="000871CE" w:rsidRDefault="002C4BE4" w:rsidP="002C4BE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Семестровий рейтинговий бал</w:t>
      </w:r>
      <w:r w:rsidR="000E2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сумою рейтингового балу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роботу протя</w:t>
      </w:r>
      <w:r w:rsidR="000E2D16">
        <w:rPr>
          <w:rFonts w:ascii="Times New Roman" w:eastAsia="Times New Roman" w:hAnsi="Times New Roman" w:cs="Times New Roman"/>
          <w:sz w:val="28"/>
          <w:szCs w:val="28"/>
          <w:lang w:val="uk-UA"/>
        </w:rPr>
        <w:t>гом семестру і рейтингового балу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МКР.</w:t>
      </w:r>
    </w:p>
    <w:p w:rsidR="002C4BE4" w:rsidRPr="000871CE" w:rsidRDefault="002C4BE4" w:rsidP="002C4BE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Студентам, які мають семестровий рейтинговий бал з дисципліни 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63 – 70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 рішенням кафедри може бути виставлена підсумкова оцінка за дисципліну за національною шкалою 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«відмінно»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 шкалою ЄКТС – 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Підсумковий рейтинговий бал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виставляється шляхом додавання д</w:t>
      </w:r>
      <w:r w:rsidR="002D42EC">
        <w:rPr>
          <w:rFonts w:ascii="Times New Roman" w:eastAsia="Times New Roman" w:hAnsi="Times New Roman" w:cs="Times New Roman"/>
          <w:sz w:val="28"/>
          <w:szCs w:val="28"/>
          <w:lang w:val="uk-UA"/>
        </w:rPr>
        <w:t>о семестрового рейтингового балу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студента 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30 балів.</w:t>
      </w:r>
    </w:p>
    <w:p w:rsidR="002C4BE4" w:rsidRPr="000871CE" w:rsidRDefault="002C4BE4" w:rsidP="002C4BE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Екзамен може відбуватися в усній формі, письмовій формі або складатися з письмової та усної частин. Максимальний екзаменаційний бал становить 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30.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Викладач оцінює відповідь студента на екзамені (диференційованому заліку) у 4-бальній шкалі. Ця оцінка трансформується в 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екзаменаційний рейтинговий бал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такий спосіб:</w:t>
      </w:r>
    </w:p>
    <w:p w:rsidR="002C4BE4" w:rsidRPr="000871CE" w:rsidRDefault="002C4BE4" w:rsidP="002C4BE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E710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«відмінно»</w:t>
      </w:r>
      <w:r w:rsidR="00E710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E71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CF0C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>30 балів;</w:t>
      </w:r>
    </w:p>
    <w:p w:rsidR="002C4BE4" w:rsidRPr="000871CE" w:rsidRDefault="002C4BE4" w:rsidP="002C4BE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«добре»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>– 23 бали;</w:t>
      </w:r>
    </w:p>
    <w:p w:rsidR="002C4BE4" w:rsidRPr="000871CE" w:rsidRDefault="002C4BE4" w:rsidP="002C4BE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«задовільно»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– 18 балів;</w:t>
      </w:r>
    </w:p>
    <w:p w:rsidR="002C4BE4" w:rsidRPr="000871CE" w:rsidRDefault="002C4BE4" w:rsidP="002C4BE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«незадовільно»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>– 0 балів.</w:t>
      </w:r>
    </w:p>
    <w:p w:rsidR="002C4BE4" w:rsidRPr="000871CE" w:rsidRDefault="002C4BE4" w:rsidP="002C4BE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Підсумкова оцінка за дисципліну виставляється за підсумковим рейтинговим балом (сум</w:t>
      </w:r>
      <w:r w:rsidR="002A3E9D">
        <w:rPr>
          <w:rFonts w:ascii="Times New Roman" w:eastAsia="Times New Roman" w:hAnsi="Times New Roman" w:cs="Times New Roman"/>
          <w:sz w:val="28"/>
          <w:szCs w:val="28"/>
          <w:lang w:val="uk-UA"/>
        </w:rPr>
        <w:t>а семестрового рейтингового балу та екзаменаційного балу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>) за таблицею:</w:t>
      </w:r>
    </w:p>
    <w:tbl>
      <w:tblPr>
        <w:tblW w:w="0" w:type="auto"/>
        <w:tblInd w:w="7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956"/>
        <w:gridCol w:w="3876"/>
      </w:tblGrid>
      <w:tr w:rsidR="002C4BE4" w:rsidRPr="000871CE" w:rsidTr="00D67E5A">
        <w:trPr>
          <w:trHeight w:hRule="exact" w:val="11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E4" w:rsidRPr="000871CE" w:rsidRDefault="002C4BE4" w:rsidP="00D67E5A">
            <w:pPr>
              <w:shd w:val="clear" w:color="auto" w:fill="FFFFFF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Підсумковий </w:t>
            </w:r>
            <w:r w:rsidRPr="000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08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ейтинговий бал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E4" w:rsidRPr="000871CE" w:rsidRDefault="002C4BE4" w:rsidP="00D67E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8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Оцінка за шкалою ЄКТС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E4" w:rsidRPr="000871CE" w:rsidRDefault="002C4BE4" w:rsidP="00D67E5A">
            <w:pPr>
              <w:shd w:val="clear" w:color="auto" w:fill="FFFFFF"/>
              <w:ind w:right="19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Підсумкова оцінка за дисципліну за національною шкалою</w:t>
            </w:r>
          </w:p>
          <w:p w:rsidR="002C4BE4" w:rsidRPr="000871CE" w:rsidRDefault="002C4BE4" w:rsidP="00D67E5A">
            <w:pPr>
              <w:shd w:val="clear" w:color="auto" w:fill="FFFFFF"/>
              <w:ind w:right="19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2C4BE4" w:rsidRPr="000871CE" w:rsidRDefault="002C4BE4" w:rsidP="00D67E5A">
            <w:pPr>
              <w:shd w:val="clear" w:color="auto" w:fill="FFFFFF"/>
              <w:ind w:right="19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2C4BE4" w:rsidRPr="000871CE" w:rsidRDefault="002C4BE4" w:rsidP="00D67E5A">
            <w:pPr>
              <w:shd w:val="clear" w:color="auto" w:fill="FFFFFF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4BE4" w:rsidRPr="000871CE" w:rsidTr="00D67E5A">
        <w:trPr>
          <w:trHeight w:hRule="exact" w:val="5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E4" w:rsidRPr="000871CE" w:rsidRDefault="002C4BE4" w:rsidP="00D67E5A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E4" w:rsidRPr="000871CE" w:rsidRDefault="002C4BE4" w:rsidP="00D67E5A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1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E4" w:rsidRPr="000871CE" w:rsidRDefault="002C4BE4" w:rsidP="00D67E5A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відмінно</w:t>
            </w:r>
          </w:p>
        </w:tc>
      </w:tr>
      <w:tr w:rsidR="002C4BE4" w:rsidRPr="000871CE" w:rsidTr="00D67E5A">
        <w:trPr>
          <w:trHeight w:hRule="exact" w:val="4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E4" w:rsidRPr="000871CE" w:rsidRDefault="002C4BE4" w:rsidP="00D67E5A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82 – 89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E4" w:rsidRPr="000871CE" w:rsidRDefault="002C4BE4" w:rsidP="00D67E5A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1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3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BE4" w:rsidRPr="000871CE" w:rsidRDefault="002C4BE4" w:rsidP="00D67E5A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7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добре</w:t>
            </w:r>
          </w:p>
        </w:tc>
      </w:tr>
      <w:tr w:rsidR="002C4BE4" w:rsidRPr="000871CE" w:rsidTr="00D67E5A">
        <w:trPr>
          <w:trHeight w:hRule="exact" w:val="4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E4" w:rsidRPr="000871CE" w:rsidRDefault="002C4BE4" w:rsidP="00D67E5A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 – 81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E4" w:rsidRPr="000871CE" w:rsidRDefault="002C4BE4" w:rsidP="00D67E5A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1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3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BE4" w:rsidRPr="000871CE" w:rsidRDefault="002C4BE4" w:rsidP="00D67E5A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4BE4" w:rsidRPr="000871CE" w:rsidTr="00D67E5A">
        <w:trPr>
          <w:trHeight w:hRule="exact" w:val="4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E4" w:rsidRPr="000871CE" w:rsidRDefault="002C4BE4" w:rsidP="00D67E5A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66 – 74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E4" w:rsidRPr="000871CE" w:rsidRDefault="002C4BE4" w:rsidP="00D67E5A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871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  <w:t>D</w:t>
            </w:r>
          </w:p>
        </w:tc>
        <w:tc>
          <w:tcPr>
            <w:tcW w:w="3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BE4" w:rsidRPr="000871CE" w:rsidRDefault="002C4BE4" w:rsidP="00D67E5A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7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задовільно</w:t>
            </w:r>
          </w:p>
        </w:tc>
      </w:tr>
      <w:tr w:rsidR="002C4BE4" w:rsidRPr="000871CE" w:rsidTr="00D67E5A">
        <w:trPr>
          <w:trHeight w:hRule="exact" w:val="9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E4" w:rsidRPr="000871CE" w:rsidRDefault="002C4BE4" w:rsidP="00D67E5A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 – 65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E4" w:rsidRPr="000871CE" w:rsidRDefault="002C4BE4" w:rsidP="00D67E5A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871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</w:t>
            </w:r>
          </w:p>
        </w:tc>
        <w:tc>
          <w:tcPr>
            <w:tcW w:w="3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E4" w:rsidRPr="000871CE" w:rsidRDefault="002C4BE4" w:rsidP="00D67E5A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C4BE4" w:rsidRPr="000871CE" w:rsidTr="00D67E5A">
        <w:trPr>
          <w:trHeight w:hRule="exact" w:val="9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E4" w:rsidRPr="000871CE" w:rsidRDefault="002C4BE4" w:rsidP="00D67E5A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 – 59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E4" w:rsidRPr="000871CE" w:rsidRDefault="002C4BE4" w:rsidP="00D67E5A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1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0871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E4" w:rsidRPr="000871CE" w:rsidRDefault="002C4BE4" w:rsidP="00D67E5A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незадовільно</w:t>
            </w:r>
            <w:r w:rsidRPr="000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C4BE4" w:rsidRPr="00EB5DB7" w:rsidRDefault="002C4BE4" w:rsidP="00EB5DB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студент на екзамені з дисципліни, з якої він мав семестровий рейтинговий бал 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менше 42 балів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отримує 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позитивну 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екзаменаційну оцінку («відмінно» («5»), «добре» («4»), «задовільно» («3»)), то такому студенту виставляється підсумкова оцінка з дисципліни за національною шкалою 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лише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«задовільно»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 шкалою </w:t>
      </w:r>
      <w:r w:rsidRPr="000871CE">
        <w:rPr>
          <w:rFonts w:ascii="Times New Roman" w:eastAsia="Times New Roman" w:hAnsi="Times New Roman" w:cs="Times New Roman"/>
          <w:sz w:val="28"/>
          <w:szCs w:val="28"/>
        </w:rPr>
        <w:t>ЄКТС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0871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в екзаменаційній відомості в графі «Підсумковий рейтинговий бал» ставиться </w:t>
      </w:r>
      <w:r w:rsidRPr="000871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60 балів</w:t>
      </w:r>
      <w:r w:rsidRPr="000871C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11903" w:rsidRPr="00011903" w:rsidRDefault="00F912DF" w:rsidP="00011903">
      <w:pPr>
        <w:suppressAutoHyphens/>
        <w:spacing w:after="140" w:line="288" w:lineRule="auto"/>
        <w:ind w:right="6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zh-CN" w:bidi="hi-I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zh-CN" w:bidi="hi-IN"/>
        </w:rPr>
        <w:t>Перелік питань до іспиту</w:t>
      </w:r>
      <w:r w:rsidR="00011903" w:rsidRPr="0001190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zh-CN" w:bidi="hi-IN"/>
        </w:rPr>
        <w:t>: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The subject of theoretical grammar. Its relation to practical grammar.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General principles of grammatical analysis: semantic, syntactic and pragmatic. 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grammatical structure of the English language: general characteristics. Analytic and synthetic forms of English words. 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Language as a system and structure. Language levels. Linguistic units and their peculiarities.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The dichotomy of language and speech. Language units and speech units.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Systemic relations in language: paradigmatic and syntagmatic relations.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The morpheme as an elementary meaningful unit. Classification of morphemes.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The word as the central unit of language.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Lexical and grammatical aspects of the word. Types of grammatical meanings.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Grammatical (morphological) categories. Referential and </w:t>
      </w:r>
      <w:r w:rsidR="0000442E"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signification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grammatical categories. 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The notion of opposition as the basis of grammatical categories. Types of oppositions. Neutralization of the opposition.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The parts of speech problem. Different approaches to classifying parts of speech. 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Complex approach to the parts of speech classification. Notional and functional parts of speech.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The problem of function words in Modern English. Function words in communication.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The noun as a part of speech. Morphological, semantic and syntactic properties of the noun. Grammatically relevant classes of nouns.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The category of number. Formal and functional features of the number category. The problem of number in different subclasses of nouns.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category of case. Meanings the formant “s” can render. Number of cases in English: different views.  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The problem of gender in English. Personal pronouns as gender indicators of nouns. Sex distinctions in the system of the noun.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article as a part of speech. Communicative functions of articles.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The verb as a part of speech. Classifications of English verbs.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General survey of the grammatical categories of the verb.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The category of tense in English. Tense oppositions. The problem of future tenses.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The category of aspect. Aspect opposition. Progressive and non-progressive verbs in communication.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The category of voice. Voice opposition. Different views on the number of voices in English.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The category of mood. The problem of mood opposition. Mood and modality.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General characteristics of syntax as part of grammar. Syntactic theories.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General principles of Transformational-Generative Grammar.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General survey of modern approaches to the language study: </w:t>
      </w:r>
      <w:r w:rsidR="0000442E"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Text linguistics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Speech Act Theory, Discourse Analysis. 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Basic syntactic notions: syntactic units, syntactic relations, syntactic connections.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Coordination. Coordinate syntactic units.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Subordination. Subordinate syntactic units.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General characteristics of the word-group. Classifications of word-groups.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Nominal word combinations. Noun-phrases with pre-posed and post-posed adjuncts. 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Verbal word combinations. Types of verbal complements.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Predication. Primary and secondary predication. Predicative word combinations.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The sentence. Structural and semantic characteristics of the sentence. Different approaches to the study of the sentence.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The hierarchical structure of the sentence. Immediate Constituents analysis.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paradigm of a simple sentence. Kernel and derived sentences. Syntactic processes. 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utterance as a unit of speech. Communicative types of utterances.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utterance. Informative structure of the utterance (FSP). The theme and the </w:t>
      </w:r>
      <w:r w:rsidR="0000442E"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rhyme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The complex sentence as a polypredicative construction. Types of subordinate clauses.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Text as a syntactic unit. Coherence, cohesion and deixis as textual integrative properties. 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Textual connecting devices. Reiteration, collocation, endophoric relations.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The notion of deixis. Textual deictic markers.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Pragmatic approach to the study of language units. Speech Act Theory: basic principles and notions.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Classifications of speech acts. Indirect speech acts.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Basic principles of Discourse Analysis.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Maxims of conversation by P. Grice.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Implicatures of discourse. Conversational and conventional implicatures.</w:t>
      </w:r>
    </w:p>
    <w:p w:rsidR="00011903" w:rsidRPr="00011903" w:rsidRDefault="00011903" w:rsidP="00011903">
      <w:pPr>
        <w:numPr>
          <w:ilvl w:val="0"/>
          <w:numId w:val="9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Implicatures and indirectness. The Politeness Principle.</w:t>
      </w:r>
    </w:p>
    <w:p w:rsidR="00011903" w:rsidRPr="00011903" w:rsidRDefault="00011903" w:rsidP="00011903">
      <w:pPr>
        <w:suppressAutoHyphens/>
        <w:spacing w:after="140" w:line="288" w:lineRule="auto"/>
        <w:ind w:right="6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zh-CN" w:bidi="hi-IN"/>
        </w:rPr>
      </w:pPr>
    </w:p>
    <w:p w:rsidR="00011903" w:rsidRPr="00011903" w:rsidRDefault="00011903" w:rsidP="00011903">
      <w:pPr>
        <w:numPr>
          <w:ilvl w:val="0"/>
          <w:numId w:val="7"/>
        </w:numPr>
        <w:tabs>
          <w:tab w:val="left" w:pos="266"/>
        </w:tabs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Програма навчальної дисципліни. </w:t>
      </w:r>
      <w:r w:rsidRPr="000119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Тематичний план занять</w:t>
      </w:r>
    </w:p>
    <w:p w:rsidR="00011903" w:rsidRPr="00011903" w:rsidRDefault="00011903" w:rsidP="00011903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8"/>
        <w:gridCol w:w="4185"/>
        <w:gridCol w:w="1134"/>
        <w:gridCol w:w="992"/>
        <w:gridCol w:w="1701"/>
        <w:gridCol w:w="1294"/>
      </w:tblGrid>
      <w:tr w:rsidR="00011903" w:rsidRPr="00011903" w:rsidTr="00B97C48">
        <w:trPr>
          <w:trHeight w:val="236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 п</w:t>
            </w: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 і назва теми</w:t>
            </w:r>
          </w:p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(включно із темами, що винесені на самостійне опрацювання)</w:t>
            </w:r>
          </w:p>
        </w:tc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11903" w:rsidRPr="00011903" w:rsidTr="00B97C48">
        <w:trPr>
          <w:trHeight w:val="230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Денна форма</w:t>
            </w:r>
          </w:p>
        </w:tc>
      </w:tr>
      <w:tr w:rsidR="00011903" w:rsidRPr="00011903" w:rsidTr="00B97C48">
        <w:trPr>
          <w:trHeight w:val="276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 тому числі</w:t>
            </w:r>
          </w:p>
        </w:tc>
      </w:tr>
      <w:tr w:rsidR="00011903" w:rsidRPr="00011903" w:rsidTr="00B97C48">
        <w:trPr>
          <w:trHeight w:val="657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семінарські / практичні заняття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011903" w:rsidRPr="00011903" w:rsidTr="00B97C48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Модуль 1</w:t>
            </w:r>
          </w:p>
        </w:tc>
      </w:tr>
      <w:tr w:rsidR="00011903" w:rsidRPr="00011903" w:rsidTr="00B97C48">
        <w:trPr>
          <w:trHeight w:val="547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uppressAutoHyphens/>
              <w:spacing w:after="140" w:line="28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 w:bidi="hi-IN"/>
              </w:rPr>
              <w:t>Змістовий модуль 1</w:t>
            </w: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. Граматична будова англійської мови. Морфологія. Граматичні аспекти вивчення слова.</w:t>
            </w:r>
          </w:p>
        </w:tc>
      </w:tr>
      <w:tr w:rsidR="00011903" w:rsidRPr="00011903" w:rsidTr="00B97C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1.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Загальні принципи граматичного аналізу. Поняття граматичної будови мови. Системний та структурний підходи до вивчення мови.</w:t>
            </w:r>
          </w:p>
          <w:p w:rsidR="00011903" w:rsidRPr="00011903" w:rsidRDefault="00011903" w:rsidP="0001190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zh-CN" w:bidi="hi-IN"/>
              </w:rPr>
              <w:t xml:space="preserve">Самостійна робота. 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 w:bidi="hi-IN"/>
              </w:rPr>
              <w:t xml:space="preserve">а) Виконання завдань з навчально-методичного посібника 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zh-CN" w:bidi="hi-IN"/>
              </w:rPr>
              <w:t>L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 w:bidi="hi-IN"/>
              </w:rPr>
              <w:t>.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zh-CN" w:bidi="hi-IN"/>
              </w:rPr>
              <w:t>M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 w:bidi="hi-IN"/>
              </w:rPr>
              <w:t>. 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zh-CN" w:bidi="hi-IN"/>
              </w:rPr>
              <w:t>Volkova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 w:bidi="hi-IN"/>
              </w:rPr>
              <w:t xml:space="preserve"> 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zh-CN" w:bidi="hi-IN"/>
              </w:rPr>
              <w:t>Theoretical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 w:bidi="hi-IN"/>
              </w:rPr>
              <w:t xml:space="preserve"> 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zh-CN" w:bidi="hi-IN"/>
              </w:rPr>
              <w:t>Grammar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 w:bidi="hi-IN"/>
              </w:rPr>
              <w:t xml:space="preserve"> 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zh-CN" w:bidi="hi-IN"/>
              </w:rPr>
              <w:t>Practice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 w:bidi="hi-IN"/>
              </w:rPr>
              <w:t xml:space="preserve"> (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zh-CN" w:bidi="hi-IN"/>
              </w:rPr>
              <w:t>pp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 w:bidi="hi-IN"/>
              </w:rPr>
              <w:t xml:space="preserve">.11-22),  </w:t>
            </w:r>
          </w:p>
          <w:p w:rsidR="00011903" w:rsidRPr="00011903" w:rsidRDefault="00011903" w:rsidP="0001190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 w:bidi="hi-IN"/>
              </w:rPr>
              <w:t>б)</w:t>
            </w:r>
            <w:r w:rsidRPr="0001190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zh-CN" w:bidi="hi-IN"/>
              </w:rPr>
              <w:t xml:space="preserve"> </w:t>
            </w: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 xml:space="preserve">Знайти у художній літературі приклади на явище, що досліджується. Підготувати теоретичний матеріал до презентації.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CF0C4F" w:rsidRDefault="00CF0C4F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CF0C4F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11903" w:rsidRPr="00011903" w:rsidTr="00B97C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Тема 2. </w:t>
            </w: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Морфемна структура слова. Слово. Лексичні та граматичні аспекти вивчення слова.  Граматичні категорії.</w:t>
            </w:r>
          </w:p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Самостійна робота. 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а) Виконання завдань з навчально-методичного посібника 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 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Volkova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Theoretical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Grammar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Practice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.23-48),  </w:t>
            </w:r>
          </w:p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б)</w:t>
            </w:r>
            <w:r w:rsidRPr="0001190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Знайти у художній літературі приклади на явище, що досліджується. Підготувати теоретичний матеріал до презентації.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11903" w:rsidRPr="00011903" w:rsidTr="00B97C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Тема 3. </w:t>
            </w: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Основні критерії виділення частин мови. Повнозначні та службові частини мови. Граматичні властивості службових частин мови.</w:t>
            </w:r>
            <w:r w:rsidR="00151F83"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Артикль.</w:t>
            </w:r>
          </w:p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Самостійна робота. 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а) Виконання завдань з навчально-методичного посібника 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 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Volkova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Theoretical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Grammar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Practice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.49-67),  </w:t>
            </w:r>
          </w:p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б)</w:t>
            </w:r>
            <w:r w:rsidRPr="0001190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Знайти у художній літературі приклади на явище, що досліджується. Підготувати теоретичний матеріал до презентації.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9E71C3" w:rsidRDefault="009E71C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9E71C3" w:rsidRDefault="009E71C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9E71C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11903" w:rsidRPr="00011903" w:rsidTr="00B97C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Тема 4. </w:t>
            </w: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Граматичні властивості іменника та дієслова. Граматичні категорі</w:t>
            </w:r>
            <w:r w:rsidR="00467F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ї іменника та дієслова. </w:t>
            </w:r>
          </w:p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Самостійна робота. 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а) Виконання завдань з навчально-методичного посібника 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 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Volkova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Theoretical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Grammar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Practice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.68-82),  </w:t>
            </w:r>
          </w:p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б)</w:t>
            </w:r>
            <w:r w:rsidRPr="0001190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Знайти у художній літературі приклади на явище, що досліджується. Підготувати теоретичний матеріал до презентації.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E93678" w:rsidRDefault="00E93678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E93678" w:rsidRDefault="00E93678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E93678" w:rsidRDefault="00E93678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011903" w:rsidRPr="00011903" w:rsidTr="00B97C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val="uk-UA"/>
              </w:rPr>
              <w:t>Р</w:t>
            </w: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Разом за змістовним модулем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B470C7" w:rsidRDefault="00B470C7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B470C7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B470C7" w:rsidRDefault="00B470C7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011903" w:rsidRPr="00011903" w:rsidTr="00B97C48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Модуль 2</w:t>
            </w:r>
          </w:p>
        </w:tc>
      </w:tr>
      <w:tr w:rsidR="00011903" w:rsidRPr="00011903" w:rsidTr="00B97C48">
        <w:trPr>
          <w:trHeight w:val="547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suppressAutoHyphens/>
              <w:spacing w:after="140" w:line="28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 w:bidi="hi-IN"/>
              </w:rPr>
              <w:t xml:space="preserve">Змістовий модуль 2. </w:t>
            </w: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>Синтаксис. Сучасні підходи до вивчення одиниць синтаксичного рівня.</w:t>
            </w:r>
          </w:p>
        </w:tc>
      </w:tr>
      <w:tr w:rsidR="00011903" w:rsidRPr="00011903" w:rsidTr="00B97C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1.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Загальна характеристика синтаксичного рівня. Сучасні синтаксичні теорії. Синтаксис словосполучення.</w:t>
            </w:r>
          </w:p>
          <w:p w:rsidR="00011903" w:rsidRPr="00011903" w:rsidRDefault="00011903" w:rsidP="0001190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zh-CN" w:bidi="hi-IN"/>
              </w:rPr>
              <w:t xml:space="preserve">Самостійна робота. 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 w:bidi="hi-IN"/>
              </w:rPr>
              <w:t xml:space="preserve">а) Виконання завдань з навчально-методичного посібника 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zh-CN" w:bidi="hi-IN"/>
              </w:rPr>
              <w:lastRenderedPageBreak/>
              <w:t>L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 w:bidi="hi-IN"/>
              </w:rPr>
              <w:t>.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zh-CN" w:bidi="hi-IN"/>
              </w:rPr>
              <w:t>M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 w:bidi="hi-IN"/>
              </w:rPr>
              <w:t>. 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zh-CN" w:bidi="hi-IN"/>
              </w:rPr>
              <w:t>Volkova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 w:bidi="hi-IN"/>
              </w:rPr>
              <w:t xml:space="preserve"> 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zh-CN" w:bidi="hi-IN"/>
              </w:rPr>
              <w:t>Theoretical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 w:bidi="hi-IN"/>
              </w:rPr>
              <w:t xml:space="preserve"> 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zh-CN" w:bidi="hi-IN"/>
              </w:rPr>
              <w:t>Grammar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 w:bidi="hi-IN"/>
              </w:rPr>
              <w:t xml:space="preserve"> 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zh-CN" w:bidi="hi-IN"/>
              </w:rPr>
              <w:t>Practice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 w:bidi="hi-IN"/>
              </w:rPr>
              <w:t xml:space="preserve"> (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zh-CN" w:bidi="hi-IN"/>
              </w:rPr>
              <w:t>pp</w:t>
            </w: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 w:bidi="hi-IN"/>
              </w:rPr>
              <w:t xml:space="preserve">.83-96),  </w:t>
            </w:r>
          </w:p>
          <w:p w:rsidR="00011903" w:rsidRPr="00011903" w:rsidRDefault="00011903" w:rsidP="0001190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</w:pPr>
            <w:r w:rsidRPr="00011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 w:bidi="hi-IN"/>
              </w:rPr>
              <w:t>б)</w:t>
            </w:r>
            <w:r w:rsidRPr="0001190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zh-CN" w:bidi="hi-IN"/>
              </w:rPr>
              <w:t xml:space="preserve"> </w:t>
            </w:r>
            <w:r w:rsidRPr="00011903">
              <w:rPr>
                <w:rFonts w:ascii="Times New Roman" w:eastAsia="Calibri" w:hAnsi="Times New Roman" w:cs="Times New Roman"/>
                <w:sz w:val="28"/>
                <w:szCs w:val="28"/>
                <w:lang w:val="uk-UA" w:eastAsia="zh-CN" w:bidi="hi-IN"/>
              </w:rPr>
              <w:t xml:space="preserve">Знайти у художній літературі приклади на явище, що досліджується. Підготувати теоретичний матеріал до презентації.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48341A" w:rsidRDefault="0048341A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48341A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48341A" w:rsidRDefault="0048341A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11903" w:rsidRPr="00011903" w:rsidTr="00B97C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Тема 2. </w:t>
            </w: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Речення. Різні підходи до вивчення речення. Складне речення. Висловлення. Тема-рематична організація висловлення.</w:t>
            </w:r>
          </w:p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Самостійна робота.</w:t>
            </w:r>
            <w:r w:rsidRPr="0001190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а) Виконання завдань з навчально-методичного посібника 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 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Volkova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Theoretical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Grammar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Practice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.97-111),  </w:t>
            </w:r>
          </w:p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б)</w:t>
            </w:r>
            <w:r w:rsidRPr="0001190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Знайти у художній літературі приклади на явище, що досліджується. Підготувати теоретичний матеріал до презентації.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2F034A" w:rsidRDefault="002F034A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2F034A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011903" w:rsidRPr="00011903" w:rsidTr="00B97C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Тема 3. </w:t>
            </w: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Сучасні підходи до вивчення мовних одиниць: лінгвістика тексту, теорія мовленнєвих актів, аналіз дискурсу.</w:t>
            </w:r>
          </w:p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Самостійна робота. 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а) Виконання завдань з навчально-методичного посібника 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 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Volkova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Theoretical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Grammar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Practice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</w:t>
            </w: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.112-212),  </w:t>
            </w:r>
          </w:p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б)</w:t>
            </w:r>
            <w:r w:rsidRPr="0001190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Знайти у художній літературі приклади на явище, що досліджується. Підготувати теоретичний матеріал до презентації.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1F0766" w:rsidRDefault="001F0766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1F0766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1F0766" w:rsidRDefault="001F0766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11903" w:rsidRPr="00011903" w:rsidTr="00B97C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Разом за змістовним модулем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5573F8" w:rsidRDefault="005573F8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AB3E19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AB3E19" w:rsidRDefault="00AB3E19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11903" w:rsidRPr="00011903" w:rsidTr="00B97C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011903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AB633F" w:rsidRDefault="00AB633F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AB633F" w:rsidRDefault="00011903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19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B63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3" w:rsidRPr="00AB633F" w:rsidRDefault="00AB633F" w:rsidP="0001190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011903" w:rsidRPr="00011903" w:rsidRDefault="00011903" w:rsidP="00011903">
      <w:pPr>
        <w:spacing w:line="36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1903" w:rsidRPr="00011903" w:rsidRDefault="00011903" w:rsidP="00011903">
      <w:pPr>
        <w:numPr>
          <w:ilvl w:val="0"/>
          <w:numId w:val="7"/>
        </w:numPr>
        <w:tabs>
          <w:tab w:val="left" w:pos="266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Рекомендовані джерела (</w:t>
      </w:r>
      <w:r w:rsidRPr="000119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тому числі Інтернет ресурси)</w:t>
      </w:r>
    </w:p>
    <w:p w:rsidR="00011903" w:rsidRPr="00011903" w:rsidRDefault="00011903" w:rsidP="00011903">
      <w:pPr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hi-IN"/>
        </w:rPr>
      </w:pPr>
      <w:r w:rsidRPr="0001190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zh-CN" w:bidi="hi-IN"/>
        </w:rPr>
        <w:t>Методичне забезпечення</w:t>
      </w:r>
    </w:p>
    <w:p w:rsidR="00011903" w:rsidRPr="00011903" w:rsidRDefault="00011903" w:rsidP="0001190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Волкова Л.М. 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Theoretical Grammar of English: Modern Approach. – 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>К.: Освіта України, 2009.</w:t>
      </w:r>
    </w:p>
    <w:p w:rsidR="00011903" w:rsidRPr="00011903" w:rsidRDefault="00011903" w:rsidP="0001190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Волкова Л.М. 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Theoretical Grammar of Modern English. – 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>К.: Вид. центр КНЛУ, 2007.</w:t>
      </w:r>
    </w:p>
    <w:p w:rsidR="00011903" w:rsidRPr="00011903" w:rsidRDefault="00011903" w:rsidP="0001190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Волкова Л.М. 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Theoretical Grammar Practice. – 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>К.: Освіта України, 2011.</w:t>
      </w:r>
    </w:p>
    <w:p w:rsidR="00011903" w:rsidRPr="00011903" w:rsidRDefault="00011903" w:rsidP="0001190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1903" w:rsidRPr="00011903" w:rsidRDefault="00011903" w:rsidP="0001190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>Вищезазначені посібники є у бібліотеці КНЛУ у достатній кількості (кожен по 200 примірників); таким чином, кожен студент має змогу користуватися всіма посібниками без обмежень.</w:t>
      </w:r>
    </w:p>
    <w:p w:rsidR="00011903" w:rsidRPr="00011903" w:rsidRDefault="00011903" w:rsidP="00011903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Основна</w:t>
      </w:r>
      <w:r w:rsidRPr="0001190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література:</w:t>
      </w:r>
    </w:p>
    <w:p w:rsidR="00011903" w:rsidRPr="00011903" w:rsidRDefault="00011903" w:rsidP="0001190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zh-CN" w:bidi="hi-IN"/>
        </w:rPr>
      </w:pPr>
      <w:r w:rsidRPr="00011903">
        <w:rPr>
          <w:rFonts w:ascii="Times New Roman" w:eastAsia="Calibri" w:hAnsi="Times New Roman" w:cs="Times New Roman"/>
          <w:sz w:val="28"/>
          <w:szCs w:val="28"/>
          <w:lang w:val="en-US" w:eastAsia="zh-CN" w:bidi="hi-IN"/>
        </w:rPr>
        <w:t xml:space="preserve">Ilysh B.A. The Structure of Modern English / B.A.Ilysh. – Л.: Просвещение, 1971. </w:t>
      </w:r>
      <w:r w:rsidRPr="00011903">
        <w:rPr>
          <w:rFonts w:ascii="Times New Roman" w:eastAsia="Calibri" w:hAnsi="Times New Roman" w:cs="Times New Roman"/>
          <w:sz w:val="28"/>
          <w:szCs w:val="28"/>
          <w:lang w:val="uk-UA" w:eastAsia="zh-CN" w:bidi="hi-IN"/>
        </w:rPr>
        <w:t xml:space="preserve">– 387 </w:t>
      </w:r>
      <w:r w:rsidRPr="00011903">
        <w:rPr>
          <w:rFonts w:ascii="Times New Roman" w:eastAsia="Calibri" w:hAnsi="Times New Roman" w:cs="Times New Roman"/>
          <w:sz w:val="28"/>
          <w:szCs w:val="28"/>
          <w:lang w:val="en-US" w:eastAsia="zh-CN" w:bidi="hi-IN"/>
        </w:rPr>
        <w:t>p.</w:t>
      </w:r>
    </w:p>
    <w:p w:rsidR="00011903" w:rsidRPr="00011903" w:rsidRDefault="00011903" w:rsidP="0001190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zh-CN" w:bidi="hi-IN"/>
        </w:rPr>
      </w:pPr>
      <w:r w:rsidRPr="00011903">
        <w:rPr>
          <w:rFonts w:ascii="Times New Roman" w:eastAsia="Calibri" w:hAnsi="Times New Roman" w:cs="Times New Roman"/>
          <w:sz w:val="28"/>
          <w:szCs w:val="28"/>
          <w:lang w:val="en-US" w:eastAsia="zh-CN" w:bidi="hi-IN"/>
        </w:rPr>
        <w:t>Morokhovskaya E.J. Fundamentals of Theoretical Grammar of English / E.J. Morokhovskaya. – К.: Вища школа, 1984. – 288 p.</w:t>
      </w:r>
    </w:p>
    <w:p w:rsidR="00011903" w:rsidRPr="00011903" w:rsidRDefault="00011903" w:rsidP="0001190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Volkova L.M. Theoretical Grammar of English: Modern Approach / L.M.Volkova. – 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>К.: Освіта України, 2009.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256 p.</w:t>
      </w:r>
    </w:p>
    <w:p w:rsidR="00011903" w:rsidRPr="00011903" w:rsidRDefault="00011903" w:rsidP="0001190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Volkova L.M. Theoretical Grammar Practice / L.M.Volkova. – 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К.: Освіта України, 2011. 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– 148 p.</w:t>
      </w:r>
    </w:p>
    <w:p w:rsidR="00011903" w:rsidRPr="00011903" w:rsidRDefault="00011903" w:rsidP="0001190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03">
        <w:rPr>
          <w:rFonts w:ascii="Times New Roman" w:eastAsia="Times New Roman" w:hAnsi="Times New Roman" w:cs="Times New Roman"/>
          <w:sz w:val="28"/>
          <w:szCs w:val="28"/>
        </w:rPr>
        <w:t xml:space="preserve">Иванова И.П., Бурлакова В.В., Почепцов Г.Г. Теоретическая грамматика современного английского языка / И.П.Иванова, В.В.Бурлакова, Г.Г.Почепцов. – М.: Высшая школа, 1981. – 285 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0119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903" w:rsidRPr="00011903" w:rsidRDefault="00011903" w:rsidP="00011903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/>
        </w:rPr>
      </w:pPr>
    </w:p>
    <w:p w:rsidR="00011903" w:rsidRPr="00011903" w:rsidRDefault="00011903" w:rsidP="00011903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/>
        </w:rPr>
        <w:t>Додаткова література:</w:t>
      </w:r>
    </w:p>
    <w:p w:rsidR="00011903" w:rsidRPr="00011903" w:rsidRDefault="00011903" w:rsidP="0001190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Aitchison J. Teach Yourself Linguistics / Jean Aichison. – 6</w:t>
      </w:r>
      <w:r w:rsidRPr="0001190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ed. – Chicago: Contemporary Books, 2008. – 259 p.</w:t>
      </w:r>
    </w:p>
    <w:p w:rsidR="00011903" w:rsidRPr="00011903" w:rsidRDefault="00011903" w:rsidP="0001190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Brown G. Discourse Analysis / Gillian Brown, George Yule. – Cambridge etc.: Cambridge University Press, 1988. – 288 p.</w:t>
      </w:r>
    </w:p>
    <w:p w:rsidR="00011903" w:rsidRPr="00011903" w:rsidRDefault="00011903" w:rsidP="0001190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Cutting J. Pragmatics and Discourse. A Resource Book for Students / Joan Cutting. – London and New York: Routledge, 2002. – 187 p.</w:t>
      </w:r>
    </w:p>
    <w:p w:rsidR="00011903" w:rsidRPr="00011903" w:rsidRDefault="00011903" w:rsidP="0001190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Encyclopedia of Language and Linguistics / [eds. E. K. Brown; A. Anderson et al]. — Boston: Elsevier, 2006. – 612 p.</w:t>
      </w:r>
    </w:p>
    <w:p w:rsidR="00011903" w:rsidRPr="00011903" w:rsidRDefault="00011903" w:rsidP="0001190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Fromkin V. An Introduction to Language / Victoria Fromkin, Robert Rodman, Nina Hyams. – 9</w:t>
      </w:r>
      <w:r w:rsidRPr="0001190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ed. – Boston: Wadsworth Cengage Learning, 2011. – 620 p.</w:t>
      </w:r>
    </w:p>
    <w:p w:rsidR="00011903" w:rsidRPr="00011903" w:rsidRDefault="00011903" w:rsidP="0001190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Larson R. Grammar as Science / Richard K. Larson. – Cambridge: The MIT Press, 2010. – 433 p.</w:t>
      </w:r>
    </w:p>
    <w:p w:rsidR="00011903" w:rsidRPr="00011903" w:rsidRDefault="00011903" w:rsidP="00011903">
      <w:pPr>
        <w:widowControl w:val="0"/>
        <w:numPr>
          <w:ilvl w:val="0"/>
          <w:numId w:val="12"/>
        </w:numPr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Trask R.L. Language and Linguistics. The Key Concepts / Ronald Trask. – New York: Routledge, 2007. – 370 p.</w:t>
      </w:r>
    </w:p>
    <w:p w:rsidR="00011903" w:rsidRPr="00011903" w:rsidRDefault="00011903" w:rsidP="0001190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>Yule G.</w:t>
      </w:r>
      <w:r w:rsidRPr="0001190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Study of Language / George Yule. − 4</w:t>
      </w:r>
      <w:r w:rsidRPr="0001190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0119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ed. − Cambridge etc.: Cambridge University Press, 2010. – 320 p.</w:t>
      </w:r>
    </w:p>
    <w:p w:rsidR="00011903" w:rsidRPr="00011903" w:rsidRDefault="00011903" w:rsidP="00011903">
      <w:pPr>
        <w:tabs>
          <w:tab w:val="left" w:pos="266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1903" w:rsidRPr="00011903" w:rsidRDefault="00011903" w:rsidP="0001190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011903">
        <w:rPr>
          <w:rFonts w:ascii="Times New Roman" w:eastAsia="Times New Roman" w:hAnsi="Times New Roman" w:cs="Times New Roman"/>
          <w:sz w:val="28"/>
          <w:szCs w:val="28"/>
        </w:rPr>
        <w:t>фіційний</w:t>
      </w:r>
      <w:r w:rsidRPr="000119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1903">
        <w:rPr>
          <w:rFonts w:ascii="Times New Roman" w:eastAsia="Times New Roman" w:hAnsi="Times New Roman" w:cs="Times New Roman"/>
          <w:sz w:val="28"/>
          <w:szCs w:val="28"/>
        </w:rPr>
        <w:t xml:space="preserve">кафедральний сайт </w:t>
      </w:r>
      <w:hyperlink r:id="rId7" w:history="1">
        <w:r w:rsidRPr="000119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http://german.knlu.kiev.ua/</w:t>
        </w:r>
      </w:hyperlink>
      <w:r w:rsidRPr="000119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sectPr w:rsidR="00011903" w:rsidRPr="00011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20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150F76"/>
    <w:multiLevelType w:val="hybridMultilevel"/>
    <w:tmpl w:val="A76204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0126B"/>
    <w:multiLevelType w:val="hybridMultilevel"/>
    <w:tmpl w:val="CF2A232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567F2"/>
    <w:multiLevelType w:val="hybridMultilevel"/>
    <w:tmpl w:val="DACEC154"/>
    <w:lvl w:ilvl="0" w:tplc="0422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>
    <w:nsid w:val="1CA35E56"/>
    <w:multiLevelType w:val="hybridMultilevel"/>
    <w:tmpl w:val="6478D5A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68466B5"/>
    <w:multiLevelType w:val="hybridMultilevel"/>
    <w:tmpl w:val="7548D950"/>
    <w:lvl w:ilvl="0" w:tplc="C5D40B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A11352E"/>
    <w:multiLevelType w:val="hybridMultilevel"/>
    <w:tmpl w:val="DDD85B20"/>
    <w:lvl w:ilvl="0" w:tplc="C5D40B34">
      <w:numFmt w:val="bullet"/>
      <w:lvlText w:val="-"/>
      <w:lvlJc w:val="left"/>
      <w:pPr>
        <w:tabs>
          <w:tab w:val="num" w:pos="-2052"/>
        </w:tabs>
        <w:ind w:left="-205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-1332"/>
        </w:tabs>
        <w:ind w:left="-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-612"/>
        </w:tabs>
        <w:ind w:left="-6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108"/>
        </w:tabs>
        <w:ind w:left="1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</w:abstractNum>
  <w:abstractNum w:abstractNumId="7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8">
    <w:nsid w:val="516671C0"/>
    <w:multiLevelType w:val="hybridMultilevel"/>
    <w:tmpl w:val="68B447B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F2372E"/>
    <w:multiLevelType w:val="multilevel"/>
    <w:tmpl w:val="2856E1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0C50D84"/>
    <w:multiLevelType w:val="hybridMultilevel"/>
    <w:tmpl w:val="165C4C44"/>
    <w:lvl w:ilvl="0" w:tplc="325C4E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723EB6"/>
    <w:multiLevelType w:val="multilevel"/>
    <w:tmpl w:val="B78AD3D6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2">
    <w:nsid w:val="7CFC34D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11"/>
  </w:num>
  <w:num w:numId="8">
    <w:abstractNumId w:val="12"/>
  </w:num>
  <w:num w:numId="9">
    <w:abstractNumId w:val="8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85"/>
    <w:rsid w:val="0000442E"/>
    <w:rsid w:val="00011903"/>
    <w:rsid w:val="0003519B"/>
    <w:rsid w:val="00063B29"/>
    <w:rsid w:val="00071597"/>
    <w:rsid w:val="000A7B27"/>
    <w:rsid w:val="000E2D16"/>
    <w:rsid w:val="000E5234"/>
    <w:rsid w:val="000F2681"/>
    <w:rsid w:val="001464DE"/>
    <w:rsid w:val="00151F83"/>
    <w:rsid w:val="001A121D"/>
    <w:rsid w:val="001C048F"/>
    <w:rsid w:val="001E3D2C"/>
    <w:rsid w:val="001F0766"/>
    <w:rsid w:val="00274ACE"/>
    <w:rsid w:val="002A3E9D"/>
    <w:rsid w:val="002B214C"/>
    <w:rsid w:val="002C4BE4"/>
    <w:rsid w:val="002D42EC"/>
    <w:rsid w:val="002F034A"/>
    <w:rsid w:val="00301417"/>
    <w:rsid w:val="0035408A"/>
    <w:rsid w:val="00385304"/>
    <w:rsid w:val="00467FA1"/>
    <w:rsid w:val="00474101"/>
    <w:rsid w:val="0048341A"/>
    <w:rsid w:val="005573F8"/>
    <w:rsid w:val="0057496B"/>
    <w:rsid w:val="00616927"/>
    <w:rsid w:val="006F5A70"/>
    <w:rsid w:val="00706ABD"/>
    <w:rsid w:val="00734185"/>
    <w:rsid w:val="0081394C"/>
    <w:rsid w:val="008A4547"/>
    <w:rsid w:val="008F7DA4"/>
    <w:rsid w:val="009E71C3"/>
    <w:rsid w:val="00AB3E19"/>
    <w:rsid w:val="00AB633F"/>
    <w:rsid w:val="00B433BB"/>
    <w:rsid w:val="00B470C7"/>
    <w:rsid w:val="00BA7D7A"/>
    <w:rsid w:val="00BD1722"/>
    <w:rsid w:val="00C123BD"/>
    <w:rsid w:val="00C43CCC"/>
    <w:rsid w:val="00CC0C8A"/>
    <w:rsid w:val="00CF0C4F"/>
    <w:rsid w:val="00D67C29"/>
    <w:rsid w:val="00D67E11"/>
    <w:rsid w:val="00D9353B"/>
    <w:rsid w:val="00E26C5C"/>
    <w:rsid w:val="00E359BD"/>
    <w:rsid w:val="00E71049"/>
    <w:rsid w:val="00E93678"/>
    <w:rsid w:val="00EB10AA"/>
    <w:rsid w:val="00EB5DB7"/>
    <w:rsid w:val="00ED3B19"/>
    <w:rsid w:val="00F912DF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11903"/>
  </w:style>
  <w:style w:type="paragraph" w:customStyle="1" w:styleId="a3">
    <w:name w:val="Знак Знак Знак Знак Знак Знак Знак"/>
    <w:basedOn w:val="a"/>
    <w:next w:val="a"/>
    <w:rsid w:val="00011903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10">
    <w:name w:val="Абзац списка1"/>
    <w:basedOn w:val="a"/>
    <w:rsid w:val="00011903"/>
    <w:pPr>
      <w:ind w:left="720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011903"/>
    <w:pPr>
      <w:suppressAutoHyphens/>
      <w:spacing w:after="140" w:line="288" w:lineRule="auto"/>
    </w:pPr>
    <w:rPr>
      <w:rFonts w:ascii="Times New Roman" w:eastAsia="Calibri" w:hAnsi="Times New Roman" w:cs="Times New Roman"/>
      <w:sz w:val="20"/>
      <w:szCs w:val="20"/>
      <w:lang w:val="en-US" w:eastAsia="zh-CN" w:bidi="hi-IN"/>
    </w:rPr>
  </w:style>
  <w:style w:type="character" w:customStyle="1" w:styleId="a5">
    <w:name w:val="Основной текст Знак"/>
    <w:basedOn w:val="a0"/>
    <w:link w:val="a4"/>
    <w:rsid w:val="00011903"/>
    <w:rPr>
      <w:rFonts w:ascii="Times New Roman" w:eastAsia="Calibri" w:hAnsi="Times New Roman" w:cs="Times New Roman"/>
      <w:sz w:val="20"/>
      <w:szCs w:val="20"/>
      <w:lang w:val="en-US" w:eastAsia="zh-CN" w:bidi="hi-IN"/>
    </w:rPr>
  </w:style>
  <w:style w:type="paragraph" w:customStyle="1" w:styleId="Default">
    <w:name w:val="Default"/>
    <w:rsid w:val="000119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у1"/>
    <w:basedOn w:val="a"/>
    <w:rsid w:val="00011903"/>
    <w:pPr>
      <w:ind w:left="720"/>
    </w:pPr>
    <w:rPr>
      <w:rFonts w:ascii="Calibri" w:eastAsia="Calibri" w:hAnsi="Calibri" w:cs="Times New Roman"/>
    </w:rPr>
  </w:style>
  <w:style w:type="character" w:customStyle="1" w:styleId="rvts0">
    <w:name w:val="rvts0"/>
    <w:rsid w:val="00011903"/>
  </w:style>
  <w:style w:type="paragraph" w:customStyle="1" w:styleId="a6">
    <w:name w:val="Содержимое таблицы"/>
    <w:basedOn w:val="a"/>
    <w:rsid w:val="0001190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zh-CN" w:bidi="hi-IN"/>
    </w:rPr>
  </w:style>
  <w:style w:type="table" w:styleId="a7">
    <w:name w:val="Table Grid"/>
    <w:basedOn w:val="a1"/>
    <w:rsid w:val="00011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1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11903"/>
  </w:style>
  <w:style w:type="paragraph" w:customStyle="1" w:styleId="a3">
    <w:name w:val="Знак Знак Знак Знак Знак Знак Знак"/>
    <w:basedOn w:val="a"/>
    <w:next w:val="a"/>
    <w:rsid w:val="00011903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10">
    <w:name w:val="Абзац списка1"/>
    <w:basedOn w:val="a"/>
    <w:rsid w:val="00011903"/>
    <w:pPr>
      <w:ind w:left="720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011903"/>
    <w:pPr>
      <w:suppressAutoHyphens/>
      <w:spacing w:after="140" w:line="288" w:lineRule="auto"/>
    </w:pPr>
    <w:rPr>
      <w:rFonts w:ascii="Times New Roman" w:eastAsia="Calibri" w:hAnsi="Times New Roman" w:cs="Times New Roman"/>
      <w:sz w:val="20"/>
      <w:szCs w:val="20"/>
      <w:lang w:val="en-US" w:eastAsia="zh-CN" w:bidi="hi-IN"/>
    </w:rPr>
  </w:style>
  <w:style w:type="character" w:customStyle="1" w:styleId="a5">
    <w:name w:val="Основной текст Знак"/>
    <w:basedOn w:val="a0"/>
    <w:link w:val="a4"/>
    <w:rsid w:val="00011903"/>
    <w:rPr>
      <w:rFonts w:ascii="Times New Roman" w:eastAsia="Calibri" w:hAnsi="Times New Roman" w:cs="Times New Roman"/>
      <w:sz w:val="20"/>
      <w:szCs w:val="20"/>
      <w:lang w:val="en-US" w:eastAsia="zh-CN" w:bidi="hi-IN"/>
    </w:rPr>
  </w:style>
  <w:style w:type="paragraph" w:customStyle="1" w:styleId="Default">
    <w:name w:val="Default"/>
    <w:rsid w:val="000119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у1"/>
    <w:basedOn w:val="a"/>
    <w:rsid w:val="00011903"/>
    <w:pPr>
      <w:ind w:left="720"/>
    </w:pPr>
    <w:rPr>
      <w:rFonts w:ascii="Calibri" w:eastAsia="Calibri" w:hAnsi="Calibri" w:cs="Times New Roman"/>
    </w:rPr>
  </w:style>
  <w:style w:type="character" w:customStyle="1" w:styleId="rvts0">
    <w:name w:val="rvts0"/>
    <w:rsid w:val="00011903"/>
  </w:style>
  <w:style w:type="paragraph" w:customStyle="1" w:styleId="a6">
    <w:name w:val="Содержимое таблицы"/>
    <w:basedOn w:val="a"/>
    <w:rsid w:val="0001190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zh-CN" w:bidi="hi-IN"/>
    </w:rPr>
  </w:style>
  <w:style w:type="table" w:styleId="a7">
    <w:name w:val="Table Grid"/>
    <w:basedOn w:val="a1"/>
    <w:rsid w:val="00011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1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erman.knlu.kie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1D5C-B7FF-4FAB-9EA9-E0D4D318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19</Pages>
  <Words>4204</Words>
  <Characters>23966</Characters>
  <Application>Microsoft Office Word</Application>
  <DocSecurity>0</DocSecurity>
  <Lines>199</Lines>
  <Paragraphs>56</Paragraphs>
  <ScaleCrop>false</ScaleCrop>
  <Company>Microsoft</Company>
  <LinksUpToDate>false</LinksUpToDate>
  <CharactersWithSpaces>28114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60</cp:revision>
  <dcterms:created xsi:type="dcterms:W3CDTF">2021-09-07T08:38:00Z</dcterms:created>
  <dcterms:modified xsi:type="dcterms:W3CDTF">2022-10-11T11:06:00Z</dcterms:modified>
</cp:coreProperties>
</file>