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16" w:tblpY="18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8493"/>
        <w:gridCol w:w="7"/>
      </w:tblGrid>
      <w:tr w:rsidR="00271010" w:rsidRPr="00C752AE" w:rsidTr="00F827D1">
        <w:tc>
          <w:tcPr>
            <w:tcW w:w="10768" w:type="dxa"/>
            <w:gridSpan w:val="3"/>
            <w:shd w:val="clear" w:color="auto" w:fill="A6A6A6"/>
          </w:tcPr>
          <w:p w:rsidR="00271010" w:rsidRPr="00F827D1" w:rsidRDefault="00271010" w:rsidP="00F827D1">
            <w:pPr>
              <w:pStyle w:val="Default"/>
              <w:jc w:val="center"/>
              <w:rPr>
                <w:rFonts w:ascii="Times New Roman" w:hAnsi="Times New Roman" w:cs="Times New Roman"/>
                <w:b/>
                <w:bCs/>
                <w:color w:val="auto"/>
                <w:sz w:val="28"/>
                <w:szCs w:val="28"/>
                <w:lang w:val="uk-UA"/>
              </w:rPr>
            </w:pPr>
            <w:proofErr w:type="spellStart"/>
            <w:r w:rsidRPr="00F827D1">
              <w:rPr>
                <w:rFonts w:ascii="Times New Roman" w:hAnsi="Times New Roman" w:cs="Times New Roman"/>
                <w:b/>
                <w:bCs/>
                <w:color w:val="auto"/>
                <w:sz w:val="28"/>
                <w:szCs w:val="28"/>
                <w:lang w:val="uk-UA"/>
              </w:rPr>
              <w:t>Силабус</w:t>
            </w:r>
            <w:proofErr w:type="spellEnd"/>
            <w:r w:rsidRPr="00F827D1">
              <w:rPr>
                <w:rFonts w:ascii="Times New Roman" w:hAnsi="Times New Roman" w:cs="Times New Roman"/>
                <w:b/>
                <w:bCs/>
                <w:color w:val="auto"/>
                <w:sz w:val="28"/>
                <w:szCs w:val="28"/>
                <w:lang w:val="uk-UA"/>
              </w:rPr>
              <w:t xml:space="preserve"> навчальної дисципліни</w:t>
            </w:r>
          </w:p>
          <w:p w:rsidR="00271010" w:rsidRPr="00F827D1" w:rsidRDefault="00271010" w:rsidP="00C11915">
            <w:pPr>
              <w:pStyle w:val="Default"/>
              <w:jc w:val="center"/>
              <w:rPr>
                <w:rFonts w:ascii="Times New Roman" w:hAnsi="Times New Roman" w:cs="Times New Roman"/>
                <w:b/>
                <w:bCs/>
                <w:color w:val="auto"/>
                <w:sz w:val="28"/>
                <w:szCs w:val="28"/>
                <w:lang w:val="uk-UA"/>
              </w:rPr>
            </w:pPr>
            <w:r w:rsidRPr="00F827D1">
              <w:rPr>
                <w:rFonts w:ascii="Times New Roman" w:hAnsi="Times New Roman" w:cs="Times New Roman"/>
                <w:b/>
                <w:color w:val="auto"/>
                <w:sz w:val="28"/>
                <w:szCs w:val="28"/>
                <w:lang w:val="uk-UA"/>
              </w:rPr>
              <w:t>«</w:t>
            </w:r>
            <w:r w:rsidRPr="006D3856">
              <w:rPr>
                <w:lang w:val="ru-RU"/>
              </w:rPr>
              <w:t xml:space="preserve"> </w:t>
            </w:r>
            <w:r w:rsidR="00C11915">
              <w:rPr>
                <w:rFonts w:ascii="Times New Roman" w:hAnsi="Times New Roman" w:cs="Times New Roman"/>
                <w:b/>
                <w:color w:val="auto"/>
                <w:sz w:val="28"/>
                <w:szCs w:val="28"/>
                <w:lang w:val="uk-UA"/>
              </w:rPr>
              <w:t>Історія лінгвістичних учень</w:t>
            </w:r>
            <w:r w:rsidRPr="00F827D1">
              <w:rPr>
                <w:rFonts w:ascii="Times New Roman" w:hAnsi="Times New Roman" w:cs="Times New Roman"/>
                <w:b/>
                <w:color w:val="auto"/>
                <w:sz w:val="28"/>
                <w:szCs w:val="28"/>
                <w:lang w:val="uk-UA"/>
              </w:rPr>
              <w:t>»</w:t>
            </w:r>
          </w:p>
        </w:tc>
      </w:tr>
      <w:tr w:rsidR="00271010" w:rsidRPr="00F827D1" w:rsidTr="00F827D1">
        <w:tc>
          <w:tcPr>
            <w:tcW w:w="2268" w:type="dxa"/>
            <w:shd w:val="clear" w:color="auto" w:fill="99CCFF"/>
          </w:tcPr>
          <w:p w:rsidR="00271010" w:rsidRPr="00F827D1" w:rsidRDefault="00AA3DE4" w:rsidP="00F827D1">
            <w:pPr>
              <w:pStyle w:val="Default"/>
              <w:jc w:val="both"/>
              <w:rPr>
                <w:rFonts w:ascii="Times New Roman" w:hAnsi="Times New Roman" w:cs="Times New Roman"/>
                <w:b/>
                <w:bCs/>
                <w:color w:val="auto"/>
                <w:lang w:val="uk-UA"/>
              </w:rPr>
            </w:pPr>
            <w:r>
              <w:rPr>
                <w:rFonts w:ascii="Times New Roman" w:hAnsi="Times New Roman" w:cs="Times New Roman"/>
                <w:b/>
                <w:bCs/>
                <w:color w:val="auto"/>
                <w:lang w:val="uk-UA"/>
              </w:rPr>
              <w:t>Освітній рівень</w:t>
            </w:r>
          </w:p>
        </w:tc>
        <w:tc>
          <w:tcPr>
            <w:tcW w:w="8500" w:type="dxa"/>
            <w:gridSpan w:val="2"/>
          </w:tcPr>
          <w:p w:rsidR="00271010" w:rsidRPr="00F827D1" w:rsidRDefault="00AA3DE4" w:rsidP="00F827D1">
            <w:pPr>
              <w:tabs>
                <w:tab w:val="left" w:pos="2552"/>
              </w:tabs>
              <w:spacing w:after="0" w:line="240" w:lineRule="auto"/>
              <w:jc w:val="both"/>
              <w:rPr>
                <w:rFonts w:ascii="Times New Roman" w:hAnsi="Times New Roman"/>
                <w:b/>
                <w:sz w:val="24"/>
                <w:szCs w:val="24"/>
                <w:lang w:val="uk-UA"/>
              </w:rPr>
            </w:pPr>
            <w:r>
              <w:rPr>
                <w:rFonts w:ascii="Times New Roman" w:hAnsi="Times New Roman"/>
                <w:b/>
                <w:sz w:val="24"/>
                <w:szCs w:val="24"/>
                <w:lang w:val="uk-UA"/>
              </w:rPr>
              <w:t>Магістр</w:t>
            </w:r>
          </w:p>
          <w:p w:rsidR="00271010" w:rsidRPr="00F827D1" w:rsidRDefault="00271010" w:rsidP="00F827D1">
            <w:pPr>
              <w:tabs>
                <w:tab w:val="left" w:pos="2552"/>
              </w:tabs>
              <w:spacing w:after="0" w:line="240" w:lineRule="auto"/>
              <w:jc w:val="both"/>
              <w:rPr>
                <w:rFonts w:ascii="Times New Roman" w:hAnsi="Times New Roman"/>
                <w:b/>
                <w:bCs/>
                <w:sz w:val="24"/>
                <w:szCs w:val="28"/>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Галузь знань</w:t>
            </w:r>
          </w:p>
        </w:tc>
        <w:tc>
          <w:tcPr>
            <w:tcW w:w="8500" w:type="dxa"/>
            <w:gridSpan w:val="2"/>
          </w:tcPr>
          <w:p w:rsidR="00271010" w:rsidRPr="00F827D1" w:rsidRDefault="00271010" w:rsidP="00F827D1">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 Гуманітарні науки</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Спеціальність</w:t>
            </w:r>
          </w:p>
        </w:tc>
        <w:tc>
          <w:tcPr>
            <w:tcW w:w="8500" w:type="dxa"/>
            <w:gridSpan w:val="2"/>
          </w:tcPr>
          <w:p w:rsidR="00271010" w:rsidRPr="00F827D1" w:rsidRDefault="00271010" w:rsidP="00F827D1">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035 Філологія</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C752AE" w:rsidTr="00F827D1">
        <w:tc>
          <w:tcPr>
            <w:tcW w:w="2268" w:type="dxa"/>
            <w:shd w:val="clear" w:color="auto" w:fill="99CCFF"/>
          </w:tcPr>
          <w:p w:rsidR="00271010" w:rsidRPr="00F827D1" w:rsidRDefault="00271010" w:rsidP="00AA3DE4">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Освітньо-</w:t>
            </w:r>
            <w:r w:rsidR="00AA3DE4">
              <w:rPr>
                <w:rFonts w:ascii="Times New Roman" w:hAnsi="Times New Roman" w:cs="Times New Roman"/>
                <w:b/>
                <w:bCs/>
                <w:color w:val="auto"/>
                <w:lang w:val="uk-UA"/>
              </w:rPr>
              <w:t>професійна</w:t>
            </w:r>
            <w:r w:rsidRPr="00F827D1">
              <w:rPr>
                <w:rFonts w:ascii="Times New Roman" w:hAnsi="Times New Roman" w:cs="Times New Roman"/>
                <w:b/>
                <w:bCs/>
                <w:color w:val="auto"/>
                <w:lang w:val="uk-UA"/>
              </w:rPr>
              <w:t xml:space="preserve"> програма</w:t>
            </w:r>
          </w:p>
        </w:tc>
        <w:tc>
          <w:tcPr>
            <w:tcW w:w="8500" w:type="dxa"/>
            <w:gridSpan w:val="2"/>
          </w:tcPr>
          <w:tbl>
            <w:tblPr>
              <w:tblW w:w="0" w:type="auto"/>
              <w:tblLayout w:type="fixed"/>
              <w:tblLook w:val="04A0" w:firstRow="1" w:lastRow="0" w:firstColumn="1" w:lastColumn="0" w:noHBand="0" w:noVBand="1"/>
            </w:tblPr>
            <w:tblGrid>
              <w:gridCol w:w="7263"/>
            </w:tblGrid>
            <w:tr w:rsidR="00F1690E" w:rsidRPr="00C752AE" w:rsidTr="00037B43">
              <w:tc>
                <w:tcPr>
                  <w:tcW w:w="7263" w:type="dxa"/>
                  <w:shd w:val="clear" w:color="auto" w:fill="auto"/>
                </w:tcPr>
                <w:p w:rsidR="00F1690E" w:rsidRPr="00C11915" w:rsidRDefault="00C11915" w:rsidP="00C752AE">
                  <w:pPr>
                    <w:framePr w:hSpace="180" w:wrap="around" w:vAnchor="text" w:hAnchor="margin" w:x="216" w:y="182"/>
                    <w:tabs>
                      <w:tab w:val="left" w:pos="2552"/>
                    </w:tabs>
                    <w:jc w:val="both"/>
                    <w:rPr>
                      <w:rFonts w:ascii="Times New Roman" w:eastAsia="Times New Roman" w:hAnsi="Times New Roman"/>
                      <w:b/>
                      <w:bCs/>
                      <w:sz w:val="28"/>
                      <w:szCs w:val="28"/>
                      <w:lang w:val="uk-UA"/>
                    </w:rPr>
                  </w:pPr>
                  <w:r w:rsidRPr="00C11915">
                    <w:rPr>
                      <w:rFonts w:ascii="Times New Roman" w:eastAsia="Times New Roman" w:hAnsi="Times New Roman"/>
                      <w:b/>
                      <w:bCs/>
                      <w:sz w:val="28"/>
                      <w:szCs w:val="28"/>
                      <w:lang w:val="uk-UA"/>
                    </w:rPr>
                    <w:t>Сучасні філологічні студії (</w:t>
                  </w:r>
                  <w:r w:rsidR="00C752AE">
                    <w:rPr>
                      <w:rFonts w:ascii="Times New Roman" w:eastAsia="Times New Roman" w:hAnsi="Times New Roman"/>
                      <w:b/>
                      <w:bCs/>
                      <w:sz w:val="28"/>
                      <w:szCs w:val="28"/>
                      <w:lang w:val="uk-UA"/>
                    </w:rPr>
                    <w:t>англійська</w:t>
                  </w:r>
                  <w:r w:rsidRPr="00C11915">
                    <w:rPr>
                      <w:rFonts w:ascii="Times New Roman" w:eastAsia="Times New Roman" w:hAnsi="Times New Roman"/>
                      <w:b/>
                      <w:bCs/>
                      <w:sz w:val="28"/>
                      <w:szCs w:val="28"/>
                      <w:lang w:val="uk-UA"/>
                    </w:rPr>
                    <w:t xml:space="preserve"> мова і друга іноземна мова): лінгвістика та </w:t>
                  </w:r>
                  <w:proofErr w:type="spellStart"/>
                  <w:r w:rsidRPr="00C11915">
                    <w:rPr>
                      <w:rFonts w:ascii="Times New Roman" w:eastAsia="Times New Roman" w:hAnsi="Times New Roman"/>
                      <w:b/>
                      <w:bCs/>
                      <w:sz w:val="28"/>
                      <w:szCs w:val="28"/>
                      <w:lang w:val="uk-UA"/>
                    </w:rPr>
                    <w:t>перекладознавство</w:t>
                  </w:r>
                  <w:proofErr w:type="spellEnd"/>
                </w:p>
                <w:p w:rsidR="00F1690E" w:rsidRPr="00C11915" w:rsidRDefault="00F1690E" w:rsidP="00C752AE">
                  <w:pPr>
                    <w:framePr w:hSpace="180" w:wrap="around" w:vAnchor="text" w:hAnchor="margin" w:x="216" w:y="182"/>
                    <w:tabs>
                      <w:tab w:val="left" w:pos="2552"/>
                    </w:tabs>
                    <w:jc w:val="both"/>
                    <w:rPr>
                      <w:rFonts w:ascii="Times New Roman" w:eastAsia="Times New Roman" w:hAnsi="Times New Roman"/>
                      <w:b/>
                      <w:bCs/>
                      <w:sz w:val="28"/>
                      <w:szCs w:val="28"/>
                      <w:lang w:val="uk-UA"/>
                    </w:rPr>
                  </w:pPr>
                </w:p>
              </w:tc>
            </w:tr>
          </w:tbl>
          <w:p w:rsidR="00271010" w:rsidRPr="00C11915" w:rsidRDefault="00271010" w:rsidP="00AA3DE4">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Статус дисципліни</w:t>
            </w:r>
          </w:p>
        </w:tc>
        <w:tc>
          <w:tcPr>
            <w:tcW w:w="8500" w:type="dxa"/>
            <w:gridSpan w:val="2"/>
          </w:tcPr>
          <w:p w:rsidR="00271010" w:rsidRPr="00F827D1" w:rsidRDefault="00AA3DE4" w:rsidP="00B705C0">
            <w:pPr>
              <w:pStyle w:val="Default"/>
              <w:jc w:val="both"/>
              <w:rPr>
                <w:rFonts w:ascii="Times New Roman" w:hAnsi="Times New Roman" w:cs="Times New Roman"/>
                <w:b/>
                <w:bCs/>
                <w:color w:val="auto"/>
                <w:szCs w:val="28"/>
                <w:lang w:val="uk-UA"/>
              </w:rPr>
            </w:pPr>
            <w:r>
              <w:rPr>
                <w:rFonts w:ascii="Times New Roman" w:hAnsi="Times New Roman" w:cs="Times New Roman"/>
                <w:b/>
                <w:color w:val="auto"/>
                <w:lang w:val="uk-UA"/>
              </w:rPr>
              <w:t>Нормативна</w:t>
            </w: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b/>
                <w:lang w:val="uk-UA"/>
              </w:rPr>
              <w:t>Мова навчання</w:t>
            </w:r>
          </w:p>
        </w:tc>
        <w:tc>
          <w:tcPr>
            <w:tcW w:w="8500" w:type="dxa"/>
            <w:gridSpan w:val="2"/>
          </w:tcPr>
          <w:p w:rsidR="00271010" w:rsidRPr="00F827D1" w:rsidRDefault="00271010" w:rsidP="00F827D1">
            <w:pPr>
              <w:pStyle w:val="Default"/>
              <w:jc w:val="both"/>
              <w:rPr>
                <w:rFonts w:ascii="Times New Roman" w:hAnsi="Times New Roman" w:cs="Times New Roman"/>
                <w:b/>
                <w:bCs/>
                <w:color w:val="auto"/>
                <w:szCs w:val="28"/>
                <w:lang w:val="uk-UA"/>
              </w:rPr>
            </w:pPr>
            <w:r w:rsidRPr="00F827D1">
              <w:rPr>
                <w:rFonts w:ascii="Times New Roman" w:hAnsi="Times New Roman" w:cs="Times New Roman"/>
                <w:b/>
                <w:bCs/>
                <w:color w:val="auto"/>
                <w:szCs w:val="28"/>
                <w:lang w:val="uk-UA"/>
              </w:rPr>
              <w:t xml:space="preserve">Українська </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Семестр</w:t>
            </w:r>
          </w:p>
        </w:tc>
        <w:tc>
          <w:tcPr>
            <w:tcW w:w="8500" w:type="dxa"/>
            <w:gridSpan w:val="2"/>
          </w:tcPr>
          <w:p w:rsidR="00271010" w:rsidRPr="00F827D1" w:rsidRDefault="00C11915" w:rsidP="00F827D1">
            <w:pPr>
              <w:pStyle w:val="Default"/>
              <w:jc w:val="both"/>
              <w:rPr>
                <w:rFonts w:ascii="Times New Roman" w:hAnsi="Times New Roman" w:cs="Times New Roman"/>
                <w:b/>
                <w:color w:val="auto"/>
                <w:lang w:val="uk-UA"/>
              </w:rPr>
            </w:pPr>
            <w:r>
              <w:rPr>
                <w:rFonts w:ascii="Times New Roman" w:hAnsi="Times New Roman" w:cs="Times New Roman"/>
                <w:b/>
                <w:color w:val="auto"/>
              </w:rPr>
              <w:t>I</w:t>
            </w:r>
            <w:r w:rsidR="00C752AE">
              <w:rPr>
                <w:rFonts w:ascii="Times New Roman" w:hAnsi="Times New Roman" w:cs="Times New Roman"/>
                <w:b/>
                <w:color w:val="auto"/>
                <w:lang w:val="uk-UA"/>
              </w:rPr>
              <w:t>І</w:t>
            </w:r>
            <w:r w:rsidR="00271010" w:rsidRPr="00F827D1">
              <w:rPr>
                <w:rFonts w:ascii="Times New Roman" w:hAnsi="Times New Roman" w:cs="Times New Roman"/>
                <w:b/>
                <w:color w:val="auto"/>
                <w:lang w:val="uk-UA"/>
              </w:rPr>
              <w:tab/>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Кількість кредитів ЄКТС</w:t>
            </w:r>
          </w:p>
        </w:tc>
        <w:tc>
          <w:tcPr>
            <w:tcW w:w="8500" w:type="dxa"/>
            <w:gridSpan w:val="2"/>
          </w:tcPr>
          <w:p w:rsidR="00271010" w:rsidRPr="00F827D1" w:rsidRDefault="00271010" w:rsidP="00F827D1">
            <w:pPr>
              <w:pStyle w:val="Default"/>
              <w:jc w:val="both"/>
              <w:rPr>
                <w:rFonts w:ascii="Times New Roman" w:hAnsi="Times New Roman" w:cs="Times New Roman"/>
                <w:b/>
                <w:color w:val="auto"/>
                <w:lang w:val="uk-UA"/>
              </w:rPr>
            </w:pPr>
            <w:r>
              <w:rPr>
                <w:rFonts w:ascii="Times New Roman" w:hAnsi="Times New Roman" w:cs="Times New Roman"/>
                <w:b/>
                <w:color w:val="auto"/>
                <w:lang w:val="uk-UA"/>
              </w:rPr>
              <w:t>3</w:t>
            </w:r>
          </w:p>
        </w:tc>
      </w:tr>
      <w:tr w:rsidR="00271010" w:rsidRPr="00F827D1"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Форма підсумкового контролю</w:t>
            </w:r>
          </w:p>
        </w:tc>
        <w:tc>
          <w:tcPr>
            <w:tcW w:w="8500" w:type="dxa"/>
            <w:gridSpan w:val="2"/>
          </w:tcPr>
          <w:p w:rsidR="00271010" w:rsidRPr="00F827D1" w:rsidRDefault="00271010" w:rsidP="00F827D1">
            <w:pPr>
              <w:tabs>
                <w:tab w:val="left" w:pos="2552"/>
              </w:tabs>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 xml:space="preserve">Залік </w:t>
            </w:r>
          </w:p>
          <w:p w:rsidR="00271010" w:rsidRPr="00F827D1" w:rsidRDefault="00271010" w:rsidP="00F827D1">
            <w:pPr>
              <w:pStyle w:val="Default"/>
              <w:jc w:val="both"/>
              <w:rPr>
                <w:rFonts w:ascii="Times New Roman" w:hAnsi="Times New Roman" w:cs="Times New Roman"/>
                <w:b/>
                <w:color w:val="auto"/>
                <w:lang w:val="uk-UA"/>
              </w:rPr>
            </w:pPr>
          </w:p>
        </w:tc>
      </w:tr>
      <w:tr w:rsidR="00271010" w:rsidRPr="00C752AE"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Викладач</w:t>
            </w:r>
          </w:p>
        </w:tc>
        <w:tc>
          <w:tcPr>
            <w:tcW w:w="8500" w:type="dxa"/>
            <w:gridSpan w:val="2"/>
          </w:tcPr>
          <w:p w:rsidR="00FF661D" w:rsidRPr="00F827D1" w:rsidRDefault="00C11915" w:rsidP="00C11915">
            <w:pPr>
              <w:tabs>
                <w:tab w:val="left" w:pos="2552"/>
              </w:tabs>
              <w:spacing w:after="0" w:line="240" w:lineRule="auto"/>
              <w:jc w:val="both"/>
              <w:rPr>
                <w:rFonts w:ascii="Times New Roman" w:hAnsi="Times New Roman"/>
                <w:sz w:val="24"/>
                <w:szCs w:val="24"/>
                <w:lang w:val="uk-UA"/>
              </w:rPr>
            </w:pPr>
            <w:proofErr w:type="spellStart"/>
            <w:r>
              <w:rPr>
                <w:rFonts w:ascii="Times New Roman" w:hAnsi="Times New Roman"/>
                <w:b/>
                <w:sz w:val="24"/>
                <w:szCs w:val="24"/>
                <w:lang w:val="uk-UA"/>
              </w:rPr>
              <w:t>Стеріополо</w:t>
            </w:r>
            <w:proofErr w:type="spellEnd"/>
            <w:r>
              <w:rPr>
                <w:rFonts w:ascii="Times New Roman" w:hAnsi="Times New Roman"/>
                <w:b/>
                <w:sz w:val="24"/>
                <w:szCs w:val="24"/>
                <w:lang w:val="uk-UA"/>
              </w:rPr>
              <w:t xml:space="preserve"> Олена Іванівна, </w:t>
            </w:r>
            <w:r w:rsidR="00FF661D">
              <w:rPr>
                <w:rFonts w:ascii="Times New Roman" w:hAnsi="Times New Roman"/>
                <w:sz w:val="24"/>
                <w:szCs w:val="24"/>
                <w:lang w:val="uk-UA"/>
              </w:rPr>
              <w:t xml:space="preserve">доктор філологічних наук, </w:t>
            </w:r>
            <w:r>
              <w:rPr>
                <w:rFonts w:ascii="Times New Roman" w:hAnsi="Times New Roman"/>
                <w:sz w:val="24"/>
                <w:szCs w:val="24"/>
                <w:lang w:val="uk-UA"/>
              </w:rPr>
              <w:t>професор</w:t>
            </w:r>
            <w:r w:rsidR="00FF661D">
              <w:rPr>
                <w:rFonts w:ascii="Times New Roman" w:hAnsi="Times New Roman"/>
                <w:sz w:val="24"/>
                <w:szCs w:val="24"/>
                <w:lang w:val="uk-UA"/>
              </w:rPr>
              <w:t xml:space="preserve">, </w:t>
            </w:r>
            <w:r>
              <w:rPr>
                <w:rFonts w:ascii="Times New Roman" w:hAnsi="Times New Roman"/>
                <w:sz w:val="24"/>
                <w:szCs w:val="24"/>
                <w:lang w:val="uk-UA"/>
              </w:rPr>
              <w:t>професор</w:t>
            </w:r>
            <w:r w:rsidR="00FF661D">
              <w:rPr>
                <w:rFonts w:ascii="Times New Roman" w:hAnsi="Times New Roman"/>
                <w:sz w:val="24"/>
                <w:szCs w:val="24"/>
                <w:lang w:val="uk-UA"/>
              </w:rPr>
              <w:t xml:space="preserve"> кафедри германської і фіно-угорської філології </w:t>
            </w:r>
          </w:p>
        </w:tc>
      </w:tr>
      <w:tr w:rsidR="00271010" w:rsidRPr="00C752AE"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Анотація навчальної дисципліни</w:t>
            </w:r>
          </w:p>
        </w:tc>
        <w:tc>
          <w:tcPr>
            <w:tcW w:w="8500" w:type="dxa"/>
            <w:gridSpan w:val="2"/>
          </w:tcPr>
          <w:p w:rsidR="00C11915" w:rsidRPr="00C11915" w:rsidRDefault="00271010" w:rsidP="00C11915">
            <w:pPr>
              <w:jc w:val="both"/>
              <w:rPr>
                <w:rFonts w:ascii="Times New Roman" w:hAnsi="Times New Roman"/>
                <w:lang w:val="uk-UA"/>
              </w:rPr>
            </w:pPr>
            <w:r w:rsidRPr="003C784F">
              <w:rPr>
                <w:rFonts w:ascii="Times New Roman" w:hAnsi="Times New Roman"/>
                <w:lang w:val="uk-UA"/>
              </w:rPr>
              <w:t>Дисципліна «</w:t>
            </w:r>
            <w:r w:rsidR="00C11915">
              <w:rPr>
                <w:rFonts w:ascii="Times New Roman" w:hAnsi="Times New Roman"/>
                <w:lang w:val="uk-UA"/>
              </w:rPr>
              <w:t>Історія лінгвістичних учень</w:t>
            </w:r>
            <w:r w:rsidRPr="003C784F">
              <w:rPr>
                <w:rFonts w:ascii="Times New Roman" w:hAnsi="Times New Roman"/>
                <w:lang w:val="uk-UA"/>
              </w:rPr>
              <w:t xml:space="preserve">» належить до переліку </w:t>
            </w:r>
            <w:r w:rsidR="00945475">
              <w:rPr>
                <w:rFonts w:ascii="Times New Roman" w:hAnsi="Times New Roman"/>
                <w:lang w:val="uk-UA"/>
              </w:rPr>
              <w:t xml:space="preserve">нормативних </w:t>
            </w:r>
            <w:r w:rsidRPr="003C784F">
              <w:rPr>
                <w:rFonts w:ascii="Times New Roman" w:hAnsi="Times New Roman"/>
                <w:lang w:val="uk-UA"/>
              </w:rPr>
              <w:t xml:space="preserve">дисциплін </w:t>
            </w:r>
            <w:r w:rsidR="00945475">
              <w:rPr>
                <w:rFonts w:ascii="Times New Roman" w:hAnsi="Times New Roman"/>
                <w:lang w:val="uk-UA"/>
              </w:rPr>
              <w:t>студентів-магістрантів</w:t>
            </w:r>
            <w:r w:rsidRPr="003C784F">
              <w:rPr>
                <w:rFonts w:ascii="Times New Roman" w:hAnsi="Times New Roman"/>
                <w:lang w:val="uk-UA"/>
              </w:rPr>
              <w:t xml:space="preserve">. Вона спрямована на </w:t>
            </w:r>
            <w:r w:rsidR="00945475" w:rsidRPr="00945475">
              <w:rPr>
                <w:lang w:val="uk-UA"/>
              </w:rPr>
              <w:t xml:space="preserve"> </w:t>
            </w:r>
            <w:r w:rsidR="00945475" w:rsidRPr="00945475">
              <w:rPr>
                <w:rFonts w:ascii="Times New Roman" w:hAnsi="Times New Roman"/>
                <w:lang w:val="uk-UA"/>
              </w:rPr>
              <w:t xml:space="preserve">розширення та поглиблення у магістрів знань </w:t>
            </w:r>
            <w:r w:rsidR="00C11915" w:rsidRPr="00C11915">
              <w:rPr>
                <w:rFonts w:ascii="Times New Roman" w:hAnsi="Times New Roman"/>
                <w:lang w:val="uk-UA"/>
              </w:rPr>
              <w:t xml:space="preserve">у галузі сучасного мовознавства та етапів його розвитку. Зміст навчальної дисципліни «Історія лінгвістичних учень » розкривається в одному змістовому модулі, в якому закладаються теоретико-методологічні основи етапів розвитку мовознавства як наукового напряму, особливостей його функціонування з часів зародження (6 ст. до </w:t>
            </w:r>
            <w:proofErr w:type="spellStart"/>
            <w:r w:rsidR="00C11915" w:rsidRPr="00C11915">
              <w:rPr>
                <w:rFonts w:ascii="Times New Roman" w:hAnsi="Times New Roman"/>
                <w:lang w:val="uk-UA"/>
              </w:rPr>
              <w:t>н.е</w:t>
            </w:r>
            <w:proofErr w:type="spellEnd"/>
            <w:r w:rsidR="00C11915" w:rsidRPr="00C11915">
              <w:rPr>
                <w:rFonts w:ascii="Times New Roman" w:hAnsi="Times New Roman"/>
                <w:lang w:val="uk-UA"/>
              </w:rPr>
              <w:t xml:space="preserve"> і до сьогодення) та тенденцій подальшого розвитку. Окрім того важливе місце відводиться підготовці фахівця в галузі мовознавства і філософії мови, що передбачає розвиток здатності до критичного мислення, формування вміння пошуку й обробки інформації, планування і виконання прикладного лінгвістичного дослідження та ефективної презентації його результатів. </w:t>
            </w:r>
          </w:p>
          <w:p w:rsidR="00271010" w:rsidRPr="003C784F" w:rsidRDefault="00271010" w:rsidP="00945475">
            <w:pPr>
              <w:tabs>
                <w:tab w:val="left" w:pos="900"/>
              </w:tabs>
              <w:spacing w:after="0" w:line="240" w:lineRule="auto"/>
              <w:jc w:val="both"/>
              <w:rPr>
                <w:rFonts w:ascii="Times New Roman" w:hAnsi="Times New Roman"/>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b/>
                <w:bCs/>
                <w:color w:val="auto"/>
                <w:lang w:val="uk-UA"/>
              </w:rPr>
            </w:pPr>
            <w:r w:rsidRPr="00F827D1">
              <w:rPr>
                <w:rFonts w:ascii="Times New Roman" w:hAnsi="Times New Roman"/>
                <w:b/>
                <w:lang w:val="uk-UA"/>
              </w:rPr>
              <w:t>Загальний обсяг (</w:t>
            </w:r>
            <w:r w:rsidRPr="00F827D1">
              <w:rPr>
                <w:rFonts w:ascii="Times New Roman" w:hAnsi="Times New Roman"/>
                <w:b/>
                <w:bCs/>
                <w:lang w:val="uk-UA"/>
              </w:rPr>
              <w:t>відповідно до робочого навчального плану)</w:t>
            </w:r>
          </w:p>
        </w:tc>
        <w:tc>
          <w:tcPr>
            <w:tcW w:w="8500" w:type="dxa"/>
            <w:gridSpan w:val="2"/>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2"/>
              <w:gridCol w:w="2340"/>
              <w:gridCol w:w="2631"/>
            </w:tblGrid>
            <w:tr w:rsidR="00271010" w:rsidRPr="00C752AE" w:rsidTr="00F827D1">
              <w:trPr>
                <w:jc w:val="center"/>
              </w:trPr>
              <w:tc>
                <w:tcPr>
                  <w:tcW w:w="7483" w:type="dxa"/>
                  <w:gridSpan w:val="3"/>
                  <w:tcBorders>
                    <w:top w:val="single" w:sz="4" w:space="0" w:color="auto"/>
                    <w:left w:val="single" w:sz="4" w:space="0" w:color="auto"/>
                    <w:bottom w:val="single" w:sz="4" w:space="0" w:color="auto"/>
                    <w:right w:val="single" w:sz="4" w:space="0" w:color="auto"/>
                  </w:tcBorders>
                </w:tcPr>
                <w:p w:rsidR="00271010" w:rsidRPr="00F827D1" w:rsidRDefault="00271010" w:rsidP="00C752AE">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B705C0">
                    <w:rPr>
                      <w:rFonts w:ascii="Times New Roman" w:hAnsi="Times New Roman"/>
                      <w:sz w:val="24"/>
                      <w:szCs w:val="24"/>
                      <w:u w:val="single"/>
                      <w:lang w:val="uk-UA"/>
                    </w:rPr>
                    <w:t>3</w:t>
                  </w:r>
                  <w:r>
                    <w:rPr>
                      <w:rFonts w:ascii="Times New Roman" w:hAnsi="Times New Roman"/>
                      <w:sz w:val="24"/>
                      <w:szCs w:val="24"/>
                      <w:lang w:val="uk-UA"/>
                    </w:rPr>
                    <w:t xml:space="preserve"> </w:t>
                  </w:r>
                  <w:r w:rsidRPr="00B705C0">
                    <w:rPr>
                      <w:rFonts w:ascii="Times New Roman" w:hAnsi="Times New Roman"/>
                      <w:bCs/>
                      <w:sz w:val="24"/>
                      <w:szCs w:val="24"/>
                      <w:lang w:val="uk-UA"/>
                    </w:rPr>
                    <w:t>кредити</w:t>
                  </w:r>
                  <w:r w:rsidRPr="00F827D1">
                    <w:rPr>
                      <w:rFonts w:ascii="Times New Roman" w:hAnsi="Times New Roman"/>
                      <w:bCs/>
                      <w:sz w:val="24"/>
                      <w:szCs w:val="24"/>
                      <w:lang w:val="uk-UA"/>
                    </w:rPr>
                    <w:t xml:space="preserve"> ЄКТС; ____</w:t>
                  </w:r>
                  <w:r>
                    <w:rPr>
                      <w:rFonts w:ascii="Times New Roman" w:hAnsi="Times New Roman"/>
                      <w:bCs/>
                      <w:sz w:val="24"/>
                      <w:szCs w:val="24"/>
                      <w:u w:val="single"/>
                      <w:lang w:val="uk-UA"/>
                    </w:rPr>
                    <w:t>9</w:t>
                  </w:r>
                  <w:r w:rsidRPr="00F827D1">
                    <w:rPr>
                      <w:rFonts w:ascii="Times New Roman" w:hAnsi="Times New Roman"/>
                      <w:bCs/>
                      <w:sz w:val="24"/>
                      <w:szCs w:val="24"/>
                      <w:u w:val="single"/>
                      <w:lang w:val="uk-UA"/>
                    </w:rPr>
                    <w:t>0</w:t>
                  </w:r>
                  <w:r w:rsidRPr="00F827D1">
                    <w:rPr>
                      <w:rFonts w:ascii="Times New Roman" w:hAnsi="Times New Roman"/>
                      <w:bCs/>
                      <w:sz w:val="24"/>
                      <w:szCs w:val="24"/>
                      <w:lang w:val="uk-UA"/>
                    </w:rPr>
                    <w:t>_____ год., у тому числі</w:t>
                  </w:r>
                  <w:r w:rsidRPr="00F827D1">
                    <w:rPr>
                      <w:rFonts w:ascii="Times New Roman" w:hAnsi="Times New Roman"/>
                      <w:sz w:val="24"/>
                      <w:szCs w:val="24"/>
                      <w:lang w:val="uk-UA"/>
                    </w:rPr>
                    <w:t>:</w:t>
                  </w:r>
                </w:p>
              </w:tc>
            </w:tr>
            <w:tr w:rsidR="00271010"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71010" w:rsidRPr="00F827D1" w:rsidRDefault="00271010" w:rsidP="00C752AE">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p>
              </w:tc>
              <w:tc>
                <w:tcPr>
                  <w:tcW w:w="2340" w:type="dxa"/>
                  <w:tcBorders>
                    <w:top w:val="single" w:sz="4" w:space="0" w:color="auto"/>
                    <w:left w:val="single" w:sz="4" w:space="0" w:color="auto"/>
                    <w:bottom w:val="single" w:sz="4" w:space="0" w:color="auto"/>
                    <w:right w:val="single" w:sz="4" w:space="0" w:color="auto"/>
                  </w:tcBorders>
                </w:tcPr>
                <w:p w:rsidR="00271010" w:rsidRPr="00F827D1" w:rsidRDefault="00271010" w:rsidP="00C752AE">
                  <w:pPr>
                    <w:pStyle w:val="a5"/>
                    <w:framePr w:hSpace="180" w:wrap="around" w:vAnchor="text" w:hAnchor="margin" w:x="216" w:y="182"/>
                    <w:tabs>
                      <w:tab w:val="left" w:pos="266"/>
                    </w:tabs>
                    <w:spacing w:after="0" w:line="240" w:lineRule="auto"/>
                    <w:ind w:left="0"/>
                    <w:jc w:val="center"/>
                    <w:rPr>
                      <w:rFonts w:ascii="Times New Roman" w:hAnsi="Times New Roman"/>
                      <w:sz w:val="24"/>
                      <w:szCs w:val="24"/>
                      <w:lang w:val="uk-UA"/>
                    </w:rPr>
                  </w:pPr>
                  <w:r w:rsidRPr="00F827D1">
                    <w:rPr>
                      <w:rFonts w:ascii="Times New Roman" w:hAnsi="Times New Roman"/>
                      <w:sz w:val="24"/>
                      <w:szCs w:val="24"/>
                      <w:lang w:val="uk-UA"/>
                    </w:rPr>
                    <w:t>Денна</w:t>
                  </w:r>
                  <w:r w:rsidRPr="00F827D1">
                    <w:rPr>
                      <w:rFonts w:ascii="Times New Roman" w:hAnsi="Times New Roman"/>
                      <w:sz w:val="24"/>
                      <w:szCs w:val="20"/>
                      <w:lang w:val="uk-UA"/>
                    </w:rPr>
                    <w:t xml:space="preserve">/вечірня </w:t>
                  </w:r>
                  <w:r w:rsidRPr="00F827D1">
                    <w:rPr>
                      <w:rFonts w:ascii="Times New Roman" w:hAnsi="Times New Roman"/>
                      <w:sz w:val="24"/>
                      <w:szCs w:val="24"/>
                      <w:lang w:val="uk-UA"/>
                    </w:rPr>
                    <w:t xml:space="preserve"> форма навчання</w:t>
                  </w:r>
                </w:p>
              </w:tc>
              <w:tc>
                <w:tcPr>
                  <w:tcW w:w="2631" w:type="dxa"/>
                  <w:tcBorders>
                    <w:top w:val="single" w:sz="4" w:space="0" w:color="auto"/>
                    <w:left w:val="single" w:sz="4" w:space="0" w:color="auto"/>
                    <w:bottom w:val="single" w:sz="4" w:space="0" w:color="auto"/>
                    <w:right w:val="single" w:sz="4" w:space="0" w:color="auto"/>
                  </w:tcBorders>
                </w:tcPr>
                <w:p w:rsidR="00271010" w:rsidRPr="00F827D1" w:rsidRDefault="00271010" w:rsidP="00C752AE">
                  <w:pPr>
                    <w:pStyle w:val="a5"/>
                    <w:framePr w:hSpace="180" w:wrap="around" w:vAnchor="text" w:hAnchor="margin" w:x="216" w:y="182"/>
                    <w:tabs>
                      <w:tab w:val="left" w:pos="266"/>
                    </w:tabs>
                    <w:spacing w:after="0" w:line="240" w:lineRule="auto"/>
                    <w:ind w:left="0"/>
                    <w:jc w:val="center"/>
                    <w:rPr>
                      <w:rFonts w:ascii="Times New Roman" w:hAnsi="Times New Roman"/>
                      <w:sz w:val="24"/>
                      <w:szCs w:val="24"/>
                      <w:lang w:val="uk-UA"/>
                    </w:rPr>
                  </w:pPr>
                  <w:r w:rsidRPr="00F827D1">
                    <w:rPr>
                      <w:rFonts w:ascii="Times New Roman" w:hAnsi="Times New Roman"/>
                      <w:sz w:val="24"/>
                      <w:szCs w:val="20"/>
                      <w:lang w:val="uk-UA"/>
                    </w:rPr>
                    <w:t>Заочна форма навчання</w:t>
                  </w:r>
                </w:p>
              </w:tc>
            </w:tr>
            <w:tr w:rsidR="00271010"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71010" w:rsidRPr="00F827D1" w:rsidRDefault="00945475" w:rsidP="00C752AE">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Л</w:t>
                  </w:r>
                  <w:r w:rsidR="00271010" w:rsidRPr="00F827D1">
                    <w:rPr>
                      <w:rFonts w:ascii="Times New Roman" w:hAnsi="Times New Roman"/>
                      <w:sz w:val="24"/>
                      <w:szCs w:val="24"/>
                      <w:lang w:val="uk-UA"/>
                    </w:rPr>
                    <w:t>екції</w:t>
                  </w:r>
                </w:p>
              </w:tc>
              <w:tc>
                <w:tcPr>
                  <w:tcW w:w="2340" w:type="dxa"/>
                  <w:tcBorders>
                    <w:top w:val="single" w:sz="4" w:space="0" w:color="auto"/>
                    <w:left w:val="single" w:sz="4" w:space="0" w:color="auto"/>
                    <w:bottom w:val="single" w:sz="4" w:space="0" w:color="auto"/>
                    <w:right w:val="single" w:sz="4" w:space="0" w:color="auto"/>
                  </w:tcBorders>
                </w:tcPr>
                <w:p w:rsidR="00271010" w:rsidRPr="00421ED0" w:rsidRDefault="00271010" w:rsidP="00C752AE">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2</w:t>
                  </w:r>
                  <w:r w:rsidRPr="00421ED0">
                    <w:rPr>
                      <w:rFonts w:ascii="Times New Roman" w:hAnsi="Times New Roman"/>
                      <w:sz w:val="24"/>
                      <w:szCs w:val="24"/>
                      <w:lang w:val="uk-UA"/>
                    </w:rPr>
                    <w:t>0 год.</w:t>
                  </w:r>
                </w:p>
              </w:tc>
              <w:tc>
                <w:tcPr>
                  <w:tcW w:w="2631" w:type="dxa"/>
                  <w:tcBorders>
                    <w:top w:val="single" w:sz="4" w:space="0" w:color="auto"/>
                    <w:left w:val="single" w:sz="4" w:space="0" w:color="auto"/>
                    <w:bottom w:val="single" w:sz="4" w:space="0" w:color="auto"/>
                    <w:right w:val="single" w:sz="4" w:space="0" w:color="auto"/>
                  </w:tcBorders>
                </w:tcPr>
                <w:p w:rsidR="00271010" w:rsidRPr="00421ED0" w:rsidRDefault="00271010" w:rsidP="00C752AE">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6 год.</w:t>
                  </w:r>
                </w:p>
              </w:tc>
            </w:tr>
            <w:tr w:rsidR="00271010"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71010" w:rsidRPr="00F827D1" w:rsidRDefault="00271010" w:rsidP="00C752AE">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семінарські заняття</w:t>
                  </w:r>
                </w:p>
              </w:tc>
              <w:tc>
                <w:tcPr>
                  <w:tcW w:w="2340" w:type="dxa"/>
                  <w:tcBorders>
                    <w:top w:val="single" w:sz="4" w:space="0" w:color="auto"/>
                    <w:left w:val="single" w:sz="4" w:space="0" w:color="auto"/>
                    <w:bottom w:val="single" w:sz="4" w:space="0" w:color="auto"/>
                    <w:right w:val="single" w:sz="4" w:space="0" w:color="auto"/>
                  </w:tcBorders>
                </w:tcPr>
                <w:p w:rsidR="00271010" w:rsidRPr="00421ED0" w:rsidRDefault="00271010" w:rsidP="00C752AE">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10 год.</w:t>
                  </w:r>
                </w:p>
              </w:tc>
              <w:tc>
                <w:tcPr>
                  <w:tcW w:w="2631" w:type="dxa"/>
                  <w:tcBorders>
                    <w:top w:val="single" w:sz="4" w:space="0" w:color="auto"/>
                    <w:left w:val="single" w:sz="4" w:space="0" w:color="auto"/>
                    <w:bottom w:val="single" w:sz="4" w:space="0" w:color="auto"/>
                    <w:right w:val="single" w:sz="4" w:space="0" w:color="auto"/>
                  </w:tcBorders>
                </w:tcPr>
                <w:p w:rsidR="00271010" w:rsidRPr="00421ED0" w:rsidRDefault="00271010" w:rsidP="00C752AE">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4 год.</w:t>
                  </w:r>
                </w:p>
              </w:tc>
            </w:tr>
            <w:tr w:rsidR="00271010"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71010" w:rsidRPr="00F827D1" w:rsidRDefault="00271010" w:rsidP="00C752AE">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 xml:space="preserve">практичні заняття    </w:t>
                  </w:r>
                </w:p>
              </w:tc>
              <w:tc>
                <w:tcPr>
                  <w:tcW w:w="2340" w:type="dxa"/>
                  <w:tcBorders>
                    <w:top w:val="single" w:sz="4" w:space="0" w:color="auto"/>
                    <w:left w:val="single" w:sz="4" w:space="0" w:color="auto"/>
                    <w:bottom w:val="single" w:sz="4" w:space="0" w:color="auto"/>
                    <w:right w:val="single" w:sz="4" w:space="0" w:color="auto"/>
                  </w:tcBorders>
                </w:tcPr>
                <w:p w:rsidR="00271010" w:rsidRPr="00421ED0" w:rsidRDefault="00271010" w:rsidP="00C752AE">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w:t>
                  </w:r>
                </w:p>
              </w:tc>
              <w:tc>
                <w:tcPr>
                  <w:tcW w:w="2631" w:type="dxa"/>
                  <w:tcBorders>
                    <w:top w:val="single" w:sz="4" w:space="0" w:color="auto"/>
                    <w:left w:val="single" w:sz="4" w:space="0" w:color="auto"/>
                    <w:bottom w:val="single" w:sz="4" w:space="0" w:color="auto"/>
                    <w:right w:val="single" w:sz="4" w:space="0" w:color="auto"/>
                  </w:tcBorders>
                </w:tcPr>
                <w:p w:rsidR="00271010" w:rsidRPr="00421ED0" w:rsidRDefault="00271010" w:rsidP="00C752AE">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w:t>
                  </w:r>
                </w:p>
              </w:tc>
            </w:tr>
            <w:tr w:rsidR="00271010"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71010" w:rsidRPr="00F827D1" w:rsidRDefault="00271010" w:rsidP="00C752AE">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консультації</w:t>
                  </w:r>
                </w:p>
              </w:tc>
              <w:tc>
                <w:tcPr>
                  <w:tcW w:w="2340" w:type="dxa"/>
                  <w:tcBorders>
                    <w:top w:val="single" w:sz="4" w:space="0" w:color="auto"/>
                    <w:left w:val="single" w:sz="4" w:space="0" w:color="auto"/>
                    <w:bottom w:val="single" w:sz="4" w:space="0" w:color="auto"/>
                    <w:right w:val="single" w:sz="4" w:space="0" w:color="auto"/>
                  </w:tcBorders>
                </w:tcPr>
                <w:p w:rsidR="00271010" w:rsidRPr="00421ED0" w:rsidRDefault="00271010" w:rsidP="00C752AE">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w:t>
                  </w:r>
                </w:p>
              </w:tc>
              <w:tc>
                <w:tcPr>
                  <w:tcW w:w="2631" w:type="dxa"/>
                  <w:tcBorders>
                    <w:top w:val="single" w:sz="4" w:space="0" w:color="auto"/>
                    <w:left w:val="single" w:sz="4" w:space="0" w:color="auto"/>
                    <w:bottom w:val="single" w:sz="4" w:space="0" w:color="auto"/>
                    <w:right w:val="single" w:sz="4" w:space="0" w:color="auto"/>
                  </w:tcBorders>
                </w:tcPr>
                <w:p w:rsidR="00271010" w:rsidRPr="00421ED0" w:rsidRDefault="00271010" w:rsidP="00C752AE">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w:t>
                  </w:r>
                </w:p>
              </w:tc>
            </w:tr>
            <w:tr w:rsidR="00271010"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71010" w:rsidRPr="00F827D1" w:rsidRDefault="00271010" w:rsidP="00C752AE">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 xml:space="preserve">самостійна робота   </w:t>
                  </w:r>
                </w:p>
              </w:tc>
              <w:tc>
                <w:tcPr>
                  <w:tcW w:w="2340" w:type="dxa"/>
                  <w:tcBorders>
                    <w:top w:val="single" w:sz="4" w:space="0" w:color="auto"/>
                    <w:left w:val="single" w:sz="4" w:space="0" w:color="auto"/>
                    <w:bottom w:val="single" w:sz="4" w:space="0" w:color="auto"/>
                    <w:right w:val="single" w:sz="4" w:space="0" w:color="auto"/>
                  </w:tcBorders>
                </w:tcPr>
                <w:p w:rsidR="00271010" w:rsidRPr="00421ED0" w:rsidRDefault="00271010" w:rsidP="00C752AE">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6</w:t>
                  </w:r>
                  <w:r w:rsidRPr="00421ED0">
                    <w:rPr>
                      <w:rFonts w:ascii="Times New Roman" w:hAnsi="Times New Roman"/>
                      <w:sz w:val="24"/>
                      <w:szCs w:val="24"/>
                      <w:lang w:val="uk-UA"/>
                    </w:rPr>
                    <w:t>0 год.</w:t>
                  </w:r>
                </w:p>
              </w:tc>
              <w:tc>
                <w:tcPr>
                  <w:tcW w:w="2631" w:type="dxa"/>
                  <w:tcBorders>
                    <w:top w:val="single" w:sz="4" w:space="0" w:color="auto"/>
                    <w:left w:val="single" w:sz="4" w:space="0" w:color="auto"/>
                    <w:bottom w:val="single" w:sz="4" w:space="0" w:color="auto"/>
                    <w:right w:val="single" w:sz="4" w:space="0" w:color="auto"/>
                  </w:tcBorders>
                </w:tcPr>
                <w:p w:rsidR="00271010" w:rsidRPr="00421ED0" w:rsidRDefault="00271010" w:rsidP="00C752AE">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80 год.</w:t>
                  </w:r>
                </w:p>
              </w:tc>
            </w:tr>
          </w:tbl>
          <w:p w:rsidR="00271010" w:rsidRPr="00F827D1" w:rsidRDefault="00271010" w:rsidP="00F827D1">
            <w:pPr>
              <w:tabs>
                <w:tab w:val="left" w:pos="2552"/>
              </w:tabs>
              <w:spacing w:after="0" w:line="240" w:lineRule="auto"/>
              <w:rPr>
                <w:b/>
                <w:bCs/>
                <w:sz w:val="28"/>
                <w:szCs w:val="28"/>
                <w:lang w:val="uk-UA"/>
              </w:rPr>
            </w:pPr>
          </w:p>
        </w:tc>
      </w:tr>
      <w:tr w:rsidR="00271010" w:rsidRPr="00C11915" w:rsidTr="00F827D1">
        <w:tc>
          <w:tcPr>
            <w:tcW w:w="2268" w:type="dxa"/>
            <w:shd w:val="clear" w:color="auto" w:fill="99CCFF"/>
          </w:tcPr>
          <w:p w:rsidR="00271010" w:rsidRPr="00F827D1" w:rsidRDefault="00271010" w:rsidP="00F827D1">
            <w:pPr>
              <w:pStyle w:val="Default"/>
              <w:jc w:val="both"/>
              <w:rPr>
                <w:rFonts w:ascii="Times New Roman" w:hAnsi="Times New Roman"/>
                <w:b/>
                <w:lang w:val="uk-UA"/>
              </w:rPr>
            </w:pPr>
            <w:r w:rsidRPr="00F827D1">
              <w:rPr>
                <w:rFonts w:ascii="Times New Roman" w:hAnsi="Times New Roman"/>
                <w:b/>
                <w:lang w:val="uk-UA"/>
              </w:rPr>
              <w:t>Передумови до вивчення або вибору навчальної дисципліни</w:t>
            </w:r>
          </w:p>
        </w:tc>
        <w:tc>
          <w:tcPr>
            <w:tcW w:w="8500" w:type="dxa"/>
            <w:gridSpan w:val="2"/>
          </w:tcPr>
          <w:p w:rsidR="00C11915" w:rsidRDefault="00C11915" w:rsidP="00945475">
            <w:pPr>
              <w:tabs>
                <w:tab w:val="left" w:pos="1134"/>
                <w:tab w:val="left" w:pos="2552"/>
              </w:tabs>
              <w:spacing w:after="0" w:line="240" w:lineRule="auto"/>
              <w:jc w:val="both"/>
              <w:rPr>
                <w:rFonts w:ascii="Times New Roman" w:hAnsi="Times New Roman"/>
                <w:lang w:val="uk-UA"/>
              </w:rPr>
            </w:pPr>
            <w:r w:rsidRPr="00C11915">
              <w:rPr>
                <w:rFonts w:ascii="Times New Roman" w:hAnsi="Times New Roman"/>
                <w:lang w:val="uk-UA"/>
              </w:rPr>
              <w:t xml:space="preserve">Передумовами вивчення навчальної дисципліни “Історія лінгвістичних учень” є успішне опанування курсів із вступу до мовознавства, англійської та другої іноземної мови, української літератури у світовому контексті, ділової української мови для перекладачів, історії державотворення України, історії зарубіжної літератури, філософії, вступу до </w:t>
            </w:r>
            <w:proofErr w:type="spellStart"/>
            <w:r w:rsidRPr="00C11915">
              <w:rPr>
                <w:rFonts w:ascii="Times New Roman" w:hAnsi="Times New Roman"/>
                <w:lang w:val="uk-UA"/>
              </w:rPr>
              <w:t>перекладознавства</w:t>
            </w:r>
            <w:proofErr w:type="spellEnd"/>
            <w:r w:rsidRPr="00C11915">
              <w:rPr>
                <w:rFonts w:ascii="Times New Roman" w:hAnsi="Times New Roman"/>
                <w:lang w:val="uk-UA"/>
              </w:rPr>
              <w:t xml:space="preserve">, теорії і практики письмового перекладу з англійської мови, латинської мови. </w:t>
            </w:r>
          </w:p>
          <w:p w:rsidR="00C11915" w:rsidRPr="00C11915" w:rsidRDefault="00945475" w:rsidP="00C11915">
            <w:pPr>
              <w:tabs>
                <w:tab w:val="left" w:pos="1134"/>
                <w:tab w:val="left" w:pos="2552"/>
              </w:tabs>
              <w:spacing w:after="0" w:line="240" w:lineRule="auto"/>
              <w:jc w:val="both"/>
              <w:rPr>
                <w:rFonts w:ascii="Times New Roman" w:hAnsi="Times New Roman"/>
                <w:lang w:val="uk-UA"/>
              </w:rPr>
            </w:pPr>
            <w:r>
              <w:rPr>
                <w:rFonts w:ascii="Times New Roman" w:hAnsi="Times New Roman"/>
                <w:lang w:val="uk-UA"/>
              </w:rPr>
              <w:t xml:space="preserve">Студенти мають </w:t>
            </w:r>
            <w:r w:rsidRPr="00945475">
              <w:rPr>
                <w:rFonts w:ascii="Times New Roman" w:hAnsi="Times New Roman"/>
                <w:b/>
                <w:i/>
                <w:lang w:val="uk-UA"/>
              </w:rPr>
              <w:t>знати:</w:t>
            </w:r>
            <w:r>
              <w:rPr>
                <w:rFonts w:ascii="Times New Roman" w:hAnsi="Times New Roman"/>
                <w:lang w:val="uk-UA"/>
              </w:rPr>
              <w:t xml:space="preserve"> </w:t>
            </w:r>
            <w:r w:rsidR="00C11915" w:rsidRPr="00C11915">
              <w:rPr>
                <w:rFonts w:ascii="Times New Roman" w:hAnsi="Times New Roman"/>
                <w:lang w:val="uk-UA"/>
              </w:rPr>
              <w:t>загальні принципи історичного перебігу парадигм мовознавства; історію становлення і розвитку мовознавства як науки; основні риси лінгвістичних напрямів, концепцій, і лінгвістичних шкіл</w:t>
            </w:r>
          </w:p>
          <w:p w:rsidR="00C11915" w:rsidRPr="00C11915" w:rsidRDefault="00C11915" w:rsidP="00C11915">
            <w:pPr>
              <w:tabs>
                <w:tab w:val="left" w:pos="1134"/>
                <w:tab w:val="left" w:pos="2552"/>
              </w:tabs>
              <w:spacing w:after="0" w:line="240" w:lineRule="auto"/>
              <w:jc w:val="both"/>
              <w:rPr>
                <w:rFonts w:ascii="Times New Roman" w:hAnsi="Times New Roman"/>
                <w:lang w:val="uk-UA"/>
              </w:rPr>
            </w:pPr>
            <w:r>
              <w:rPr>
                <w:rFonts w:ascii="Times New Roman" w:hAnsi="Times New Roman"/>
                <w:lang w:val="uk-UA"/>
              </w:rPr>
              <w:lastRenderedPageBreak/>
              <w:t>-</w:t>
            </w:r>
            <w:r w:rsidRPr="00C11915">
              <w:rPr>
                <w:rFonts w:ascii="Times New Roman" w:hAnsi="Times New Roman"/>
                <w:lang w:val="uk-UA"/>
              </w:rPr>
              <w:t>основні етапи розвитку лінгвістичної науки; основні наукові школи та їх представників; концептуальні положення основних наукових шкіл,</w:t>
            </w:r>
          </w:p>
          <w:p w:rsidR="00C11915" w:rsidRPr="00C11915" w:rsidRDefault="00C11915" w:rsidP="00C11915">
            <w:pPr>
              <w:tabs>
                <w:tab w:val="left" w:pos="1134"/>
                <w:tab w:val="left" w:pos="2552"/>
              </w:tabs>
              <w:spacing w:after="0" w:line="240" w:lineRule="auto"/>
              <w:jc w:val="both"/>
              <w:rPr>
                <w:rFonts w:ascii="Times New Roman" w:hAnsi="Times New Roman"/>
                <w:lang w:val="uk-UA"/>
              </w:rPr>
            </w:pPr>
            <w:r>
              <w:rPr>
                <w:rFonts w:ascii="Times New Roman" w:hAnsi="Times New Roman"/>
                <w:lang w:val="uk-UA"/>
              </w:rPr>
              <w:t>-</w:t>
            </w:r>
            <w:r w:rsidRPr="00C11915">
              <w:rPr>
                <w:rFonts w:ascii="Times New Roman" w:hAnsi="Times New Roman"/>
                <w:lang w:val="uk-UA"/>
              </w:rPr>
              <w:t>вплив того чи іншого лінгвістичного напряму на сучасну парадигму науки про мову</w:t>
            </w:r>
          </w:p>
          <w:p w:rsidR="00C11915" w:rsidRDefault="00C11915" w:rsidP="00C11915">
            <w:pPr>
              <w:tabs>
                <w:tab w:val="left" w:pos="1134"/>
                <w:tab w:val="left" w:pos="2552"/>
              </w:tabs>
              <w:spacing w:after="0" w:line="240" w:lineRule="auto"/>
              <w:jc w:val="both"/>
              <w:rPr>
                <w:rFonts w:ascii="Times New Roman" w:hAnsi="Times New Roman"/>
                <w:lang w:val="uk-UA"/>
              </w:rPr>
            </w:pPr>
            <w:r>
              <w:rPr>
                <w:rFonts w:ascii="Times New Roman" w:hAnsi="Times New Roman"/>
                <w:lang w:val="uk-UA"/>
              </w:rPr>
              <w:t>-</w:t>
            </w:r>
            <w:r w:rsidRPr="00C11915">
              <w:rPr>
                <w:rFonts w:ascii="Times New Roman" w:hAnsi="Times New Roman"/>
                <w:lang w:val="uk-UA"/>
              </w:rPr>
              <w:t>актуальні проблеми сучасного мовознавства</w:t>
            </w:r>
            <w:r>
              <w:rPr>
                <w:rFonts w:ascii="Times New Roman" w:hAnsi="Times New Roman"/>
                <w:lang w:val="uk-UA"/>
              </w:rPr>
              <w:t>.</w:t>
            </w:r>
          </w:p>
          <w:p w:rsidR="00C11915" w:rsidRPr="00C11915" w:rsidRDefault="00945475" w:rsidP="00C11915">
            <w:pPr>
              <w:tabs>
                <w:tab w:val="left" w:pos="1134"/>
                <w:tab w:val="left" w:pos="2552"/>
              </w:tabs>
              <w:spacing w:after="0" w:line="240" w:lineRule="auto"/>
              <w:jc w:val="both"/>
              <w:rPr>
                <w:rFonts w:ascii="Times New Roman" w:hAnsi="Times New Roman"/>
                <w:lang w:val="uk-UA"/>
              </w:rPr>
            </w:pPr>
            <w:r w:rsidRPr="00945475">
              <w:rPr>
                <w:rFonts w:ascii="Times New Roman" w:hAnsi="Times New Roman"/>
                <w:b/>
                <w:i/>
                <w:lang w:val="uk-UA"/>
              </w:rPr>
              <w:t>Вміти:</w:t>
            </w:r>
            <w:r w:rsidRPr="00945475">
              <w:rPr>
                <w:rFonts w:ascii="Times New Roman" w:hAnsi="Times New Roman"/>
                <w:lang w:val="uk-UA"/>
              </w:rPr>
              <w:t xml:space="preserve"> </w:t>
            </w:r>
            <w:r w:rsidR="00C11915" w:rsidRPr="00C11915">
              <w:rPr>
                <w:rFonts w:ascii="Times New Roman" w:hAnsi="Times New Roman"/>
                <w:lang w:val="uk-UA"/>
              </w:rPr>
              <w:t>ілюструвати положення лінгвістичних концепцій на основі аналізу лінгвістичного матеріалу;</w:t>
            </w:r>
          </w:p>
          <w:p w:rsidR="00C11915" w:rsidRPr="00C11915" w:rsidRDefault="00C11915" w:rsidP="00C11915">
            <w:pPr>
              <w:tabs>
                <w:tab w:val="left" w:pos="1134"/>
                <w:tab w:val="left" w:pos="2552"/>
              </w:tabs>
              <w:spacing w:after="0" w:line="240" w:lineRule="auto"/>
              <w:jc w:val="both"/>
              <w:rPr>
                <w:rFonts w:ascii="Times New Roman" w:hAnsi="Times New Roman"/>
                <w:lang w:val="uk-UA"/>
              </w:rPr>
            </w:pPr>
            <w:r w:rsidRPr="00C11915">
              <w:rPr>
                <w:rFonts w:ascii="Times New Roman" w:hAnsi="Times New Roman"/>
                <w:lang w:val="uk-UA"/>
              </w:rPr>
              <w:t>розкривати значення термінів, прийнятих в тій чи іншій лінгвістичної концепції, школі;</w:t>
            </w:r>
          </w:p>
          <w:p w:rsidR="00C11915" w:rsidRPr="00C11915" w:rsidRDefault="00C11915" w:rsidP="00C11915">
            <w:pPr>
              <w:tabs>
                <w:tab w:val="left" w:pos="1134"/>
                <w:tab w:val="left" w:pos="2552"/>
              </w:tabs>
              <w:spacing w:after="0" w:line="240" w:lineRule="auto"/>
              <w:jc w:val="both"/>
              <w:rPr>
                <w:rFonts w:ascii="Times New Roman" w:hAnsi="Times New Roman"/>
                <w:lang w:val="uk-UA"/>
              </w:rPr>
            </w:pPr>
            <w:r w:rsidRPr="00C11915">
              <w:rPr>
                <w:rFonts w:ascii="Times New Roman" w:hAnsi="Times New Roman"/>
                <w:lang w:val="uk-UA"/>
              </w:rPr>
              <w:t xml:space="preserve">виявляти, аналізувати та інтерпретувати джерела з історії лінгвістичної науки; </w:t>
            </w:r>
          </w:p>
          <w:p w:rsidR="00945475" w:rsidRPr="00945475" w:rsidRDefault="00C11915" w:rsidP="00C11915">
            <w:pPr>
              <w:tabs>
                <w:tab w:val="left" w:pos="1134"/>
                <w:tab w:val="left" w:pos="2552"/>
              </w:tabs>
              <w:spacing w:after="0" w:line="240" w:lineRule="auto"/>
              <w:jc w:val="both"/>
              <w:rPr>
                <w:rFonts w:ascii="Times New Roman" w:hAnsi="Times New Roman"/>
                <w:lang w:val="uk-UA"/>
              </w:rPr>
            </w:pPr>
            <w:r w:rsidRPr="00C11915">
              <w:rPr>
                <w:rFonts w:ascii="Times New Roman" w:hAnsi="Times New Roman"/>
                <w:lang w:val="uk-UA"/>
              </w:rPr>
              <w:t>викладати в усній і письмовій формі результати свого дослідження і аргументовано відстоювати свою точку зору в дискусії, під час виконання дипломних робіт та у післядипломному навчанні , а також у дослідницькій праці за фахом.</w:t>
            </w:r>
          </w:p>
          <w:p w:rsidR="00C11915" w:rsidRPr="00C11915" w:rsidRDefault="00945475" w:rsidP="00C11915">
            <w:pPr>
              <w:tabs>
                <w:tab w:val="left" w:pos="1134"/>
                <w:tab w:val="left" w:pos="2552"/>
              </w:tabs>
              <w:spacing w:after="0" w:line="240" w:lineRule="auto"/>
              <w:jc w:val="both"/>
              <w:rPr>
                <w:rFonts w:ascii="Times New Roman" w:hAnsi="Times New Roman"/>
                <w:lang w:val="uk-UA"/>
              </w:rPr>
            </w:pPr>
            <w:r w:rsidRPr="00945475">
              <w:rPr>
                <w:rFonts w:ascii="Times New Roman" w:hAnsi="Times New Roman"/>
                <w:b/>
                <w:i/>
                <w:lang w:val="uk-UA"/>
              </w:rPr>
              <w:t>Володіти навичками:</w:t>
            </w:r>
            <w:r w:rsidRPr="00945475">
              <w:rPr>
                <w:rFonts w:ascii="Times New Roman" w:hAnsi="Times New Roman"/>
                <w:lang w:val="uk-UA"/>
              </w:rPr>
              <w:t xml:space="preserve"> </w:t>
            </w:r>
            <w:r w:rsidR="00C11915" w:rsidRPr="00C11915">
              <w:rPr>
                <w:rFonts w:ascii="Times New Roman" w:hAnsi="Times New Roman"/>
                <w:lang w:val="uk-UA"/>
              </w:rPr>
              <w:t>розумінням</w:t>
            </w:r>
            <w:r w:rsidR="00C11915">
              <w:rPr>
                <w:rFonts w:ascii="Times New Roman" w:hAnsi="Times New Roman"/>
                <w:lang w:val="uk-UA"/>
              </w:rPr>
              <w:t xml:space="preserve"> </w:t>
            </w:r>
            <w:r w:rsidR="00C11915" w:rsidRPr="00C11915">
              <w:rPr>
                <w:rFonts w:ascii="Times New Roman" w:hAnsi="Times New Roman"/>
                <w:lang w:val="uk-UA"/>
              </w:rPr>
              <w:t>проблем історичного розвитку мови, що пов'язано з вирішенням цілої низки проблем, а саме:  Як і коли виникла мова? Які етапи розвитку вона проходить? Чому деякі мови вмирають;</w:t>
            </w:r>
          </w:p>
          <w:p w:rsidR="00C11915" w:rsidRPr="00C11915" w:rsidRDefault="00C11915" w:rsidP="00C11915">
            <w:pPr>
              <w:tabs>
                <w:tab w:val="left" w:pos="1134"/>
                <w:tab w:val="left" w:pos="2552"/>
              </w:tabs>
              <w:spacing w:after="0" w:line="240" w:lineRule="auto"/>
              <w:jc w:val="both"/>
              <w:rPr>
                <w:rFonts w:ascii="Times New Roman" w:hAnsi="Times New Roman"/>
                <w:lang w:val="uk-UA"/>
              </w:rPr>
            </w:pPr>
            <w:r w:rsidRPr="00C11915">
              <w:rPr>
                <w:rFonts w:ascii="Times New Roman" w:hAnsi="Times New Roman"/>
                <w:lang w:val="uk-UA"/>
              </w:rPr>
              <w:t xml:space="preserve">специфікою знаковості мови; </w:t>
            </w:r>
          </w:p>
          <w:p w:rsidR="00C11915" w:rsidRDefault="00C11915" w:rsidP="00C11915">
            <w:pPr>
              <w:tabs>
                <w:tab w:val="left" w:pos="1134"/>
                <w:tab w:val="left" w:pos="2552"/>
              </w:tabs>
              <w:spacing w:after="0" w:line="240" w:lineRule="auto"/>
              <w:jc w:val="both"/>
              <w:rPr>
                <w:rFonts w:ascii="Times New Roman" w:hAnsi="Times New Roman"/>
                <w:lang w:val="uk-UA"/>
              </w:rPr>
            </w:pPr>
            <w:r>
              <w:rPr>
                <w:rFonts w:ascii="Times New Roman" w:hAnsi="Times New Roman"/>
                <w:lang w:val="uk-UA"/>
              </w:rPr>
              <w:t>-проблем</w:t>
            </w:r>
            <w:r w:rsidRPr="00C11915">
              <w:rPr>
                <w:rFonts w:ascii="Times New Roman" w:hAnsi="Times New Roman"/>
                <w:lang w:val="uk-UA"/>
              </w:rPr>
              <w:t xml:space="preserve"> </w:t>
            </w:r>
            <w:proofErr w:type="spellStart"/>
            <w:r w:rsidRPr="00C11915">
              <w:rPr>
                <w:rFonts w:ascii="Times New Roman" w:hAnsi="Times New Roman"/>
                <w:lang w:val="uk-UA"/>
              </w:rPr>
              <w:t>мовних</w:t>
            </w:r>
            <w:proofErr w:type="spellEnd"/>
            <w:r w:rsidRPr="00C11915">
              <w:rPr>
                <w:rFonts w:ascii="Times New Roman" w:hAnsi="Times New Roman"/>
                <w:lang w:val="uk-UA"/>
              </w:rPr>
              <w:t xml:space="preserve"> </w:t>
            </w:r>
            <w:proofErr w:type="spellStart"/>
            <w:r w:rsidRPr="00C11915">
              <w:rPr>
                <w:rFonts w:ascii="Times New Roman" w:hAnsi="Times New Roman"/>
                <w:lang w:val="uk-UA"/>
              </w:rPr>
              <w:t>універсалій</w:t>
            </w:r>
            <w:proofErr w:type="spellEnd"/>
            <w:r w:rsidRPr="00C11915">
              <w:rPr>
                <w:rFonts w:ascii="Times New Roman" w:hAnsi="Times New Roman"/>
                <w:lang w:val="uk-UA"/>
              </w:rPr>
              <w:t xml:space="preserve"> і типологічних класифікацій мов світу, знаннями  п'яти етапів розвитку мовознавства (початковий етап- 6 </w:t>
            </w:r>
            <w:proofErr w:type="spellStart"/>
            <w:r w:rsidRPr="00C11915">
              <w:rPr>
                <w:rFonts w:ascii="Times New Roman" w:hAnsi="Times New Roman"/>
                <w:lang w:val="uk-UA"/>
              </w:rPr>
              <w:t>в.до</w:t>
            </w:r>
            <w:proofErr w:type="spellEnd"/>
            <w:r w:rsidRPr="00C11915">
              <w:rPr>
                <w:rFonts w:ascii="Times New Roman" w:hAnsi="Times New Roman"/>
                <w:lang w:val="uk-UA"/>
              </w:rPr>
              <w:t xml:space="preserve"> н.е.- 18 ст.; виникнення порівняльно-історичного мовознавства (кінець 18-поч.19 ст.); розквіт порівняльно-- історичного мовознавства  (19 ст.); </w:t>
            </w:r>
            <w:proofErr w:type="spellStart"/>
            <w:r w:rsidRPr="00C11915">
              <w:rPr>
                <w:rFonts w:ascii="Times New Roman" w:hAnsi="Times New Roman"/>
                <w:lang w:val="uk-UA"/>
              </w:rPr>
              <w:t>неограматизм</w:t>
            </w:r>
            <w:proofErr w:type="spellEnd"/>
            <w:r w:rsidRPr="00C11915">
              <w:rPr>
                <w:rFonts w:ascii="Times New Roman" w:hAnsi="Times New Roman"/>
                <w:lang w:val="uk-UA"/>
              </w:rPr>
              <w:t xml:space="preserve"> і соціологія мови  (кінець19 ст.- початок 20 ст.); структуралізм (1929-1960 рр.) ; сучасне </w:t>
            </w:r>
            <w:r>
              <w:rPr>
                <w:rFonts w:ascii="Times New Roman" w:hAnsi="Times New Roman"/>
                <w:lang w:val="uk-UA"/>
              </w:rPr>
              <w:t>мовознавство (1970-сьогодення);</w:t>
            </w:r>
          </w:p>
          <w:p w:rsidR="00271010" w:rsidRPr="00C11915" w:rsidRDefault="00C11915" w:rsidP="00C11915">
            <w:pPr>
              <w:tabs>
                <w:tab w:val="left" w:pos="1134"/>
                <w:tab w:val="left" w:pos="2552"/>
              </w:tabs>
              <w:spacing w:after="0" w:line="240" w:lineRule="auto"/>
              <w:jc w:val="both"/>
              <w:rPr>
                <w:rFonts w:ascii="Times New Roman" w:hAnsi="Times New Roman"/>
                <w:lang w:val="uk-UA"/>
              </w:rPr>
            </w:pPr>
            <w:r w:rsidRPr="00C11915">
              <w:rPr>
                <w:rFonts w:ascii="Times New Roman" w:hAnsi="Times New Roman"/>
                <w:lang w:val="uk-UA"/>
              </w:rPr>
              <w:t>методами лінгвістичного аналізу.</w:t>
            </w:r>
          </w:p>
        </w:tc>
      </w:tr>
      <w:tr w:rsidR="00271010" w:rsidRPr="00C752AE" w:rsidTr="00F827D1">
        <w:tc>
          <w:tcPr>
            <w:tcW w:w="2268" w:type="dxa"/>
            <w:shd w:val="clear" w:color="auto" w:fill="99CCFF"/>
          </w:tcPr>
          <w:p w:rsidR="00271010" w:rsidRPr="005F3F4F" w:rsidRDefault="00271010" w:rsidP="00F827D1">
            <w:pPr>
              <w:pStyle w:val="Default"/>
              <w:rPr>
                <w:rFonts w:ascii="Times New Roman" w:hAnsi="Times New Roman" w:cs="Times New Roman"/>
                <w:b/>
                <w:bCs/>
                <w:color w:val="auto"/>
                <w:sz w:val="28"/>
                <w:szCs w:val="28"/>
                <w:lang w:val="uk-UA"/>
              </w:rPr>
            </w:pPr>
            <w:r w:rsidRPr="005F3F4F">
              <w:rPr>
                <w:rFonts w:ascii="Times New Roman" w:hAnsi="Times New Roman" w:cs="Times New Roman"/>
                <w:b/>
                <w:lang w:val="uk-UA"/>
              </w:rPr>
              <w:lastRenderedPageBreak/>
              <w:t>Мета вивчення дисципліни</w:t>
            </w:r>
          </w:p>
        </w:tc>
        <w:tc>
          <w:tcPr>
            <w:tcW w:w="8500" w:type="dxa"/>
            <w:gridSpan w:val="2"/>
          </w:tcPr>
          <w:p w:rsidR="00271010" w:rsidRPr="003C784F" w:rsidRDefault="00C11915" w:rsidP="003C784F">
            <w:pPr>
              <w:tabs>
                <w:tab w:val="left" w:pos="900"/>
              </w:tabs>
              <w:spacing w:after="0" w:line="240" w:lineRule="auto"/>
              <w:jc w:val="both"/>
              <w:rPr>
                <w:rFonts w:ascii="Times New Roman" w:hAnsi="Times New Roman"/>
                <w:lang w:val="uk-UA"/>
              </w:rPr>
            </w:pPr>
            <w:r w:rsidRPr="00C11915">
              <w:rPr>
                <w:rFonts w:ascii="Times New Roman" w:hAnsi="Times New Roman"/>
                <w:sz w:val="24"/>
                <w:szCs w:val="24"/>
                <w:lang w:val="uk-UA"/>
              </w:rPr>
              <w:t xml:space="preserve">Метою вивчення навчальної дисципліни “Історія лінгвістичних учень” є розширення  і поглиблення знань у галузі історії  мовознавства майбутніх фахівців - </w:t>
            </w:r>
            <w:proofErr w:type="spellStart"/>
            <w:r w:rsidRPr="00C11915">
              <w:rPr>
                <w:rFonts w:ascii="Times New Roman" w:hAnsi="Times New Roman"/>
                <w:sz w:val="24"/>
                <w:szCs w:val="24"/>
                <w:lang w:val="uk-UA"/>
              </w:rPr>
              <w:t>філологів,ознайомлення</w:t>
            </w:r>
            <w:proofErr w:type="spellEnd"/>
            <w:r w:rsidRPr="00C11915">
              <w:rPr>
                <w:rFonts w:ascii="Times New Roman" w:hAnsi="Times New Roman"/>
                <w:sz w:val="24"/>
                <w:szCs w:val="24"/>
                <w:lang w:val="uk-UA"/>
              </w:rPr>
              <w:t xml:space="preserve"> студентів з провідними досягненнями теорії мовознавства різних історичних періодів, формування необхідної лінгвістичної бази знань для написання магістерських робіт та закладення підвалин для можливого продовження дослідної роботи майбутніх фахівців шляхом висвітлення глибинних принципів мови та мовленнєвого функціонування, актуальних проблем сучасної науки про систему мови та мовлення. </w:t>
            </w:r>
          </w:p>
        </w:tc>
      </w:tr>
      <w:tr w:rsidR="00271010" w:rsidRPr="00C752AE" w:rsidTr="00E507E0">
        <w:tc>
          <w:tcPr>
            <w:tcW w:w="10768" w:type="dxa"/>
            <w:gridSpan w:val="3"/>
            <w:shd w:val="clear" w:color="auto" w:fill="99CCFF"/>
          </w:tcPr>
          <w:p w:rsidR="00271010" w:rsidRPr="00821FD2" w:rsidRDefault="00271010" w:rsidP="00E507E0">
            <w:pPr>
              <w:tabs>
                <w:tab w:val="left" w:pos="2552"/>
              </w:tabs>
              <w:spacing w:after="0" w:line="240" w:lineRule="auto"/>
              <w:jc w:val="center"/>
              <w:rPr>
                <w:rFonts w:ascii="Times New Roman" w:hAnsi="Times New Roman"/>
                <w:b/>
                <w:sz w:val="24"/>
                <w:szCs w:val="24"/>
                <w:lang w:val="uk-UA"/>
              </w:rPr>
            </w:pPr>
          </w:p>
          <w:p w:rsidR="00271010" w:rsidRPr="00821FD2" w:rsidRDefault="00271010" w:rsidP="00945475">
            <w:pPr>
              <w:tabs>
                <w:tab w:val="left" w:pos="2552"/>
              </w:tabs>
              <w:spacing w:after="0" w:line="240" w:lineRule="auto"/>
              <w:jc w:val="center"/>
              <w:rPr>
                <w:rFonts w:ascii="Times New Roman" w:hAnsi="Times New Roman"/>
                <w:sz w:val="24"/>
                <w:szCs w:val="24"/>
                <w:shd w:val="clear" w:color="auto" w:fill="FFFFFF"/>
                <w:lang w:val="uk-UA"/>
              </w:rPr>
            </w:pPr>
            <w:r w:rsidRPr="00821FD2">
              <w:rPr>
                <w:rFonts w:ascii="Times New Roman" w:hAnsi="Times New Roman"/>
                <w:b/>
                <w:sz w:val="24"/>
                <w:szCs w:val="24"/>
                <w:lang w:val="uk-UA"/>
              </w:rPr>
              <w:t>Компетентності, які</w:t>
            </w:r>
            <w:r w:rsidRPr="00821FD2">
              <w:rPr>
                <w:rFonts w:ascii="Times New Roman" w:hAnsi="Times New Roman"/>
                <w:b/>
                <w:lang w:val="uk-UA"/>
              </w:rPr>
              <w:t xml:space="preserve"> </w:t>
            </w:r>
            <w:r w:rsidR="00945475">
              <w:rPr>
                <w:rFonts w:ascii="Times New Roman" w:hAnsi="Times New Roman"/>
                <w:b/>
                <w:sz w:val="24"/>
                <w:szCs w:val="24"/>
                <w:lang w:val="uk-UA"/>
              </w:rPr>
              <w:t>магістрант</w:t>
            </w:r>
            <w:r w:rsidRPr="00821FD2">
              <w:rPr>
                <w:rFonts w:ascii="Times New Roman" w:hAnsi="Times New Roman"/>
                <w:b/>
                <w:lang w:val="uk-UA"/>
              </w:rPr>
              <w:t xml:space="preserve"> </w:t>
            </w:r>
            <w:r w:rsidRPr="00821FD2">
              <w:rPr>
                <w:rFonts w:ascii="Times New Roman" w:hAnsi="Times New Roman"/>
                <w:b/>
                <w:sz w:val="24"/>
                <w:szCs w:val="24"/>
                <w:lang w:val="uk-UA"/>
              </w:rPr>
              <w:t>набуде в результаті</w:t>
            </w:r>
            <w:r w:rsidRPr="00821FD2">
              <w:rPr>
                <w:rFonts w:ascii="Times New Roman" w:hAnsi="Times New Roman"/>
                <w:b/>
                <w:lang w:val="uk-UA"/>
              </w:rPr>
              <w:t xml:space="preserve"> </w:t>
            </w:r>
            <w:r w:rsidRPr="00821FD2">
              <w:rPr>
                <w:rFonts w:ascii="Times New Roman" w:hAnsi="Times New Roman"/>
                <w:b/>
                <w:sz w:val="24"/>
                <w:szCs w:val="24"/>
                <w:lang w:val="uk-UA"/>
              </w:rPr>
              <w:t>навчання</w:t>
            </w:r>
          </w:p>
        </w:tc>
      </w:tr>
      <w:tr w:rsidR="00271010" w:rsidRPr="00C752AE" w:rsidTr="00E507E0">
        <w:tc>
          <w:tcPr>
            <w:tcW w:w="10768" w:type="dxa"/>
            <w:gridSpan w:val="3"/>
          </w:tcPr>
          <w:p w:rsidR="00C11915" w:rsidRPr="00C11915" w:rsidRDefault="00C11915" w:rsidP="00C11915">
            <w:pPr>
              <w:spacing w:after="0" w:line="240" w:lineRule="auto"/>
              <w:ind w:firstLine="708"/>
              <w:contextualSpacing/>
              <w:jc w:val="both"/>
              <w:rPr>
                <w:rFonts w:ascii="Times New Roman" w:hAnsi="Times New Roman"/>
                <w:b/>
                <w:sz w:val="24"/>
                <w:szCs w:val="24"/>
                <w:lang w:val="uk-UA"/>
              </w:rPr>
            </w:pPr>
            <w:r w:rsidRPr="00C11915">
              <w:rPr>
                <w:rFonts w:ascii="Times New Roman" w:hAnsi="Times New Roman"/>
                <w:b/>
                <w:bCs/>
                <w:sz w:val="24"/>
                <w:szCs w:val="24"/>
                <w:lang w:val="uk-UA" w:eastAsia="ru-RU"/>
              </w:rPr>
              <w:t>ІНТЕГРАЛЬНА КОМПЕТЕНТНІСТЬ (ІК)</w:t>
            </w:r>
          </w:p>
          <w:p w:rsidR="00C11915" w:rsidRPr="00C11915" w:rsidRDefault="00C11915" w:rsidP="00C11915">
            <w:pPr>
              <w:spacing w:after="0" w:line="240" w:lineRule="auto"/>
              <w:ind w:firstLine="708"/>
              <w:contextualSpacing/>
              <w:jc w:val="both"/>
              <w:rPr>
                <w:rFonts w:ascii="Times New Roman" w:eastAsia="Times New Roman" w:hAnsi="Times New Roman"/>
                <w:sz w:val="24"/>
                <w:szCs w:val="24"/>
                <w:lang w:val="uk-UA"/>
              </w:rPr>
            </w:pPr>
            <w:r w:rsidRPr="00C11915">
              <w:rPr>
                <w:rFonts w:ascii="Times New Roman" w:eastAsia="Times New Roman" w:hAnsi="Times New Roman"/>
                <w:sz w:val="24"/>
                <w:szCs w:val="24"/>
                <w:lang w:val="uk-UA"/>
              </w:rPr>
              <w:t>Здатність  розв’язувати  складні  спеціалізовані  задачі  та  практичні проблеми в галузі філології (лінгвістики, літературознавства, фольклористики, перекладу) в процесі професійної діяльності або навчання, що передбачає застосування теорій та методів філологічної науки і характеризується комплексністю та невизначеністю умову бізнес-комунікації</w:t>
            </w:r>
            <w:r w:rsidRPr="00C11915">
              <w:rPr>
                <w:rFonts w:ascii="Times New Roman" w:hAnsi="Times New Roman"/>
                <w:sz w:val="24"/>
                <w:szCs w:val="24"/>
                <w:lang w:val="uk-UA"/>
              </w:rPr>
              <w:t>.</w:t>
            </w:r>
          </w:p>
          <w:p w:rsidR="00C11915" w:rsidRPr="00C11915" w:rsidRDefault="00C11915" w:rsidP="00C11915">
            <w:pPr>
              <w:spacing w:after="0" w:line="240" w:lineRule="auto"/>
              <w:ind w:firstLine="708"/>
              <w:jc w:val="both"/>
              <w:rPr>
                <w:rFonts w:ascii="Times New Roman" w:hAnsi="Times New Roman"/>
                <w:b/>
                <w:sz w:val="24"/>
                <w:szCs w:val="24"/>
                <w:lang w:val="uk-UA"/>
              </w:rPr>
            </w:pPr>
            <w:r w:rsidRPr="00C11915">
              <w:rPr>
                <w:rFonts w:ascii="Times New Roman" w:hAnsi="Times New Roman"/>
                <w:b/>
                <w:sz w:val="24"/>
                <w:szCs w:val="24"/>
                <w:lang w:val="uk-UA"/>
              </w:rPr>
              <w:t>ЗАГАЛЬНІ КОМПЕТЕНТНОСТІ (ЗК)</w:t>
            </w:r>
          </w:p>
          <w:p w:rsidR="00C11915" w:rsidRPr="00C11915" w:rsidRDefault="00C11915" w:rsidP="00C11915">
            <w:pPr>
              <w:spacing w:after="0" w:line="240" w:lineRule="auto"/>
              <w:ind w:firstLine="708"/>
              <w:jc w:val="both"/>
              <w:rPr>
                <w:rFonts w:ascii="Times New Roman" w:eastAsia="Times New Roman" w:hAnsi="Times New Roman"/>
                <w:sz w:val="24"/>
                <w:szCs w:val="24"/>
                <w:lang w:val="uk-UA" w:eastAsia="ru-RU"/>
              </w:rPr>
            </w:pPr>
            <w:r w:rsidRPr="00C11915">
              <w:rPr>
                <w:rFonts w:ascii="Times New Roman" w:eastAsia="Times New Roman" w:hAnsi="Times New Roman"/>
                <w:sz w:val="24"/>
                <w:szCs w:val="24"/>
                <w:lang w:val="uk-UA" w:eastAsia="ru-RU"/>
              </w:rPr>
              <w:t xml:space="preserve">ЗК 1. Здатність спілкуватися державною мовою як усно, так і письмово. </w:t>
            </w:r>
          </w:p>
          <w:p w:rsidR="00C11915" w:rsidRPr="00C11915" w:rsidRDefault="00C11915" w:rsidP="00C11915">
            <w:pPr>
              <w:spacing w:after="0" w:line="240" w:lineRule="auto"/>
              <w:ind w:firstLine="708"/>
              <w:jc w:val="both"/>
              <w:rPr>
                <w:rFonts w:ascii="Times New Roman" w:eastAsia="Times New Roman" w:hAnsi="Times New Roman"/>
                <w:sz w:val="24"/>
                <w:szCs w:val="24"/>
                <w:lang w:val="uk-UA" w:eastAsia="ru-RU"/>
              </w:rPr>
            </w:pPr>
            <w:r w:rsidRPr="00C11915">
              <w:rPr>
                <w:rFonts w:ascii="Times New Roman" w:eastAsia="Times New Roman" w:hAnsi="Times New Roman"/>
                <w:sz w:val="24"/>
                <w:szCs w:val="24"/>
                <w:lang w:val="uk-UA" w:eastAsia="ru-RU"/>
              </w:rPr>
              <w:t>ЗК 2. Здатність бути критичним і самокритичним, володіти навичками критичного мислення.</w:t>
            </w:r>
          </w:p>
          <w:p w:rsidR="00C11915" w:rsidRPr="00C11915" w:rsidRDefault="00C11915" w:rsidP="00C11915">
            <w:pPr>
              <w:spacing w:after="0" w:line="240" w:lineRule="auto"/>
              <w:ind w:firstLine="708"/>
              <w:jc w:val="both"/>
              <w:rPr>
                <w:rFonts w:ascii="Times New Roman" w:eastAsia="Times New Roman" w:hAnsi="Times New Roman"/>
                <w:sz w:val="24"/>
                <w:szCs w:val="24"/>
                <w:lang w:val="uk-UA" w:eastAsia="ru-RU"/>
              </w:rPr>
            </w:pPr>
            <w:r w:rsidRPr="00C11915">
              <w:rPr>
                <w:rFonts w:ascii="Times New Roman" w:eastAsia="Times New Roman" w:hAnsi="Times New Roman"/>
                <w:sz w:val="24"/>
                <w:szCs w:val="24"/>
                <w:lang w:val="uk-UA" w:eastAsia="ru-RU"/>
              </w:rPr>
              <w:t>ЗК 3. Здатність до пошуку, опрацювання та аналізу інформації з різних джерел.</w:t>
            </w:r>
          </w:p>
          <w:p w:rsidR="00C11915" w:rsidRPr="00C11915" w:rsidRDefault="00C11915" w:rsidP="00C11915">
            <w:pPr>
              <w:spacing w:after="0" w:line="240" w:lineRule="auto"/>
              <w:ind w:firstLine="708"/>
              <w:jc w:val="both"/>
              <w:rPr>
                <w:rFonts w:ascii="Times New Roman" w:eastAsia="Times New Roman" w:hAnsi="Times New Roman"/>
                <w:sz w:val="24"/>
                <w:szCs w:val="24"/>
                <w:lang w:val="uk-UA" w:eastAsia="ru-RU"/>
              </w:rPr>
            </w:pPr>
            <w:r w:rsidRPr="00C11915">
              <w:rPr>
                <w:rFonts w:ascii="Times New Roman" w:eastAsia="Times New Roman" w:hAnsi="Times New Roman"/>
                <w:sz w:val="24"/>
                <w:szCs w:val="24"/>
                <w:lang w:val="uk-UA" w:eastAsia="ru-RU"/>
              </w:rPr>
              <w:t xml:space="preserve">ЗК 5. Здатність працювати в команді й </w:t>
            </w:r>
            <w:proofErr w:type="spellStart"/>
            <w:r w:rsidRPr="00C11915">
              <w:rPr>
                <w:rFonts w:ascii="Times New Roman" w:eastAsia="Times New Roman" w:hAnsi="Times New Roman"/>
                <w:sz w:val="24"/>
                <w:szCs w:val="24"/>
                <w:lang w:val="uk-UA" w:eastAsia="ru-RU"/>
              </w:rPr>
              <w:t>автономно</w:t>
            </w:r>
            <w:proofErr w:type="spellEnd"/>
            <w:r w:rsidRPr="00C11915">
              <w:rPr>
                <w:rFonts w:ascii="Times New Roman" w:eastAsia="Times New Roman" w:hAnsi="Times New Roman"/>
                <w:sz w:val="24"/>
                <w:szCs w:val="24"/>
                <w:lang w:val="uk-UA" w:eastAsia="ru-RU"/>
              </w:rPr>
              <w:t>, мотивувати людей і рухатися до спільної мети.</w:t>
            </w:r>
          </w:p>
          <w:p w:rsidR="00C11915" w:rsidRPr="00C11915" w:rsidRDefault="00C11915" w:rsidP="00C11915">
            <w:pPr>
              <w:spacing w:after="0" w:line="240" w:lineRule="auto"/>
              <w:ind w:firstLine="708"/>
              <w:jc w:val="both"/>
              <w:rPr>
                <w:rFonts w:ascii="Times New Roman" w:eastAsia="Times New Roman" w:hAnsi="Times New Roman"/>
                <w:sz w:val="24"/>
                <w:szCs w:val="24"/>
                <w:lang w:val="uk-UA" w:eastAsia="ru-RU"/>
              </w:rPr>
            </w:pPr>
            <w:r w:rsidRPr="00C11915">
              <w:rPr>
                <w:rFonts w:ascii="Times New Roman" w:eastAsia="Times New Roman" w:hAnsi="Times New Roman"/>
                <w:sz w:val="24"/>
                <w:szCs w:val="24"/>
                <w:lang w:val="uk-UA" w:eastAsia="ru-RU"/>
              </w:rPr>
              <w:t>ЗК 7. Здатність до абстрактного мислення, аналізу і синтезу.</w:t>
            </w:r>
          </w:p>
          <w:p w:rsidR="00C11915" w:rsidRPr="00C11915" w:rsidRDefault="00C11915" w:rsidP="00C11915">
            <w:pPr>
              <w:spacing w:after="0" w:line="240" w:lineRule="auto"/>
              <w:ind w:firstLine="708"/>
              <w:jc w:val="both"/>
              <w:rPr>
                <w:rFonts w:ascii="Times New Roman" w:eastAsia="Times New Roman" w:hAnsi="Times New Roman"/>
                <w:sz w:val="24"/>
                <w:szCs w:val="24"/>
                <w:lang w:val="uk-UA" w:eastAsia="ru-RU"/>
              </w:rPr>
            </w:pPr>
            <w:r w:rsidRPr="00C11915">
              <w:rPr>
                <w:rFonts w:ascii="Times New Roman" w:eastAsia="Times New Roman" w:hAnsi="Times New Roman"/>
                <w:sz w:val="24"/>
                <w:szCs w:val="24"/>
                <w:lang w:val="uk-UA" w:eastAsia="ru-RU"/>
              </w:rPr>
              <w:t>ЗК 8. Навички використання інформаційних і  комунікаційних технологій.</w:t>
            </w:r>
          </w:p>
          <w:p w:rsidR="00C11915" w:rsidRPr="00C11915" w:rsidRDefault="00C11915" w:rsidP="00C11915">
            <w:pPr>
              <w:spacing w:after="0" w:line="240" w:lineRule="auto"/>
              <w:ind w:firstLine="708"/>
              <w:jc w:val="both"/>
              <w:rPr>
                <w:rFonts w:ascii="Times New Roman" w:eastAsia="Times New Roman" w:hAnsi="Times New Roman"/>
                <w:sz w:val="24"/>
                <w:szCs w:val="24"/>
                <w:lang w:val="uk-UA" w:eastAsia="ru-RU"/>
              </w:rPr>
            </w:pPr>
            <w:r w:rsidRPr="00C11915">
              <w:rPr>
                <w:rFonts w:ascii="Times New Roman" w:eastAsia="Times New Roman" w:hAnsi="Times New Roman"/>
                <w:sz w:val="24"/>
                <w:szCs w:val="24"/>
                <w:lang w:val="uk-UA" w:eastAsia="ru-RU"/>
              </w:rPr>
              <w:t xml:space="preserve">ЗК 9. Здатність діяти соціально </w:t>
            </w:r>
            <w:proofErr w:type="spellStart"/>
            <w:r w:rsidRPr="00C11915">
              <w:rPr>
                <w:rFonts w:ascii="Times New Roman" w:eastAsia="Times New Roman" w:hAnsi="Times New Roman"/>
                <w:sz w:val="24"/>
                <w:szCs w:val="24"/>
                <w:lang w:val="uk-UA" w:eastAsia="ru-RU"/>
              </w:rPr>
              <w:t>відповідально</w:t>
            </w:r>
            <w:proofErr w:type="spellEnd"/>
            <w:r w:rsidRPr="00C11915">
              <w:rPr>
                <w:rFonts w:ascii="Times New Roman" w:eastAsia="Times New Roman" w:hAnsi="Times New Roman"/>
                <w:sz w:val="24"/>
                <w:szCs w:val="24"/>
                <w:lang w:val="uk-UA" w:eastAsia="ru-RU"/>
              </w:rPr>
              <w:t xml:space="preserve"> та свідомо, здатність до адаптації та дії в новій ситуації.</w:t>
            </w:r>
          </w:p>
          <w:p w:rsidR="00C11915" w:rsidRPr="00C11915" w:rsidRDefault="00C11915" w:rsidP="00C11915">
            <w:pPr>
              <w:spacing w:after="0" w:line="240" w:lineRule="auto"/>
              <w:ind w:firstLine="708"/>
              <w:jc w:val="both"/>
              <w:rPr>
                <w:rFonts w:ascii="Times New Roman" w:eastAsia="Times New Roman" w:hAnsi="Times New Roman"/>
                <w:sz w:val="24"/>
                <w:szCs w:val="24"/>
                <w:lang w:val="uk-UA" w:eastAsia="ru-RU"/>
              </w:rPr>
            </w:pPr>
            <w:r w:rsidRPr="00C11915">
              <w:rPr>
                <w:rFonts w:ascii="Times New Roman" w:eastAsia="Times New Roman" w:hAnsi="Times New Roman"/>
                <w:sz w:val="24"/>
                <w:szCs w:val="24"/>
                <w:lang w:val="uk-UA" w:eastAsia="ru-RU"/>
              </w:rPr>
              <w:t>ЗК 11. Здатність проведення досліджень на належному рівні.</w:t>
            </w:r>
          </w:p>
          <w:p w:rsidR="00C11915" w:rsidRPr="00C11915" w:rsidRDefault="00C11915" w:rsidP="00C11915">
            <w:pPr>
              <w:spacing w:after="0" w:line="240" w:lineRule="auto"/>
              <w:ind w:firstLine="708"/>
              <w:jc w:val="both"/>
              <w:rPr>
                <w:rFonts w:ascii="Times New Roman" w:eastAsia="Times New Roman" w:hAnsi="Times New Roman"/>
                <w:sz w:val="24"/>
                <w:szCs w:val="24"/>
                <w:lang w:val="uk-UA" w:eastAsia="ru-RU"/>
              </w:rPr>
            </w:pPr>
            <w:r w:rsidRPr="00C11915">
              <w:rPr>
                <w:rFonts w:ascii="Times New Roman" w:eastAsia="Times New Roman" w:hAnsi="Times New Roman"/>
                <w:sz w:val="24"/>
                <w:szCs w:val="24"/>
                <w:lang w:val="uk-UA" w:eastAsia="ru-RU"/>
              </w:rPr>
              <w:t>ЗК 12. Здатність генерувати нові ідеї (креативність).</w:t>
            </w:r>
          </w:p>
          <w:p w:rsidR="00C11915" w:rsidRPr="00C11915" w:rsidRDefault="00C11915" w:rsidP="00C11915">
            <w:pPr>
              <w:spacing w:after="0" w:line="240" w:lineRule="auto"/>
              <w:ind w:firstLine="708"/>
              <w:jc w:val="both"/>
              <w:rPr>
                <w:rFonts w:ascii="Times New Roman" w:eastAsia="Times New Roman" w:hAnsi="Times New Roman"/>
                <w:sz w:val="24"/>
                <w:szCs w:val="24"/>
                <w:lang w:val="uk-UA" w:eastAsia="ru-RU"/>
              </w:rPr>
            </w:pPr>
            <w:r w:rsidRPr="00C11915">
              <w:rPr>
                <w:rFonts w:ascii="Times New Roman" w:eastAsia="Times New Roman" w:hAnsi="Times New Roman"/>
                <w:sz w:val="24"/>
                <w:szCs w:val="24"/>
                <w:lang w:val="uk-UA" w:eastAsia="ru-RU"/>
              </w:rPr>
              <w:t>ЗК 13. Здатність до особистісного і професійного розвитку, самовдосконалення, застосування кращих практик у професійній діяльності.</w:t>
            </w:r>
          </w:p>
          <w:p w:rsidR="00C11915" w:rsidRPr="00C11915" w:rsidRDefault="00C11915" w:rsidP="00C11915">
            <w:pPr>
              <w:spacing w:after="0" w:line="235" w:lineRule="auto"/>
              <w:ind w:firstLine="708"/>
              <w:contextualSpacing/>
              <w:jc w:val="both"/>
              <w:rPr>
                <w:rFonts w:ascii="Times New Roman" w:hAnsi="Times New Roman"/>
                <w:i/>
                <w:iCs/>
                <w:sz w:val="24"/>
                <w:szCs w:val="24"/>
                <w:lang w:val="uk-UA"/>
              </w:rPr>
            </w:pPr>
            <w:r w:rsidRPr="00C11915">
              <w:rPr>
                <w:rFonts w:ascii="Times New Roman" w:hAnsi="Times New Roman"/>
                <w:i/>
                <w:iCs/>
                <w:sz w:val="24"/>
                <w:szCs w:val="24"/>
                <w:lang w:val="uk-UA"/>
              </w:rPr>
              <w:t>ЗК 15. Здатність розвивати в собі гнучкість і системність мислення, оперативність у вирішенні особистісних, соціальних і професійних проблем.</w:t>
            </w:r>
          </w:p>
          <w:p w:rsidR="00C11915" w:rsidRPr="00C11915" w:rsidRDefault="00C11915" w:rsidP="00C11915">
            <w:pPr>
              <w:spacing w:after="0" w:line="240" w:lineRule="auto"/>
              <w:ind w:firstLine="708"/>
              <w:jc w:val="both"/>
              <w:rPr>
                <w:rFonts w:ascii="Times New Roman" w:eastAsia="Times New Roman" w:hAnsi="Times New Roman"/>
                <w:sz w:val="24"/>
                <w:szCs w:val="24"/>
                <w:lang w:val="uk-UA" w:eastAsia="ru-RU"/>
              </w:rPr>
            </w:pPr>
            <w:r w:rsidRPr="00C11915">
              <w:rPr>
                <w:rFonts w:ascii="Times New Roman" w:eastAsia="SimSun" w:hAnsi="Times New Roman"/>
                <w:i/>
                <w:iCs/>
                <w:sz w:val="24"/>
                <w:szCs w:val="24"/>
                <w:lang w:val="uk-UA"/>
              </w:rPr>
              <w:t xml:space="preserve">ЗК 16. Розуміння і дотримання міжособистісних, міжкультурних, соціальних і </w:t>
            </w:r>
            <w:proofErr w:type="spellStart"/>
            <w:r w:rsidRPr="00C11915">
              <w:rPr>
                <w:rFonts w:ascii="Times New Roman" w:eastAsia="SimSun" w:hAnsi="Times New Roman"/>
                <w:i/>
                <w:iCs/>
                <w:sz w:val="24"/>
                <w:szCs w:val="24"/>
                <w:lang w:val="uk-UA"/>
              </w:rPr>
              <w:t>професійно</w:t>
            </w:r>
            <w:proofErr w:type="spellEnd"/>
            <w:r w:rsidRPr="00C11915">
              <w:rPr>
                <w:rFonts w:ascii="Times New Roman" w:eastAsia="SimSun" w:hAnsi="Times New Roman"/>
                <w:i/>
                <w:iCs/>
                <w:sz w:val="24"/>
                <w:szCs w:val="24"/>
                <w:lang w:val="uk-UA"/>
              </w:rPr>
              <w:t>-етичних норм спілкування з іншими людьми у соціально-побутових і виробничих умовах, здатність проявляти емпатію, толерантність і повагу до культурної різноманітності.</w:t>
            </w:r>
          </w:p>
          <w:p w:rsidR="00C11915" w:rsidRPr="00C11915" w:rsidRDefault="00C11915" w:rsidP="00C11915">
            <w:pPr>
              <w:spacing w:after="0" w:line="240" w:lineRule="auto"/>
              <w:ind w:firstLine="708"/>
              <w:jc w:val="both"/>
              <w:rPr>
                <w:rFonts w:ascii="Times New Roman" w:hAnsi="Times New Roman"/>
                <w:sz w:val="24"/>
                <w:szCs w:val="24"/>
                <w:lang w:val="uk-UA"/>
              </w:rPr>
            </w:pPr>
            <w:r w:rsidRPr="00C11915">
              <w:rPr>
                <w:rFonts w:ascii="Times New Roman" w:eastAsia="Times New Roman" w:hAnsi="Times New Roman"/>
                <w:b/>
                <w:sz w:val="24"/>
                <w:szCs w:val="24"/>
                <w:lang w:val="uk-UA" w:eastAsia="ru-RU"/>
              </w:rPr>
              <w:t>ФАХОВІ КОМПЕТЕНТНОСТІ (ФК)</w:t>
            </w:r>
          </w:p>
          <w:p w:rsidR="00C11915" w:rsidRPr="00C11915" w:rsidRDefault="00C11915" w:rsidP="00C11915">
            <w:pPr>
              <w:spacing w:after="0" w:line="240" w:lineRule="auto"/>
              <w:ind w:firstLine="708"/>
              <w:jc w:val="both"/>
              <w:rPr>
                <w:rFonts w:ascii="Times New Roman" w:hAnsi="Times New Roman"/>
                <w:sz w:val="24"/>
                <w:szCs w:val="24"/>
                <w:lang w:val="uk-UA"/>
              </w:rPr>
            </w:pPr>
            <w:r w:rsidRPr="00C11915">
              <w:rPr>
                <w:rFonts w:ascii="Times New Roman" w:hAnsi="Times New Roman"/>
                <w:sz w:val="24"/>
                <w:szCs w:val="24"/>
                <w:lang w:val="uk-UA"/>
              </w:rPr>
              <w:t xml:space="preserve">ФК 1. Здатність вільно орієнтуватися в різних лінгвістичних напрямах і школах. </w:t>
            </w:r>
          </w:p>
          <w:p w:rsidR="00C11915" w:rsidRPr="00C11915" w:rsidRDefault="00C11915" w:rsidP="00C11915">
            <w:pPr>
              <w:spacing w:after="0" w:line="240" w:lineRule="auto"/>
              <w:ind w:firstLine="708"/>
              <w:jc w:val="both"/>
              <w:rPr>
                <w:rFonts w:ascii="Times New Roman" w:hAnsi="Times New Roman"/>
                <w:sz w:val="24"/>
                <w:szCs w:val="24"/>
                <w:lang w:val="uk-UA"/>
              </w:rPr>
            </w:pPr>
            <w:r w:rsidRPr="00C11915">
              <w:rPr>
                <w:rFonts w:ascii="Times New Roman" w:hAnsi="Times New Roman"/>
                <w:sz w:val="24"/>
                <w:szCs w:val="24"/>
                <w:lang w:val="uk-UA"/>
              </w:rPr>
              <w:lastRenderedPageBreak/>
              <w:t xml:space="preserve">ФК 2. Здатність осмислювати літературу як </w:t>
            </w:r>
            <w:proofErr w:type="spellStart"/>
            <w:r w:rsidRPr="00C11915">
              <w:rPr>
                <w:rFonts w:ascii="Times New Roman" w:hAnsi="Times New Roman"/>
                <w:sz w:val="24"/>
                <w:szCs w:val="24"/>
                <w:lang w:val="uk-UA"/>
              </w:rPr>
              <w:t>полісистему</w:t>
            </w:r>
            <w:proofErr w:type="spellEnd"/>
            <w:r w:rsidRPr="00C11915">
              <w:rPr>
                <w:rFonts w:ascii="Times New Roman" w:hAnsi="Times New Roman"/>
                <w:sz w:val="24"/>
                <w:szCs w:val="24"/>
                <w:lang w:val="uk-UA"/>
              </w:rPr>
              <w:t xml:space="preserve">, розуміти еволюційний шлях розвитку вітчизняного й світового літературознавства.  </w:t>
            </w:r>
          </w:p>
          <w:p w:rsidR="00C11915" w:rsidRPr="00C11915" w:rsidRDefault="00C11915" w:rsidP="00C11915">
            <w:pPr>
              <w:spacing w:after="0" w:line="240" w:lineRule="auto"/>
              <w:ind w:firstLine="708"/>
              <w:jc w:val="both"/>
              <w:rPr>
                <w:rFonts w:ascii="Times New Roman" w:hAnsi="Times New Roman"/>
                <w:sz w:val="24"/>
                <w:szCs w:val="24"/>
                <w:lang w:val="uk-UA"/>
              </w:rPr>
            </w:pPr>
            <w:r w:rsidRPr="00C11915">
              <w:rPr>
                <w:rFonts w:ascii="Times New Roman" w:hAnsi="Times New Roman"/>
                <w:sz w:val="24"/>
                <w:szCs w:val="24"/>
                <w:lang w:val="uk-UA"/>
              </w:rPr>
              <w:t>ФК 3. Здатність критично осмислювати історичні надбання та новітні досягнення філологічної науки.</w:t>
            </w:r>
          </w:p>
          <w:p w:rsidR="00C11915" w:rsidRPr="00C11915" w:rsidRDefault="00C11915" w:rsidP="00C11915">
            <w:pPr>
              <w:spacing w:after="0" w:line="240" w:lineRule="auto"/>
              <w:ind w:firstLine="708"/>
              <w:jc w:val="both"/>
              <w:rPr>
                <w:rFonts w:ascii="Times New Roman" w:hAnsi="Times New Roman"/>
                <w:sz w:val="24"/>
                <w:szCs w:val="24"/>
                <w:lang w:val="uk-UA"/>
              </w:rPr>
            </w:pPr>
            <w:r w:rsidRPr="00C11915">
              <w:rPr>
                <w:rFonts w:ascii="Times New Roman" w:hAnsi="Times New Roman"/>
                <w:sz w:val="24"/>
                <w:szCs w:val="24"/>
                <w:lang w:val="uk-UA"/>
              </w:rPr>
              <w:t xml:space="preserve">ФК 4. Здатність здійснювати науковий аналіз і структурування </w:t>
            </w:r>
            <w:proofErr w:type="spellStart"/>
            <w:r w:rsidRPr="00C11915">
              <w:rPr>
                <w:rFonts w:ascii="Times New Roman" w:hAnsi="Times New Roman"/>
                <w:sz w:val="24"/>
                <w:szCs w:val="24"/>
                <w:lang w:val="uk-UA"/>
              </w:rPr>
              <w:t>мовного</w:t>
            </w:r>
            <w:proofErr w:type="spellEnd"/>
            <w:r w:rsidRPr="00C11915">
              <w:rPr>
                <w:rFonts w:ascii="Times New Roman" w:hAnsi="Times New Roman"/>
                <w:sz w:val="24"/>
                <w:szCs w:val="24"/>
                <w:lang w:val="uk-UA"/>
              </w:rPr>
              <w:t xml:space="preserve"> / мовленнєвого й літературного матеріалу з урахуванням класичних і новітніх методологічних принципів</w:t>
            </w:r>
          </w:p>
          <w:p w:rsidR="00C11915" w:rsidRPr="00C11915" w:rsidRDefault="00C11915" w:rsidP="00C11915">
            <w:pPr>
              <w:spacing w:after="0" w:line="240" w:lineRule="auto"/>
              <w:ind w:firstLine="708"/>
              <w:jc w:val="both"/>
              <w:rPr>
                <w:rFonts w:ascii="Times New Roman" w:hAnsi="Times New Roman"/>
                <w:sz w:val="24"/>
                <w:szCs w:val="24"/>
                <w:lang w:val="uk-UA"/>
              </w:rPr>
            </w:pPr>
            <w:r w:rsidRPr="00C11915">
              <w:rPr>
                <w:rFonts w:ascii="Times New Roman" w:hAnsi="Times New Roman"/>
                <w:sz w:val="24"/>
                <w:szCs w:val="24"/>
                <w:lang w:val="uk-UA"/>
              </w:rPr>
              <w:t>ФК 5. Усвідомлення методологічного, організаційного та правового підґрунтя, необхідного для досліджень та/або інноваційних розробок у галузі філології, презентації їх результатів професійній спільноті та захисту інтелектуальної власності на результати досліджень та інновацій.</w:t>
            </w:r>
          </w:p>
          <w:p w:rsidR="00C11915" w:rsidRPr="00C11915" w:rsidRDefault="00C11915" w:rsidP="00C11915">
            <w:pPr>
              <w:spacing w:after="0" w:line="240" w:lineRule="auto"/>
              <w:ind w:firstLine="708"/>
              <w:jc w:val="both"/>
              <w:rPr>
                <w:rFonts w:ascii="Times New Roman" w:hAnsi="Times New Roman"/>
                <w:sz w:val="24"/>
                <w:szCs w:val="24"/>
                <w:lang w:val="uk-UA"/>
              </w:rPr>
            </w:pPr>
            <w:r w:rsidRPr="00C11915">
              <w:rPr>
                <w:rFonts w:ascii="Times New Roman" w:hAnsi="Times New Roman"/>
                <w:sz w:val="24"/>
                <w:szCs w:val="24"/>
                <w:lang w:val="uk-UA"/>
              </w:rPr>
              <w:t xml:space="preserve">ФК 7. Здатність вільно користуватися спеціальною термінологією в обраній галузі філологічних досліджень. </w:t>
            </w:r>
          </w:p>
          <w:p w:rsidR="00C11915" w:rsidRPr="00C11915" w:rsidRDefault="00C11915" w:rsidP="00C11915">
            <w:pPr>
              <w:spacing w:after="0" w:line="233" w:lineRule="auto"/>
              <w:ind w:firstLine="567"/>
              <w:jc w:val="both"/>
              <w:rPr>
                <w:rFonts w:ascii="Times New Roman" w:hAnsi="Times New Roman"/>
                <w:i/>
                <w:iCs/>
                <w:sz w:val="24"/>
                <w:szCs w:val="24"/>
                <w:lang w:val="uk-UA"/>
              </w:rPr>
            </w:pPr>
            <w:r w:rsidRPr="00C11915">
              <w:rPr>
                <w:rFonts w:ascii="Times New Roman" w:hAnsi="Times New Roman"/>
                <w:i/>
                <w:iCs/>
                <w:sz w:val="24"/>
                <w:szCs w:val="24"/>
                <w:lang w:val="uk-UA"/>
              </w:rPr>
              <w:t xml:space="preserve">ФК 12. Здатність використовувати </w:t>
            </w:r>
            <w:proofErr w:type="spellStart"/>
            <w:r w:rsidRPr="00C11915">
              <w:rPr>
                <w:rFonts w:ascii="Times New Roman" w:hAnsi="Times New Roman"/>
                <w:i/>
                <w:iCs/>
                <w:sz w:val="24"/>
                <w:szCs w:val="24"/>
                <w:lang w:val="uk-UA"/>
              </w:rPr>
              <w:t>професійно</w:t>
            </w:r>
            <w:proofErr w:type="spellEnd"/>
            <w:r w:rsidRPr="00C11915">
              <w:rPr>
                <w:rFonts w:ascii="Times New Roman" w:hAnsi="Times New Roman"/>
                <w:i/>
                <w:iCs/>
                <w:sz w:val="24"/>
                <w:szCs w:val="24"/>
                <w:lang w:val="uk-UA"/>
              </w:rPr>
              <w:t xml:space="preserve"> орієнтовані </w:t>
            </w:r>
            <w:r w:rsidRPr="00C11915">
              <w:rPr>
                <w:rFonts w:ascii="Times New Roman" w:hAnsi="Times New Roman"/>
                <w:i/>
                <w:iCs/>
                <w:spacing w:val="-4"/>
                <w:sz w:val="24"/>
                <w:szCs w:val="24"/>
                <w:lang w:val="uk-UA"/>
              </w:rPr>
              <w:t>знання й уміння в галузі філологічних наук для дослідження</w:t>
            </w:r>
            <w:r w:rsidRPr="00C11915">
              <w:rPr>
                <w:rFonts w:ascii="Times New Roman" w:hAnsi="Times New Roman"/>
                <w:i/>
                <w:iCs/>
                <w:sz w:val="24"/>
                <w:szCs w:val="24"/>
                <w:lang w:val="uk-UA"/>
              </w:rPr>
              <w:t xml:space="preserve"> </w:t>
            </w:r>
            <w:proofErr w:type="spellStart"/>
            <w:r w:rsidRPr="00C11915">
              <w:rPr>
                <w:rFonts w:ascii="Times New Roman" w:hAnsi="Times New Roman"/>
                <w:i/>
                <w:iCs/>
                <w:sz w:val="24"/>
                <w:szCs w:val="24"/>
                <w:lang w:val="uk-UA"/>
              </w:rPr>
              <w:t>мовних</w:t>
            </w:r>
            <w:proofErr w:type="spellEnd"/>
            <w:r w:rsidRPr="00C11915">
              <w:rPr>
                <w:rFonts w:ascii="Times New Roman" w:hAnsi="Times New Roman"/>
                <w:i/>
                <w:iCs/>
                <w:sz w:val="24"/>
                <w:szCs w:val="24"/>
                <w:lang w:val="uk-UA"/>
              </w:rPr>
              <w:t xml:space="preserve"> і мовленнєвих об’єктів, явищ і процесів. </w:t>
            </w:r>
          </w:p>
          <w:p w:rsidR="00271010" w:rsidRPr="00B705C0" w:rsidRDefault="00271010" w:rsidP="00B705C0">
            <w:pPr>
              <w:tabs>
                <w:tab w:val="left" w:pos="1134"/>
                <w:tab w:val="left" w:pos="2552"/>
              </w:tabs>
              <w:spacing w:after="0" w:line="240" w:lineRule="auto"/>
              <w:jc w:val="both"/>
              <w:rPr>
                <w:rFonts w:ascii="Times New Roman" w:hAnsi="Times New Roman"/>
                <w:lang w:val="uk-UA"/>
              </w:rPr>
            </w:pPr>
          </w:p>
        </w:tc>
      </w:tr>
      <w:tr w:rsidR="00271010" w:rsidRPr="00F827D1" w:rsidTr="00E507E0">
        <w:tc>
          <w:tcPr>
            <w:tcW w:w="10768" w:type="dxa"/>
            <w:gridSpan w:val="3"/>
            <w:shd w:val="clear" w:color="auto" w:fill="99CCFF"/>
          </w:tcPr>
          <w:p w:rsidR="00271010" w:rsidRDefault="00271010" w:rsidP="00E507E0">
            <w:pPr>
              <w:tabs>
                <w:tab w:val="left" w:pos="900"/>
              </w:tabs>
              <w:spacing w:after="0" w:line="240" w:lineRule="auto"/>
              <w:jc w:val="center"/>
              <w:rPr>
                <w:rFonts w:ascii="Times New Roman ??????????" w:hAnsi="Times New Roman ??????????"/>
                <w:b/>
                <w:lang w:val="uk-UA"/>
              </w:rPr>
            </w:pPr>
          </w:p>
          <w:p w:rsidR="00271010" w:rsidRPr="00821FD2" w:rsidRDefault="00271010" w:rsidP="00E507E0">
            <w:pPr>
              <w:tabs>
                <w:tab w:val="left" w:pos="900"/>
              </w:tabs>
              <w:spacing w:after="0" w:line="240" w:lineRule="auto"/>
              <w:jc w:val="center"/>
              <w:rPr>
                <w:rFonts w:ascii="Times New Roman" w:hAnsi="Times New Roman"/>
                <w:b/>
                <w:sz w:val="24"/>
                <w:szCs w:val="24"/>
                <w:lang w:val="uk-UA"/>
              </w:rPr>
            </w:pPr>
            <w:r w:rsidRPr="00821FD2">
              <w:rPr>
                <w:rFonts w:ascii="Times New Roman" w:hAnsi="Times New Roman"/>
                <w:b/>
                <w:sz w:val="24"/>
                <w:szCs w:val="24"/>
                <w:lang w:val="uk-UA"/>
              </w:rPr>
              <w:t>Результати навчання з дисципліни</w:t>
            </w:r>
          </w:p>
        </w:tc>
      </w:tr>
      <w:tr w:rsidR="00271010" w:rsidRPr="00C752AE" w:rsidTr="00E507E0">
        <w:tc>
          <w:tcPr>
            <w:tcW w:w="10768" w:type="dxa"/>
            <w:gridSpan w:val="3"/>
          </w:tcPr>
          <w:p w:rsidR="00C752AE" w:rsidRDefault="00C752AE" w:rsidP="00C11915">
            <w:pPr>
              <w:tabs>
                <w:tab w:val="left" w:pos="900"/>
              </w:tabs>
              <w:spacing w:after="0" w:line="240" w:lineRule="auto"/>
              <w:jc w:val="both"/>
              <w:rPr>
                <w:rFonts w:ascii="Times New Roman" w:hAnsi="Times New Roman"/>
                <w:lang w:val="uk-UA"/>
              </w:rPr>
            </w:pPr>
            <w:r w:rsidRPr="00C752AE">
              <w:rPr>
                <w:rFonts w:ascii="Times New Roman" w:hAnsi="Times New Roman"/>
                <w:lang w:val="uk-UA"/>
              </w:rPr>
              <w:t>ПРН 1. Оцінювати власну навчальну та науково-професійну діяльність, будувати і втілювати ефективну стратегію саморозвитку та професійного самовдосконалення.</w:t>
            </w:r>
          </w:p>
          <w:p w:rsidR="00C752AE" w:rsidRPr="00C752AE" w:rsidRDefault="00C752AE" w:rsidP="00C752AE">
            <w:pPr>
              <w:tabs>
                <w:tab w:val="left" w:pos="900"/>
              </w:tabs>
              <w:spacing w:after="0" w:line="240" w:lineRule="auto"/>
              <w:jc w:val="both"/>
              <w:rPr>
                <w:rFonts w:ascii="Times New Roman" w:hAnsi="Times New Roman"/>
                <w:lang w:val="uk-UA"/>
              </w:rPr>
            </w:pPr>
            <w:r w:rsidRPr="00C752AE">
              <w:rPr>
                <w:rFonts w:ascii="Times New Roman" w:hAnsi="Times New Roman"/>
                <w:lang w:val="uk-UA"/>
              </w:rPr>
              <w:t>ПРН 2. Упевнено володіти державною та іноземними мовами, що вивчаються,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англійською та другою іноземною мовами</w:t>
            </w:r>
          </w:p>
          <w:p w:rsidR="00C752AE" w:rsidRDefault="00C752AE" w:rsidP="00C752AE">
            <w:pPr>
              <w:tabs>
                <w:tab w:val="left" w:pos="900"/>
              </w:tabs>
              <w:spacing w:after="0" w:line="240" w:lineRule="auto"/>
              <w:jc w:val="both"/>
              <w:rPr>
                <w:rFonts w:ascii="Times New Roman" w:hAnsi="Times New Roman"/>
                <w:lang w:val="uk-UA"/>
              </w:rPr>
            </w:pPr>
            <w:r w:rsidRPr="00C752AE">
              <w:rPr>
                <w:rFonts w:ascii="Times New Roman" w:hAnsi="Times New Roman"/>
                <w:lang w:val="uk-UA"/>
              </w:rPr>
              <w:t>ПРН 3. Застосовувати сучасні методики і технології, зокрема інформаційні, для успішного й ефективного здійснення професійної діяльності й забезпечення якості наукового дослідження в конкретній філологічній галузі..</w:t>
            </w:r>
          </w:p>
          <w:p w:rsidR="00C11915" w:rsidRDefault="00C11915" w:rsidP="00C11915">
            <w:pPr>
              <w:tabs>
                <w:tab w:val="left" w:pos="900"/>
              </w:tabs>
              <w:spacing w:after="0" w:line="240" w:lineRule="auto"/>
              <w:jc w:val="both"/>
              <w:rPr>
                <w:rFonts w:ascii="Times New Roman" w:hAnsi="Times New Roman"/>
                <w:lang w:val="uk-UA"/>
              </w:rPr>
            </w:pPr>
            <w:r>
              <w:rPr>
                <w:rFonts w:ascii="Times New Roman" w:hAnsi="Times New Roman"/>
                <w:lang w:val="uk-UA"/>
              </w:rPr>
              <w:t>П</w:t>
            </w:r>
            <w:r w:rsidRPr="00C11915">
              <w:rPr>
                <w:rFonts w:ascii="Times New Roman" w:hAnsi="Times New Roman"/>
                <w:lang w:val="uk-UA"/>
              </w:rPr>
              <w:t xml:space="preserve">РН 7. Аналізувати, порівнювати і класифікувати різні </w:t>
            </w:r>
            <w:r>
              <w:rPr>
                <w:rFonts w:ascii="Times New Roman" w:hAnsi="Times New Roman"/>
                <w:lang w:val="uk-UA"/>
              </w:rPr>
              <w:t xml:space="preserve">напрями і школи в лінгвістиці. </w:t>
            </w:r>
          </w:p>
          <w:p w:rsidR="00C752AE" w:rsidRDefault="00C752AE" w:rsidP="00C11915">
            <w:pPr>
              <w:tabs>
                <w:tab w:val="left" w:pos="900"/>
              </w:tabs>
              <w:spacing w:after="0" w:line="240" w:lineRule="auto"/>
              <w:jc w:val="both"/>
              <w:rPr>
                <w:rFonts w:ascii="Times New Roman" w:hAnsi="Times New Roman"/>
                <w:lang w:val="uk-UA"/>
              </w:rPr>
            </w:pPr>
            <w:r w:rsidRPr="00C752AE">
              <w:rPr>
                <w:rFonts w:ascii="Times New Roman" w:hAnsi="Times New Roman"/>
                <w:lang w:val="uk-UA"/>
              </w:rPr>
              <w:t>ПРН 9. Характеризувати теоретичні засади (концепції, категорії, принципи, основні поняття тощо) та прикладні аспекти обраної філологічної спеціалізації.</w:t>
            </w:r>
          </w:p>
          <w:p w:rsidR="00C752AE" w:rsidRDefault="00C752AE" w:rsidP="00C11915">
            <w:pPr>
              <w:tabs>
                <w:tab w:val="left" w:pos="900"/>
              </w:tabs>
              <w:spacing w:after="0" w:line="240" w:lineRule="auto"/>
              <w:jc w:val="both"/>
              <w:rPr>
                <w:rFonts w:ascii="Times New Roman" w:hAnsi="Times New Roman"/>
                <w:lang w:val="uk-UA"/>
              </w:rPr>
            </w:pPr>
            <w:r w:rsidRPr="00C752AE">
              <w:rPr>
                <w:rFonts w:ascii="Times New Roman" w:hAnsi="Times New Roman"/>
                <w:lang w:val="uk-UA"/>
              </w:rPr>
              <w:t>ПРН 12. Дотримуватися правил академічної доброчесності.</w:t>
            </w:r>
          </w:p>
          <w:p w:rsidR="00C752AE" w:rsidRPr="00C11915" w:rsidRDefault="00C752AE" w:rsidP="00C11915">
            <w:pPr>
              <w:tabs>
                <w:tab w:val="left" w:pos="900"/>
              </w:tabs>
              <w:spacing w:after="0" w:line="240" w:lineRule="auto"/>
              <w:jc w:val="both"/>
              <w:rPr>
                <w:rFonts w:ascii="Times New Roman" w:hAnsi="Times New Roman"/>
                <w:lang w:val="uk-UA"/>
              </w:rPr>
            </w:pPr>
            <w:r w:rsidRPr="00C752AE">
              <w:rPr>
                <w:rFonts w:ascii="Times New Roman" w:hAnsi="Times New Roman"/>
                <w:lang w:val="uk-UA"/>
              </w:rPr>
              <w:t>ПРН 13. Доступно й аргументовано пояснювати сутність конкретних філологічних питань і власну точку зору на них та її обґрунтування як фахівцям, так і широкому загалу, зокрема особам, які навчаються.</w:t>
            </w:r>
          </w:p>
          <w:p w:rsidR="00ED5425" w:rsidRDefault="00C752AE" w:rsidP="00C11915">
            <w:pPr>
              <w:tabs>
                <w:tab w:val="left" w:pos="900"/>
              </w:tabs>
              <w:spacing w:after="0" w:line="240" w:lineRule="auto"/>
              <w:jc w:val="both"/>
              <w:rPr>
                <w:rFonts w:ascii="Times New Roman" w:hAnsi="Times New Roman"/>
                <w:lang w:val="uk-UA"/>
              </w:rPr>
            </w:pPr>
            <w:r w:rsidRPr="00C752AE">
              <w:rPr>
                <w:rFonts w:ascii="Times New Roman" w:hAnsi="Times New Roman"/>
                <w:lang w:val="uk-UA"/>
              </w:rPr>
              <w:t>ПРН 16. Використовувати спеціалізовані концептуальні знання з обраної філологічної галузі для розв’язання складних задач і проблем, що потребує оновлення та інтеграції знань, часто в умовах неповної/недостатньої інформації та суперечливих вимог.</w:t>
            </w:r>
          </w:p>
          <w:p w:rsidR="00C752AE" w:rsidRPr="00C752AE" w:rsidRDefault="00C752AE" w:rsidP="00C752AE">
            <w:pPr>
              <w:widowControl w:val="0"/>
              <w:autoSpaceDE w:val="0"/>
              <w:autoSpaceDN w:val="0"/>
              <w:adjustRightInd w:val="0"/>
              <w:spacing w:after="0" w:line="240" w:lineRule="auto"/>
              <w:jc w:val="both"/>
              <w:rPr>
                <w:rFonts w:ascii="Times New Roman" w:hAnsi="Times New Roman"/>
                <w:bCs/>
                <w:i/>
                <w:color w:val="000000"/>
                <w:sz w:val="24"/>
                <w:szCs w:val="24"/>
                <w:lang w:val="uk-UA" w:eastAsia="uk-UA"/>
              </w:rPr>
            </w:pPr>
            <w:r w:rsidRPr="00C752AE">
              <w:rPr>
                <w:rFonts w:ascii="Times New Roman" w:hAnsi="Times New Roman"/>
                <w:bCs/>
                <w:color w:val="000000"/>
                <w:sz w:val="24"/>
                <w:szCs w:val="24"/>
                <w:lang w:val="uk-UA" w:eastAsia="uk-UA"/>
              </w:rPr>
              <w:t>ПРН 18</w:t>
            </w:r>
            <w:r w:rsidRPr="00C752AE">
              <w:rPr>
                <w:rFonts w:ascii="Times New Roman" w:hAnsi="Times New Roman"/>
                <w:b/>
                <w:bCs/>
                <w:color w:val="000000"/>
                <w:sz w:val="24"/>
                <w:szCs w:val="24"/>
                <w:lang w:val="uk-UA" w:eastAsia="uk-UA"/>
              </w:rPr>
              <w:t xml:space="preserve">. </w:t>
            </w:r>
            <w:r w:rsidRPr="00C752AE">
              <w:rPr>
                <w:rFonts w:ascii="Times New Roman" w:hAnsi="Times New Roman"/>
                <w:bCs/>
                <w:i/>
                <w:color w:val="000000"/>
                <w:sz w:val="24"/>
                <w:szCs w:val="24"/>
                <w:lang w:val="uk-UA" w:eastAsia="uk-UA"/>
              </w:rPr>
              <w:t xml:space="preserve">Цінувати мультикультурність світу й керуватися </w:t>
            </w:r>
          </w:p>
          <w:p w:rsidR="00C752AE" w:rsidRPr="00C752AE" w:rsidRDefault="00C752AE" w:rsidP="00C752AE">
            <w:pPr>
              <w:widowControl w:val="0"/>
              <w:autoSpaceDE w:val="0"/>
              <w:autoSpaceDN w:val="0"/>
              <w:adjustRightInd w:val="0"/>
              <w:spacing w:after="0" w:line="240" w:lineRule="auto"/>
              <w:jc w:val="both"/>
              <w:rPr>
                <w:rFonts w:ascii="Times New Roman" w:hAnsi="Times New Roman"/>
                <w:bCs/>
                <w:i/>
                <w:color w:val="000000"/>
                <w:sz w:val="24"/>
                <w:szCs w:val="24"/>
                <w:lang w:val="uk-UA" w:eastAsia="uk-UA"/>
              </w:rPr>
            </w:pPr>
            <w:r w:rsidRPr="00C752AE">
              <w:rPr>
                <w:rFonts w:ascii="Times New Roman" w:hAnsi="Times New Roman"/>
                <w:bCs/>
                <w:i/>
                <w:color w:val="000000"/>
                <w:sz w:val="24"/>
                <w:szCs w:val="24"/>
                <w:lang w:val="uk-UA" w:eastAsia="uk-UA"/>
              </w:rPr>
              <w:t>у своїй діяльності сучасними принципами толерантності, діалогу та співробітництва.</w:t>
            </w:r>
            <w:bookmarkStart w:id="0" w:name="_GoBack"/>
            <w:bookmarkEnd w:id="0"/>
          </w:p>
          <w:p w:rsidR="00C752AE" w:rsidRPr="006D3856" w:rsidRDefault="00C752AE" w:rsidP="00C11915">
            <w:pPr>
              <w:tabs>
                <w:tab w:val="left" w:pos="900"/>
              </w:tabs>
              <w:spacing w:after="0" w:line="240" w:lineRule="auto"/>
              <w:jc w:val="both"/>
              <w:rPr>
                <w:rFonts w:ascii="Times New Roman" w:hAnsi="Times New Roman"/>
                <w:lang w:val="uk-UA"/>
              </w:rPr>
            </w:pPr>
          </w:p>
        </w:tc>
      </w:tr>
      <w:tr w:rsidR="00271010" w:rsidRPr="00C752AE" w:rsidTr="00E507E0">
        <w:tc>
          <w:tcPr>
            <w:tcW w:w="2268" w:type="dxa"/>
            <w:shd w:val="clear" w:color="auto" w:fill="99CCFF"/>
          </w:tcPr>
          <w:p w:rsidR="00271010" w:rsidRPr="00F827D1" w:rsidRDefault="00271010" w:rsidP="00F827D1">
            <w:pPr>
              <w:pStyle w:val="Default"/>
              <w:rPr>
                <w:rFonts w:ascii="Times New Roman" w:hAnsi="Times New Roman"/>
                <w:b/>
                <w:lang w:val="uk-UA"/>
              </w:rPr>
            </w:pPr>
            <w:r w:rsidRPr="00F827D1">
              <w:rPr>
                <w:rFonts w:ascii="Times New Roman" w:hAnsi="Times New Roman"/>
                <w:b/>
                <w:bCs/>
                <w:lang w:val="uk-UA"/>
              </w:rPr>
              <w:t>Тематичний план занять</w:t>
            </w:r>
          </w:p>
        </w:tc>
        <w:tc>
          <w:tcPr>
            <w:tcW w:w="8500" w:type="dxa"/>
            <w:gridSpan w:val="2"/>
          </w:tcPr>
          <w:p w:rsidR="00271010" w:rsidRPr="00B705C0" w:rsidRDefault="00271010" w:rsidP="00F827D1">
            <w:pPr>
              <w:tabs>
                <w:tab w:val="left" w:pos="2552"/>
              </w:tabs>
              <w:spacing w:after="0" w:line="240" w:lineRule="auto"/>
              <w:jc w:val="center"/>
              <w:rPr>
                <w:rFonts w:ascii="Times New Roman" w:hAnsi="Times New Roman"/>
                <w:b/>
                <w:lang w:val="uk-UA"/>
              </w:rPr>
            </w:pPr>
            <w:r w:rsidRPr="00B705C0">
              <w:rPr>
                <w:rFonts w:ascii="Times New Roman" w:hAnsi="Times New Roman"/>
                <w:b/>
                <w:lang w:val="uk-UA"/>
              </w:rPr>
              <w:t>Змістовий модуль 1.</w:t>
            </w:r>
            <w:r w:rsidR="00ED5425">
              <w:rPr>
                <w:rFonts w:ascii="Times New Roman" w:hAnsi="Times New Roman"/>
                <w:b/>
                <w:lang w:val="uk-UA"/>
              </w:rPr>
              <w:t xml:space="preserve"> </w:t>
            </w:r>
            <w:r w:rsidR="00ED5425" w:rsidRPr="00ED5425">
              <w:rPr>
                <w:lang w:val="ru-RU"/>
              </w:rPr>
              <w:t xml:space="preserve"> </w:t>
            </w:r>
          </w:p>
          <w:tbl>
            <w:tblPr>
              <w:tblW w:w="8352" w:type="dxa"/>
              <w:tblLayout w:type="fixed"/>
              <w:tblLook w:val="00A0" w:firstRow="1" w:lastRow="0" w:firstColumn="1" w:lastColumn="0" w:noHBand="0" w:noVBand="0"/>
            </w:tblPr>
            <w:tblGrid>
              <w:gridCol w:w="599"/>
              <w:gridCol w:w="7753"/>
            </w:tblGrid>
            <w:tr w:rsidR="00271010" w:rsidRPr="00C11915" w:rsidTr="00B705C0">
              <w:tc>
                <w:tcPr>
                  <w:tcW w:w="599" w:type="dxa"/>
                </w:tcPr>
                <w:p w:rsidR="00271010" w:rsidRPr="0074127C" w:rsidRDefault="00271010" w:rsidP="00C752AE">
                  <w:pPr>
                    <w:framePr w:hSpace="180" w:wrap="around" w:vAnchor="text" w:hAnchor="margin" w:x="216" w:y="182"/>
                    <w:tabs>
                      <w:tab w:val="left" w:pos="2552"/>
                    </w:tabs>
                    <w:spacing w:after="0" w:line="240" w:lineRule="auto"/>
                    <w:contextualSpacing/>
                    <w:jc w:val="both"/>
                    <w:rPr>
                      <w:rFonts w:ascii="Times New Roman" w:hAnsi="Times New Roman"/>
                      <w:sz w:val="20"/>
                      <w:szCs w:val="20"/>
                      <w:lang w:val="uk-UA"/>
                    </w:rPr>
                  </w:pPr>
                </w:p>
              </w:tc>
              <w:tc>
                <w:tcPr>
                  <w:tcW w:w="7753" w:type="dxa"/>
                </w:tcPr>
                <w:p w:rsidR="00271010" w:rsidRPr="0074127C" w:rsidRDefault="0074127C" w:rsidP="00C752AE">
                  <w:pPr>
                    <w:framePr w:hSpace="180" w:wrap="around" w:vAnchor="text" w:hAnchor="margin" w:x="216" w:y="182"/>
                    <w:spacing w:after="0" w:line="240" w:lineRule="auto"/>
                    <w:contextualSpacing/>
                    <w:jc w:val="both"/>
                    <w:rPr>
                      <w:rFonts w:ascii="Times New Roman" w:hAnsi="Times New Roman"/>
                      <w:lang w:val="uk-UA"/>
                    </w:rPr>
                  </w:pPr>
                  <w:r w:rsidRPr="0074127C">
                    <w:rPr>
                      <w:rStyle w:val="a4"/>
                      <w:rFonts w:ascii="Times New Roman" w:hAnsi="Times New Roman"/>
                      <w:b w:val="0"/>
                      <w:bCs/>
                      <w:lang w:val="uk-UA"/>
                    </w:rPr>
                    <w:t>Тема 1</w:t>
                  </w:r>
                  <w:r w:rsidRPr="0074127C">
                    <w:rPr>
                      <w:rStyle w:val="a4"/>
                      <w:rFonts w:ascii="Times New Roman" w:hAnsi="Times New Roman"/>
                      <w:bCs/>
                      <w:lang w:val="uk-UA"/>
                    </w:rPr>
                    <w:t xml:space="preserve">. </w:t>
                  </w:r>
                  <w:r w:rsidRPr="0074127C">
                    <w:rPr>
                      <w:rFonts w:ascii="Times New Roman" w:hAnsi="Times New Roman"/>
                      <w:lang w:val="uk-UA"/>
                    </w:rPr>
                    <w:t xml:space="preserve"> Основні етапи становлення лінгвістичних учень</w:t>
                  </w:r>
                </w:p>
                <w:p w:rsidR="0074127C" w:rsidRPr="0074127C" w:rsidRDefault="0074127C" w:rsidP="00C752AE">
                  <w:pPr>
                    <w:framePr w:hSpace="180" w:wrap="around" w:vAnchor="text" w:hAnchor="margin" w:x="216" w:y="182"/>
                    <w:spacing w:after="0" w:line="240" w:lineRule="auto"/>
                    <w:contextualSpacing/>
                    <w:jc w:val="both"/>
                    <w:rPr>
                      <w:rFonts w:ascii="Times New Roman" w:hAnsi="Times New Roman"/>
                      <w:lang w:val="uk-UA"/>
                    </w:rPr>
                  </w:pPr>
                  <w:r w:rsidRPr="0074127C">
                    <w:rPr>
                      <w:rFonts w:ascii="Times New Roman" w:hAnsi="Times New Roman"/>
                      <w:bCs/>
                      <w:lang w:val="uk-UA"/>
                    </w:rPr>
                    <w:t xml:space="preserve">Тема 2. </w:t>
                  </w:r>
                  <w:r w:rsidRPr="0074127C">
                    <w:rPr>
                      <w:rFonts w:ascii="Times New Roman" w:hAnsi="Times New Roman"/>
                      <w:lang w:val="uk-UA"/>
                    </w:rPr>
                    <w:t xml:space="preserve"> Античність 6 ст. до н.е. – 9 ст. н.е.:</w:t>
                  </w:r>
                </w:p>
                <w:p w:rsidR="0074127C" w:rsidRPr="0074127C" w:rsidRDefault="0074127C" w:rsidP="00C752AE">
                  <w:pPr>
                    <w:framePr w:hSpace="180" w:wrap="around" w:vAnchor="text" w:hAnchor="margin" w:x="216" w:y="182"/>
                    <w:spacing w:after="0" w:line="240" w:lineRule="auto"/>
                    <w:contextualSpacing/>
                    <w:jc w:val="both"/>
                    <w:rPr>
                      <w:rStyle w:val="a4"/>
                      <w:rFonts w:ascii="Times New Roman" w:hAnsi="Times New Roman"/>
                      <w:bCs/>
                      <w:lang w:val="uk-UA"/>
                    </w:rPr>
                  </w:pPr>
                  <w:r w:rsidRPr="0074127C">
                    <w:rPr>
                      <w:rFonts w:ascii="Times New Roman" w:hAnsi="Times New Roman"/>
                      <w:bCs/>
                      <w:lang w:val="uk-UA"/>
                    </w:rPr>
                    <w:t xml:space="preserve">Тема 3. </w:t>
                  </w:r>
                  <w:r w:rsidRPr="0074127C">
                    <w:rPr>
                      <w:rFonts w:ascii="Times New Roman" w:hAnsi="Times New Roman"/>
                      <w:lang w:val="uk-UA"/>
                    </w:rPr>
                    <w:t>3.  Середні віки 5-15 ст.</w:t>
                  </w:r>
                </w:p>
              </w:tc>
            </w:tr>
            <w:tr w:rsidR="00271010" w:rsidRPr="00C752AE" w:rsidTr="00B705C0">
              <w:tc>
                <w:tcPr>
                  <w:tcW w:w="599" w:type="dxa"/>
                </w:tcPr>
                <w:p w:rsidR="00271010" w:rsidRPr="0074127C" w:rsidRDefault="00271010" w:rsidP="00C752AE">
                  <w:pPr>
                    <w:framePr w:hSpace="180" w:wrap="around" w:vAnchor="text" w:hAnchor="margin" w:x="216" w:y="182"/>
                    <w:tabs>
                      <w:tab w:val="left" w:pos="2552"/>
                    </w:tabs>
                    <w:spacing w:after="0" w:line="240" w:lineRule="auto"/>
                    <w:contextualSpacing/>
                    <w:jc w:val="both"/>
                    <w:rPr>
                      <w:rFonts w:ascii="Times New Roman" w:hAnsi="Times New Roman"/>
                      <w:sz w:val="20"/>
                      <w:szCs w:val="20"/>
                      <w:lang w:val="uk-UA"/>
                    </w:rPr>
                  </w:pPr>
                </w:p>
              </w:tc>
              <w:tc>
                <w:tcPr>
                  <w:tcW w:w="7753" w:type="dxa"/>
                </w:tcPr>
                <w:p w:rsidR="0074127C" w:rsidRPr="0074127C" w:rsidRDefault="0074127C" w:rsidP="00C752AE">
                  <w:pPr>
                    <w:framePr w:hSpace="180" w:wrap="around" w:vAnchor="text" w:hAnchor="margin" w:x="216" w:y="182"/>
                    <w:tabs>
                      <w:tab w:val="num" w:pos="1080"/>
                    </w:tabs>
                    <w:spacing w:line="240" w:lineRule="auto"/>
                    <w:contextualSpacing/>
                    <w:jc w:val="both"/>
                    <w:rPr>
                      <w:rFonts w:ascii="Times New Roman" w:hAnsi="Times New Roman"/>
                      <w:lang w:val="uk-UA"/>
                    </w:rPr>
                  </w:pPr>
                  <w:r w:rsidRPr="0074127C">
                    <w:rPr>
                      <w:rFonts w:ascii="Times New Roman" w:hAnsi="Times New Roman"/>
                      <w:bCs/>
                      <w:lang w:val="uk-UA"/>
                    </w:rPr>
                    <w:t xml:space="preserve">Тема 4. </w:t>
                  </w:r>
                  <w:r w:rsidRPr="0074127C">
                    <w:rPr>
                      <w:rFonts w:ascii="Times New Roman" w:hAnsi="Times New Roman"/>
                      <w:lang w:val="uk-UA"/>
                    </w:rPr>
                    <w:t xml:space="preserve">4. Ренесанс: Мовознавство в епоху Відродження (13/14 – 16 ст.): </w:t>
                  </w:r>
                </w:p>
                <w:p w:rsidR="00271010" w:rsidRPr="0074127C" w:rsidRDefault="0074127C" w:rsidP="00C752AE">
                  <w:pPr>
                    <w:framePr w:hSpace="180" w:wrap="around" w:vAnchor="text" w:hAnchor="margin" w:x="216" w:y="182"/>
                    <w:spacing w:after="0" w:line="240" w:lineRule="auto"/>
                    <w:contextualSpacing/>
                    <w:jc w:val="both"/>
                    <w:rPr>
                      <w:rFonts w:ascii="Times New Roman" w:hAnsi="Times New Roman"/>
                      <w:lang w:val="uk-UA"/>
                    </w:rPr>
                  </w:pPr>
                  <w:r w:rsidRPr="0074127C">
                    <w:rPr>
                      <w:rFonts w:ascii="Times New Roman" w:hAnsi="Times New Roman"/>
                      <w:lang w:val="uk-UA"/>
                    </w:rPr>
                    <w:t>Утворення і розвиток національних мов; вивчення і засвоєння живих національних мов у міжнародному масштабі; перегляд античної і середньовічної латинської спадщини.</w:t>
                  </w:r>
                </w:p>
                <w:p w:rsidR="0074127C" w:rsidRPr="0074127C" w:rsidRDefault="0074127C" w:rsidP="00C752AE">
                  <w:pPr>
                    <w:framePr w:hSpace="180" w:wrap="around" w:vAnchor="text" w:hAnchor="margin" w:x="216" w:y="182"/>
                    <w:spacing w:after="0" w:line="240" w:lineRule="auto"/>
                    <w:contextualSpacing/>
                    <w:jc w:val="both"/>
                    <w:rPr>
                      <w:rFonts w:ascii="Times New Roman" w:hAnsi="Times New Roman"/>
                      <w:lang w:val="uk-UA"/>
                    </w:rPr>
                  </w:pPr>
                  <w:r w:rsidRPr="0074127C">
                    <w:rPr>
                      <w:rFonts w:ascii="Times New Roman" w:hAnsi="Times New Roman"/>
                      <w:bCs/>
                      <w:lang w:val="uk-UA"/>
                    </w:rPr>
                    <w:t xml:space="preserve">Тема 5. </w:t>
                  </w:r>
                  <w:proofErr w:type="spellStart"/>
                  <w:r w:rsidRPr="0074127C">
                    <w:rPr>
                      <w:rFonts w:ascii="Times New Roman" w:hAnsi="Times New Roman"/>
                      <w:lang w:val="uk-UA"/>
                    </w:rPr>
                    <w:t>Барокко</w:t>
                  </w:r>
                  <w:proofErr w:type="spellEnd"/>
                  <w:r w:rsidRPr="0074127C">
                    <w:rPr>
                      <w:rFonts w:ascii="Times New Roman" w:hAnsi="Times New Roman"/>
                      <w:lang w:val="uk-UA"/>
                    </w:rPr>
                    <w:t xml:space="preserve"> (17 ст.). Дедуктивна нормалізація мови</w:t>
                  </w:r>
                </w:p>
                <w:p w:rsidR="0074127C" w:rsidRPr="0074127C" w:rsidRDefault="0074127C" w:rsidP="00C752AE">
                  <w:pPr>
                    <w:framePr w:hSpace="180" w:wrap="around" w:vAnchor="text" w:hAnchor="margin" w:x="216" w:y="182"/>
                    <w:tabs>
                      <w:tab w:val="left" w:pos="284"/>
                      <w:tab w:val="left" w:pos="567"/>
                    </w:tabs>
                    <w:spacing w:line="240" w:lineRule="auto"/>
                    <w:contextualSpacing/>
                    <w:jc w:val="both"/>
                    <w:rPr>
                      <w:rFonts w:ascii="Times New Roman" w:hAnsi="Times New Roman"/>
                      <w:lang w:val="uk-UA"/>
                    </w:rPr>
                  </w:pPr>
                  <w:r w:rsidRPr="0074127C">
                    <w:rPr>
                      <w:rFonts w:ascii="Times New Roman" w:hAnsi="Times New Roman"/>
                      <w:bCs/>
                      <w:lang w:val="uk-UA"/>
                    </w:rPr>
                    <w:t xml:space="preserve">Тема 6. </w:t>
                  </w:r>
                  <w:r>
                    <w:rPr>
                      <w:rFonts w:ascii="Times New Roman" w:hAnsi="Times New Roman"/>
                      <w:lang w:val="uk-UA"/>
                    </w:rPr>
                    <w:t xml:space="preserve">Просвітництво: </w:t>
                  </w:r>
                  <w:r w:rsidRPr="0074127C">
                    <w:rPr>
                      <w:rFonts w:ascii="Times New Roman" w:hAnsi="Times New Roman"/>
                      <w:lang w:val="uk-UA"/>
                    </w:rPr>
                    <w:t xml:space="preserve">Лінгвістика  ХУІІІ ст. першої половини ХІХ ст.  Становлення порівняльно-історичного метода  в мовознавстві. Емпіричний прагматизм. Загальна </w:t>
                  </w:r>
                  <w:proofErr w:type="spellStart"/>
                  <w:r w:rsidRPr="0074127C">
                    <w:rPr>
                      <w:rFonts w:ascii="Times New Roman" w:hAnsi="Times New Roman"/>
                      <w:lang w:val="uk-UA"/>
                    </w:rPr>
                    <w:t>недиференційованість</w:t>
                  </w:r>
                  <w:proofErr w:type="spellEnd"/>
                  <w:r w:rsidRPr="0074127C">
                    <w:rPr>
                      <w:rFonts w:ascii="Times New Roman" w:hAnsi="Times New Roman"/>
                      <w:lang w:val="uk-UA"/>
                    </w:rPr>
                    <w:t xml:space="preserve"> історичних, природничих та мовознавчих наук.</w:t>
                  </w:r>
                </w:p>
                <w:p w:rsidR="0074127C" w:rsidRPr="0074127C" w:rsidRDefault="0074127C" w:rsidP="00C752AE">
                  <w:pPr>
                    <w:framePr w:hSpace="180" w:wrap="around" w:vAnchor="text" w:hAnchor="margin" w:x="216" w:y="182"/>
                    <w:spacing w:line="240" w:lineRule="auto"/>
                    <w:contextualSpacing/>
                    <w:jc w:val="both"/>
                    <w:rPr>
                      <w:rFonts w:ascii="Times New Roman" w:hAnsi="Times New Roman"/>
                      <w:lang w:val="uk-UA"/>
                    </w:rPr>
                  </w:pPr>
                  <w:r w:rsidRPr="0074127C">
                    <w:rPr>
                      <w:rFonts w:ascii="Times New Roman" w:hAnsi="Times New Roman"/>
                      <w:bCs/>
                      <w:lang w:val="uk-UA"/>
                    </w:rPr>
                    <w:t xml:space="preserve">Тема 7. </w:t>
                  </w:r>
                  <w:r>
                    <w:rPr>
                      <w:rFonts w:ascii="Times New Roman" w:hAnsi="Times New Roman"/>
                      <w:lang w:val="uk-UA"/>
                    </w:rPr>
                    <w:t xml:space="preserve">Романтизм (19 ст.) </w:t>
                  </w:r>
                  <w:r w:rsidRPr="0074127C">
                    <w:rPr>
                      <w:rFonts w:ascii="Times New Roman" w:hAnsi="Times New Roman"/>
                      <w:lang w:val="uk-UA"/>
                    </w:rPr>
                    <w:t xml:space="preserve">Становлення порівняльно-історичного мовознавства. </w:t>
                  </w:r>
                  <w:proofErr w:type="spellStart"/>
                  <w:r w:rsidRPr="0074127C">
                    <w:rPr>
                      <w:rFonts w:ascii="Times New Roman" w:hAnsi="Times New Roman"/>
                      <w:lang w:val="uk-UA"/>
                    </w:rPr>
                    <w:t>Гумбольдтіанство</w:t>
                  </w:r>
                  <w:proofErr w:type="spellEnd"/>
                  <w:r w:rsidRPr="0074127C">
                    <w:rPr>
                      <w:rFonts w:ascii="Times New Roman" w:hAnsi="Times New Roman"/>
                      <w:lang w:val="uk-UA"/>
                    </w:rPr>
                    <w:t xml:space="preserve">. Натуралізм. Психологізм. </w:t>
                  </w:r>
                  <w:proofErr w:type="spellStart"/>
                  <w:r w:rsidRPr="0074127C">
                    <w:rPr>
                      <w:rFonts w:ascii="Times New Roman" w:hAnsi="Times New Roman"/>
                      <w:lang w:val="uk-UA"/>
                    </w:rPr>
                    <w:t>Молодограматизм</w:t>
                  </w:r>
                  <w:proofErr w:type="spellEnd"/>
                  <w:r w:rsidRPr="0074127C">
                    <w:rPr>
                      <w:rFonts w:ascii="Times New Roman" w:hAnsi="Times New Roman"/>
                      <w:lang w:val="uk-UA"/>
                    </w:rPr>
                    <w:t>.</w:t>
                  </w:r>
                </w:p>
                <w:p w:rsidR="0074127C" w:rsidRPr="0074127C" w:rsidRDefault="0074127C" w:rsidP="00C752AE">
                  <w:pPr>
                    <w:framePr w:hSpace="180" w:wrap="around" w:vAnchor="text" w:hAnchor="margin" w:x="216" w:y="182"/>
                    <w:spacing w:after="0" w:line="240" w:lineRule="auto"/>
                    <w:contextualSpacing/>
                    <w:jc w:val="both"/>
                    <w:rPr>
                      <w:rFonts w:ascii="Times New Roman" w:hAnsi="Times New Roman"/>
                      <w:bCs/>
                      <w:lang w:val="uk-UA"/>
                    </w:rPr>
                  </w:pPr>
                  <w:r w:rsidRPr="0074127C">
                    <w:rPr>
                      <w:rFonts w:ascii="Times New Roman" w:hAnsi="Times New Roman"/>
                      <w:bCs/>
                      <w:lang w:val="uk-UA"/>
                    </w:rPr>
                    <w:t>Тема 8.</w:t>
                  </w:r>
                  <w:r w:rsidRPr="0074127C">
                    <w:rPr>
                      <w:rFonts w:ascii="Times New Roman" w:hAnsi="Times New Roman"/>
                      <w:b/>
                      <w:bCs/>
                      <w:lang w:val="uk-UA"/>
                    </w:rPr>
                    <w:t xml:space="preserve"> </w:t>
                  </w:r>
                  <w:r w:rsidRPr="0074127C">
                    <w:rPr>
                      <w:rFonts w:ascii="Times New Roman" w:hAnsi="Times New Roman"/>
                      <w:bCs/>
                      <w:lang w:val="uk-UA"/>
                    </w:rPr>
                    <w:t>Мовознавство в Україні (30-60 р. ХІХ ст.)</w:t>
                  </w:r>
                </w:p>
                <w:p w:rsidR="0074127C" w:rsidRPr="0074127C" w:rsidRDefault="0074127C" w:rsidP="00C752AE">
                  <w:pPr>
                    <w:framePr w:hSpace="180" w:wrap="around" w:vAnchor="text" w:hAnchor="margin" w:x="216" w:y="182"/>
                    <w:spacing w:after="0" w:line="240" w:lineRule="auto"/>
                    <w:contextualSpacing/>
                    <w:jc w:val="both"/>
                    <w:rPr>
                      <w:rFonts w:ascii="Times New Roman" w:hAnsi="Times New Roman"/>
                      <w:lang w:val="uk-UA"/>
                    </w:rPr>
                  </w:pPr>
                  <w:r w:rsidRPr="0074127C">
                    <w:rPr>
                      <w:rFonts w:ascii="Times New Roman" w:hAnsi="Times New Roman"/>
                      <w:bCs/>
                      <w:lang w:val="uk-UA"/>
                    </w:rPr>
                    <w:t xml:space="preserve">Тема 9. </w:t>
                  </w:r>
                  <w:r w:rsidRPr="0074127C">
                    <w:rPr>
                      <w:rFonts w:ascii="Times New Roman" w:hAnsi="Times New Roman"/>
                      <w:lang w:val="uk-UA"/>
                    </w:rPr>
                    <w:t xml:space="preserve">Структуралізм (20 ст.). Західна соціолінгвістика. Американський </w:t>
                  </w:r>
                  <w:proofErr w:type="spellStart"/>
                  <w:r w:rsidRPr="0074127C">
                    <w:rPr>
                      <w:rFonts w:ascii="Times New Roman" w:hAnsi="Times New Roman"/>
                      <w:lang w:val="uk-UA"/>
                    </w:rPr>
                    <w:t>дескриптивізм</w:t>
                  </w:r>
                  <w:proofErr w:type="spellEnd"/>
                  <w:r w:rsidRPr="0074127C">
                    <w:rPr>
                      <w:rFonts w:ascii="Times New Roman" w:hAnsi="Times New Roman"/>
                      <w:lang w:val="uk-UA"/>
                    </w:rPr>
                    <w:t xml:space="preserve">. Празький функціоналізм. </w:t>
                  </w:r>
                  <w:proofErr w:type="spellStart"/>
                  <w:r w:rsidRPr="0074127C">
                    <w:rPr>
                      <w:rFonts w:ascii="Times New Roman" w:hAnsi="Times New Roman"/>
                      <w:lang w:val="uk-UA"/>
                    </w:rPr>
                    <w:t>Глосемантика</w:t>
                  </w:r>
                  <w:proofErr w:type="spellEnd"/>
                </w:p>
                <w:p w:rsidR="0074127C" w:rsidRPr="0074127C" w:rsidRDefault="0074127C" w:rsidP="00C752AE">
                  <w:pPr>
                    <w:framePr w:hSpace="180" w:wrap="around" w:vAnchor="text" w:hAnchor="margin" w:x="216" w:y="182"/>
                    <w:spacing w:after="0" w:line="240" w:lineRule="auto"/>
                    <w:contextualSpacing/>
                    <w:jc w:val="both"/>
                    <w:rPr>
                      <w:rStyle w:val="a4"/>
                      <w:rFonts w:ascii="Times New Roman" w:hAnsi="Times New Roman"/>
                      <w:b w:val="0"/>
                      <w:sz w:val="24"/>
                      <w:szCs w:val="24"/>
                      <w:lang w:val="uk-UA"/>
                    </w:rPr>
                  </w:pPr>
                  <w:r w:rsidRPr="0074127C">
                    <w:rPr>
                      <w:rFonts w:ascii="Times New Roman" w:hAnsi="Times New Roman"/>
                      <w:bCs/>
                      <w:lang w:val="uk-UA"/>
                    </w:rPr>
                    <w:t>Тема 10. Європейський структуралізм. Французький структуралізм. Американська структурна лінгвістика</w:t>
                  </w:r>
                </w:p>
              </w:tc>
            </w:tr>
          </w:tbl>
          <w:p w:rsidR="00271010" w:rsidRPr="00F827D1" w:rsidRDefault="00271010" w:rsidP="00F827D1">
            <w:pPr>
              <w:tabs>
                <w:tab w:val="left" w:pos="2552"/>
              </w:tabs>
              <w:spacing w:after="0" w:line="240" w:lineRule="auto"/>
              <w:jc w:val="both"/>
              <w:rPr>
                <w:rFonts w:ascii="Times New Roman" w:hAnsi="Times New Roman"/>
                <w:sz w:val="20"/>
                <w:szCs w:val="20"/>
                <w:lang w:val="uk-UA"/>
              </w:rPr>
            </w:pPr>
          </w:p>
        </w:tc>
      </w:tr>
      <w:tr w:rsidR="00271010" w:rsidRPr="00F827D1" w:rsidTr="00E507E0">
        <w:tc>
          <w:tcPr>
            <w:tcW w:w="10768" w:type="dxa"/>
            <w:gridSpan w:val="3"/>
            <w:shd w:val="clear" w:color="auto" w:fill="99CCFF"/>
          </w:tcPr>
          <w:p w:rsidR="00271010" w:rsidRDefault="00271010" w:rsidP="00F827D1">
            <w:pPr>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t>Система оцінювання результатів навчання</w:t>
            </w:r>
          </w:p>
          <w:p w:rsidR="00271010" w:rsidRPr="00F827D1" w:rsidRDefault="00271010" w:rsidP="00F827D1">
            <w:pPr>
              <w:tabs>
                <w:tab w:val="left" w:pos="900"/>
              </w:tabs>
              <w:spacing w:after="0" w:line="240" w:lineRule="auto"/>
              <w:jc w:val="center"/>
              <w:rPr>
                <w:rFonts w:ascii="Times New Roman" w:hAnsi="Times New Roman"/>
                <w:sz w:val="20"/>
                <w:szCs w:val="20"/>
                <w:shd w:val="clear" w:color="auto" w:fill="FFFFFF"/>
                <w:lang w:val="uk-UA"/>
              </w:rPr>
            </w:pPr>
          </w:p>
        </w:tc>
      </w:tr>
      <w:tr w:rsidR="00271010" w:rsidRPr="00C752AE" w:rsidTr="00F827D1">
        <w:tc>
          <w:tcPr>
            <w:tcW w:w="10768" w:type="dxa"/>
            <w:gridSpan w:val="3"/>
          </w:tcPr>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5"/>
              <w:gridCol w:w="1800"/>
              <w:gridCol w:w="1440"/>
            </w:tblGrid>
            <w:tr w:rsidR="00271010" w:rsidRPr="00F827D1" w:rsidTr="00E507E0">
              <w:tc>
                <w:tcPr>
                  <w:tcW w:w="7375" w:type="dxa"/>
                  <w:tcBorders>
                    <w:top w:val="single" w:sz="4" w:space="0" w:color="auto"/>
                    <w:left w:val="single" w:sz="4" w:space="0" w:color="auto"/>
                    <w:bottom w:val="single" w:sz="4" w:space="0" w:color="auto"/>
                    <w:right w:val="single" w:sz="4" w:space="0" w:color="auto"/>
                  </w:tcBorders>
                </w:tcPr>
                <w:p w:rsidR="00271010" w:rsidRPr="00F827D1" w:rsidRDefault="00271010" w:rsidP="00F827D1">
                  <w:pPr>
                    <w:framePr w:hSpace="180" w:wrap="around" w:vAnchor="text" w:hAnchor="margin" w:x="216" w:y="182"/>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t>Програмні результати навчання</w:t>
                  </w:r>
                </w:p>
              </w:tc>
              <w:tc>
                <w:tcPr>
                  <w:tcW w:w="1800" w:type="dxa"/>
                  <w:tcBorders>
                    <w:top w:val="single" w:sz="4" w:space="0" w:color="auto"/>
                    <w:left w:val="single" w:sz="4" w:space="0" w:color="auto"/>
                    <w:bottom w:val="single" w:sz="4" w:space="0" w:color="auto"/>
                    <w:right w:val="single" w:sz="4" w:space="0" w:color="auto"/>
                  </w:tcBorders>
                </w:tcPr>
                <w:p w:rsidR="00271010" w:rsidRPr="00F827D1" w:rsidRDefault="00271010" w:rsidP="00F827D1">
                  <w:pPr>
                    <w:framePr w:hSpace="180" w:wrap="around" w:vAnchor="text" w:hAnchor="margin" w:x="216" w:y="182"/>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t>Методи  навчання</w:t>
                  </w:r>
                </w:p>
              </w:tc>
              <w:tc>
                <w:tcPr>
                  <w:tcW w:w="1440" w:type="dxa"/>
                  <w:tcBorders>
                    <w:top w:val="single" w:sz="4" w:space="0" w:color="auto"/>
                    <w:left w:val="single" w:sz="4" w:space="0" w:color="auto"/>
                    <w:bottom w:val="single" w:sz="4" w:space="0" w:color="auto"/>
                    <w:right w:val="single" w:sz="4" w:space="0" w:color="auto"/>
                  </w:tcBorders>
                </w:tcPr>
                <w:p w:rsidR="00271010" w:rsidRPr="00F827D1" w:rsidRDefault="00271010" w:rsidP="00F827D1">
                  <w:pPr>
                    <w:framePr w:hSpace="180" w:wrap="around" w:vAnchor="text" w:hAnchor="margin" w:x="216" w:y="182"/>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t xml:space="preserve">Форми </w:t>
                  </w:r>
                  <w:r w:rsidRPr="00E507E0">
                    <w:rPr>
                      <w:rFonts w:ascii="Times New Roman" w:hAnsi="Times New Roman"/>
                      <w:b/>
                      <w:lang w:val="uk-UA"/>
                    </w:rPr>
                    <w:t>оцінювання</w:t>
                  </w:r>
                </w:p>
              </w:tc>
            </w:tr>
            <w:tr w:rsidR="00271010" w:rsidRPr="0074127C" w:rsidTr="00E507E0">
              <w:tc>
                <w:tcPr>
                  <w:tcW w:w="7375" w:type="dxa"/>
                  <w:tcBorders>
                    <w:top w:val="single" w:sz="4" w:space="0" w:color="auto"/>
                    <w:left w:val="single" w:sz="4" w:space="0" w:color="auto"/>
                    <w:bottom w:val="single" w:sz="4" w:space="0" w:color="auto"/>
                    <w:right w:val="single" w:sz="4" w:space="0" w:color="auto"/>
                  </w:tcBorders>
                </w:tcPr>
                <w:p w:rsidR="00271010" w:rsidRPr="00B705C0" w:rsidRDefault="0074127C" w:rsidP="00B705C0">
                  <w:pPr>
                    <w:pStyle w:val="Default"/>
                    <w:framePr w:hSpace="180" w:wrap="around" w:vAnchor="text" w:hAnchor="margin" w:x="216" w:y="182"/>
                    <w:jc w:val="both"/>
                    <w:rPr>
                      <w:rFonts w:ascii="Times New Roman" w:hAnsi="Times New Roman" w:cs="Times New Roman"/>
                      <w:lang w:val="uk-UA"/>
                    </w:rPr>
                  </w:pPr>
                  <w:r w:rsidRPr="0074127C">
                    <w:rPr>
                      <w:rFonts w:ascii="Times New Roman" w:hAnsi="Times New Roman" w:cs="Times New Roman"/>
                      <w:color w:val="auto"/>
                      <w:lang w:val="uk-UA"/>
                    </w:rPr>
                    <w:lastRenderedPageBreak/>
                    <w:t>ПРН 7. Аналізувати, порівнювати і класифікувати різні напрями і школи у лінгвістиці.</w:t>
                  </w:r>
                </w:p>
              </w:tc>
              <w:tc>
                <w:tcPr>
                  <w:tcW w:w="1800" w:type="dxa"/>
                  <w:vMerge w:val="restart"/>
                  <w:tcBorders>
                    <w:top w:val="single" w:sz="4" w:space="0" w:color="auto"/>
                    <w:left w:val="single" w:sz="4" w:space="0" w:color="auto"/>
                    <w:bottom w:val="single" w:sz="4" w:space="0" w:color="auto"/>
                    <w:right w:val="single" w:sz="4" w:space="0" w:color="auto"/>
                  </w:tcBorders>
                </w:tcPr>
                <w:p w:rsidR="00334405" w:rsidRPr="00334405" w:rsidRDefault="00334405" w:rsidP="00334405">
                  <w:pPr>
                    <w:tabs>
                      <w:tab w:val="left" w:pos="223"/>
                      <w:tab w:val="left" w:pos="463"/>
                      <w:tab w:val="left" w:pos="2552"/>
                    </w:tabs>
                    <w:spacing w:after="0" w:line="240" w:lineRule="auto"/>
                    <w:jc w:val="both"/>
                    <w:rPr>
                      <w:rFonts w:ascii="Times New Roman" w:hAnsi="Times New Roman"/>
                      <w:i/>
                      <w:iCs/>
                      <w:sz w:val="16"/>
                      <w:szCs w:val="16"/>
                      <w:lang w:val="uk-UA"/>
                    </w:rPr>
                  </w:pPr>
                </w:p>
                <w:p w:rsidR="00334405" w:rsidRPr="00334405" w:rsidRDefault="00334405" w:rsidP="00334405">
                  <w:pPr>
                    <w:tabs>
                      <w:tab w:val="left" w:pos="223"/>
                      <w:tab w:val="left" w:pos="463"/>
                      <w:tab w:val="left" w:pos="2552"/>
                    </w:tabs>
                    <w:spacing w:after="0" w:line="240" w:lineRule="auto"/>
                    <w:jc w:val="both"/>
                    <w:rPr>
                      <w:rFonts w:ascii="Times New Roman" w:hAnsi="Times New Roman"/>
                      <w:i/>
                      <w:iCs/>
                      <w:sz w:val="16"/>
                      <w:szCs w:val="16"/>
                      <w:lang w:val="uk-UA"/>
                    </w:rPr>
                  </w:pPr>
                  <w:r w:rsidRPr="00334405">
                    <w:rPr>
                      <w:rFonts w:ascii="Times New Roman" w:hAnsi="Times New Roman"/>
                      <w:i/>
                      <w:iCs/>
                      <w:sz w:val="16"/>
                      <w:szCs w:val="16"/>
                      <w:lang w:val="uk-UA"/>
                    </w:rPr>
                    <w:t>Практичні заняття</w:t>
                  </w:r>
                </w:p>
                <w:p w:rsidR="00334405" w:rsidRPr="00334405" w:rsidRDefault="00334405" w:rsidP="00334405">
                  <w:pPr>
                    <w:tabs>
                      <w:tab w:val="left" w:pos="223"/>
                      <w:tab w:val="left" w:pos="463"/>
                      <w:tab w:val="left" w:pos="2552"/>
                    </w:tabs>
                    <w:spacing w:after="0" w:line="240" w:lineRule="auto"/>
                    <w:jc w:val="both"/>
                    <w:rPr>
                      <w:rFonts w:ascii="Times New Roman" w:hAnsi="Times New Roman"/>
                      <w:i/>
                      <w:iCs/>
                      <w:sz w:val="16"/>
                      <w:szCs w:val="16"/>
                      <w:lang w:val="uk-UA"/>
                    </w:rPr>
                  </w:pPr>
                  <w:r w:rsidRPr="00334405">
                    <w:rPr>
                      <w:rFonts w:ascii="Times New Roman" w:hAnsi="Times New Roman"/>
                      <w:i/>
                      <w:iCs/>
                      <w:sz w:val="16"/>
                      <w:szCs w:val="16"/>
                      <w:lang w:val="uk-UA"/>
                    </w:rPr>
                    <w:t>Самостійна робота</w:t>
                  </w:r>
                </w:p>
                <w:p w:rsidR="00271010" w:rsidRPr="00B705C0" w:rsidRDefault="00271010" w:rsidP="00334405">
                  <w:pPr>
                    <w:tabs>
                      <w:tab w:val="left" w:pos="223"/>
                      <w:tab w:val="left" w:pos="463"/>
                      <w:tab w:val="left" w:pos="2552"/>
                    </w:tabs>
                    <w:spacing w:after="0" w:line="240" w:lineRule="auto"/>
                    <w:jc w:val="both"/>
                    <w:rPr>
                      <w:rFonts w:ascii="Times New Roman" w:hAnsi="Times New Roman"/>
                      <w:sz w:val="16"/>
                      <w:szCs w:val="16"/>
                      <w:lang w:val="uk-UA"/>
                    </w:rPr>
                  </w:pPr>
                </w:p>
              </w:tc>
              <w:tc>
                <w:tcPr>
                  <w:tcW w:w="1440" w:type="dxa"/>
                  <w:vMerge w:val="restart"/>
                  <w:tcBorders>
                    <w:top w:val="single" w:sz="4" w:space="0" w:color="auto"/>
                    <w:left w:val="single" w:sz="4" w:space="0" w:color="auto"/>
                    <w:bottom w:val="single" w:sz="4" w:space="0" w:color="auto"/>
                    <w:right w:val="single" w:sz="4" w:space="0" w:color="auto"/>
                  </w:tcBorders>
                </w:tcPr>
                <w:p w:rsidR="00271010" w:rsidRPr="00B705C0" w:rsidRDefault="00271010" w:rsidP="00B705C0">
                  <w:pPr>
                    <w:spacing w:after="0" w:line="240" w:lineRule="auto"/>
                    <w:jc w:val="both"/>
                    <w:rPr>
                      <w:rFonts w:ascii="Times New Roman" w:hAnsi="Times New Roman"/>
                      <w:sz w:val="16"/>
                      <w:szCs w:val="16"/>
                      <w:lang w:val="uk-UA"/>
                    </w:rPr>
                  </w:pPr>
                  <w:r w:rsidRPr="00B705C0">
                    <w:rPr>
                      <w:rFonts w:ascii="Times New Roman" w:hAnsi="Times New Roman"/>
                      <w:sz w:val="16"/>
                      <w:szCs w:val="16"/>
                      <w:lang w:val="uk-UA"/>
                    </w:rPr>
                    <w:t>Індивідуальне і групове опитування.</w:t>
                  </w:r>
                </w:p>
                <w:p w:rsidR="00271010" w:rsidRPr="00B705C0" w:rsidRDefault="00271010" w:rsidP="00B705C0">
                  <w:pPr>
                    <w:spacing w:after="0" w:line="240" w:lineRule="auto"/>
                    <w:jc w:val="both"/>
                    <w:rPr>
                      <w:rFonts w:ascii="Times New Roman" w:hAnsi="Times New Roman"/>
                      <w:sz w:val="16"/>
                      <w:szCs w:val="16"/>
                      <w:lang w:val="uk-UA"/>
                    </w:rPr>
                  </w:pPr>
                </w:p>
                <w:p w:rsidR="00334405" w:rsidRDefault="00334405" w:rsidP="00334405">
                  <w:pPr>
                    <w:tabs>
                      <w:tab w:val="left" w:pos="2552"/>
                    </w:tabs>
                    <w:spacing w:after="0" w:line="240" w:lineRule="auto"/>
                    <w:jc w:val="both"/>
                    <w:rPr>
                      <w:rFonts w:ascii="Times New Roman" w:hAnsi="Times New Roman"/>
                      <w:sz w:val="16"/>
                      <w:szCs w:val="16"/>
                      <w:lang w:val="uk-UA"/>
                    </w:rPr>
                  </w:pPr>
                  <w:r w:rsidRPr="00334405">
                    <w:rPr>
                      <w:rFonts w:ascii="Times New Roman" w:hAnsi="Times New Roman"/>
                      <w:sz w:val="16"/>
                      <w:szCs w:val="16"/>
                      <w:lang w:val="uk-UA"/>
                    </w:rPr>
                    <w:t xml:space="preserve">Тести, </w:t>
                  </w:r>
                </w:p>
                <w:p w:rsidR="00334405" w:rsidRDefault="00334405" w:rsidP="00334405">
                  <w:pPr>
                    <w:tabs>
                      <w:tab w:val="left" w:pos="2552"/>
                    </w:tabs>
                    <w:spacing w:after="0" w:line="240" w:lineRule="auto"/>
                    <w:jc w:val="both"/>
                    <w:rPr>
                      <w:rFonts w:ascii="Times New Roman" w:hAnsi="Times New Roman"/>
                      <w:sz w:val="16"/>
                      <w:szCs w:val="16"/>
                      <w:lang w:val="uk-UA"/>
                    </w:rPr>
                  </w:pPr>
                  <w:r w:rsidRPr="00334405">
                    <w:rPr>
                      <w:rFonts w:ascii="Times New Roman" w:hAnsi="Times New Roman"/>
                      <w:sz w:val="16"/>
                      <w:szCs w:val="16"/>
                      <w:lang w:val="uk-UA"/>
                    </w:rPr>
                    <w:t>письмова контрольна робота</w:t>
                  </w:r>
                </w:p>
                <w:p w:rsidR="00334405" w:rsidRPr="00334405" w:rsidRDefault="00334405" w:rsidP="00334405">
                  <w:pPr>
                    <w:tabs>
                      <w:tab w:val="left" w:pos="2552"/>
                    </w:tabs>
                    <w:spacing w:after="0" w:line="240" w:lineRule="auto"/>
                    <w:jc w:val="both"/>
                    <w:rPr>
                      <w:rFonts w:ascii="Times New Roman" w:hAnsi="Times New Roman"/>
                      <w:sz w:val="16"/>
                      <w:szCs w:val="16"/>
                      <w:lang w:val="uk-UA"/>
                    </w:rPr>
                  </w:pPr>
                </w:p>
                <w:p w:rsidR="00271010" w:rsidRPr="00B705C0" w:rsidRDefault="00334405" w:rsidP="00334405">
                  <w:pPr>
                    <w:tabs>
                      <w:tab w:val="left" w:pos="2552"/>
                    </w:tabs>
                    <w:spacing w:after="0" w:line="240" w:lineRule="auto"/>
                    <w:jc w:val="both"/>
                    <w:rPr>
                      <w:rFonts w:ascii="Times New Roman" w:hAnsi="Times New Roman"/>
                      <w:sz w:val="16"/>
                      <w:szCs w:val="16"/>
                      <w:lang w:val="uk-UA"/>
                    </w:rPr>
                  </w:pPr>
                  <w:r w:rsidRPr="00334405">
                    <w:rPr>
                      <w:rFonts w:ascii="Times New Roman" w:hAnsi="Times New Roman"/>
                      <w:sz w:val="16"/>
                      <w:szCs w:val="16"/>
                      <w:lang w:val="uk-UA"/>
                    </w:rPr>
                    <w:t xml:space="preserve">Практичні завдання, </w:t>
                  </w:r>
                </w:p>
                <w:p w:rsidR="00271010" w:rsidRPr="00B705C0" w:rsidRDefault="00271010" w:rsidP="00B705C0">
                  <w:pPr>
                    <w:tabs>
                      <w:tab w:val="left" w:pos="2552"/>
                    </w:tabs>
                    <w:spacing w:after="0" w:line="240" w:lineRule="auto"/>
                    <w:jc w:val="both"/>
                    <w:rPr>
                      <w:rFonts w:ascii="Times New Roman" w:hAnsi="Times New Roman"/>
                      <w:sz w:val="16"/>
                      <w:szCs w:val="16"/>
                      <w:lang w:val="uk-UA" w:eastAsia="ru-RU"/>
                    </w:rPr>
                  </w:pPr>
                  <w:r w:rsidRPr="00B705C0">
                    <w:rPr>
                      <w:rFonts w:ascii="Times New Roman" w:hAnsi="Times New Roman"/>
                      <w:sz w:val="16"/>
                      <w:szCs w:val="16"/>
                      <w:lang w:val="uk-UA"/>
                    </w:rPr>
                    <w:t xml:space="preserve">Оцінювання роботи </w:t>
                  </w:r>
                  <w:r w:rsidR="00334405">
                    <w:rPr>
                      <w:rFonts w:ascii="Times New Roman" w:hAnsi="Times New Roman"/>
                      <w:sz w:val="16"/>
                      <w:szCs w:val="16"/>
                      <w:lang w:val="uk-UA"/>
                    </w:rPr>
                    <w:t xml:space="preserve">студентів </w:t>
                  </w:r>
                  <w:r w:rsidRPr="00B705C0">
                    <w:rPr>
                      <w:rFonts w:ascii="Times New Roman" w:hAnsi="Times New Roman"/>
                      <w:sz w:val="16"/>
                      <w:szCs w:val="16"/>
                      <w:lang w:val="uk-UA"/>
                    </w:rPr>
                    <w:t xml:space="preserve">в групах. </w:t>
                  </w:r>
                </w:p>
                <w:p w:rsidR="00271010" w:rsidRDefault="00271010" w:rsidP="00B705C0">
                  <w:pPr>
                    <w:tabs>
                      <w:tab w:val="left" w:pos="2552"/>
                    </w:tabs>
                    <w:spacing w:after="0" w:line="240" w:lineRule="auto"/>
                    <w:jc w:val="both"/>
                    <w:rPr>
                      <w:rFonts w:ascii="Times New Roman" w:hAnsi="Times New Roman"/>
                      <w:sz w:val="16"/>
                      <w:szCs w:val="16"/>
                      <w:lang w:val="uk-UA"/>
                    </w:rPr>
                  </w:pPr>
                </w:p>
                <w:p w:rsidR="00271010" w:rsidRPr="00B705C0" w:rsidRDefault="00271010" w:rsidP="00B705C0">
                  <w:pPr>
                    <w:tabs>
                      <w:tab w:val="left" w:pos="2552"/>
                    </w:tabs>
                    <w:spacing w:after="0" w:line="240" w:lineRule="auto"/>
                    <w:jc w:val="both"/>
                    <w:rPr>
                      <w:rFonts w:ascii="Times New Roman" w:hAnsi="Times New Roman"/>
                      <w:sz w:val="16"/>
                      <w:szCs w:val="16"/>
                      <w:lang w:val="uk-UA"/>
                    </w:rPr>
                  </w:pPr>
                  <w:r w:rsidRPr="00B705C0">
                    <w:rPr>
                      <w:rFonts w:ascii="Times New Roman" w:hAnsi="Times New Roman"/>
                      <w:sz w:val="16"/>
                      <w:szCs w:val="16"/>
                      <w:lang w:val="uk-UA"/>
                    </w:rPr>
                    <w:t xml:space="preserve">Оцінювання індивідуальних завдань </w:t>
                  </w:r>
                  <w:r w:rsidR="00334405">
                    <w:rPr>
                      <w:rFonts w:ascii="Times New Roman" w:hAnsi="Times New Roman"/>
                      <w:sz w:val="16"/>
                      <w:szCs w:val="16"/>
                      <w:lang w:val="uk-UA"/>
                    </w:rPr>
                    <w:t>студентів</w:t>
                  </w:r>
                  <w:r w:rsidRPr="00B705C0">
                    <w:rPr>
                      <w:rFonts w:ascii="Times New Roman" w:hAnsi="Times New Roman"/>
                      <w:sz w:val="16"/>
                      <w:szCs w:val="16"/>
                      <w:lang w:val="uk-UA"/>
                    </w:rPr>
                    <w:t>.</w:t>
                  </w:r>
                </w:p>
                <w:p w:rsidR="00271010" w:rsidRPr="00B705C0" w:rsidRDefault="00271010" w:rsidP="00B705C0">
                  <w:pPr>
                    <w:tabs>
                      <w:tab w:val="left" w:pos="2552"/>
                    </w:tabs>
                    <w:spacing w:after="0" w:line="240" w:lineRule="auto"/>
                    <w:jc w:val="both"/>
                    <w:rPr>
                      <w:rFonts w:ascii="Times New Roman" w:hAnsi="Times New Roman"/>
                      <w:sz w:val="16"/>
                      <w:szCs w:val="16"/>
                      <w:lang w:val="uk-UA" w:eastAsia="ru-RU"/>
                    </w:rPr>
                  </w:pPr>
                </w:p>
                <w:p w:rsidR="00271010" w:rsidRPr="00B705C0" w:rsidRDefault="00271010" w:rsidP="00B705C0">
                  <w:pPr>
                    <w:tabs>
                      <w:tab w:val="left" w:pos="2552"/>
                    </w:tabs>
                    <w:spacing w:after="0" w:line="240" w:lineRule="auto"/>
                    <w:jc w:val="both"/>
                    <w:rPr>
                      <w:rFonts w:ascii="Times New Roman" w:hAnsi="Times New Roman"/>
                      <w:sz w:val="16"/>
                      <w:szCs w:val="16"/>
                      <w:lang w:val="uk-UA"/>
                    </w:rPr>
                  </w:pPr>
                  <w:r w:rsidRPr="00B705C0">
                    <w:rPr>
                      <w:rFonts w:ascii="Times New Roman" w:hAnsi="Times New Roman"/>
                      <w:sz w:val="16"/>
                      <w:szCs w:val="16"/>
                      <w:lang w:val="uk-UA" w:eastAsia="ru-RU"/>
                    </w:rPr>
                    <w:t>Тематичне тестування.</w:t>
                  </w:r>
                </w:p>
                <w:p w:rsidR="00271010" w:rsidRPr="00B705C0" w:rsidRDefault="00271010" w:rsidP="00B705C0">
                  <w:pPr>
                    <w:tabs>
                      <w:tab w:val="left" w:pos="2552"/>
                    </w:tabs>
                    <w:spacing w:after="0" w:line="240" w:lineRule="auto"/>
                    <w:jc w:val="both"/>
                    <w:rPr>
                      <w:rFonts w:ascii="Times New Roman" w:hAnsi="Times New Roman"/>
                      <w:sz w:val="16"/>
                      <w:szCs w:val="16"/>
                      <w:lang w:val="uk-UA"/>
                    </w:rPr>
                  </w:pPr>
                </w:p>
                <w:p w:rsidR="00271010" w:rsidRPr="00B705C0" w:rsidRDefault="00271010" w:rsidP="00B705C0">
                  <w:pPr>
                    <w:tabs>
                      <w:tab w:val="left" w:pos="2552"/>
                    </w:tabs>
                    <w:spacing w:after="0" w:line="240" w:lineRule="auto"/>
                    <w:jc w:val="both"/>
                    <w:rPr>
                      <w:rFonts w:ascii="Times New Roman" w:hAnsi="Times New Roman"/>
                      <w:sz w:val="16"/>
                      <w:szCs w:val="16"/>
                      <w:lang w:val="uk-UA"/>
                    </w:rPr>
                  </w:pPr>
                  <w:r w:rsidRPr="00B705C0">
                    <w:rPr>
                      <w:rFonts w:ascii="Times New Roman" w:hAnsi="Times New Roman"/>
                      <w:sz w:val="16"/>
                      <w:szCs w:val="16"/>
                      <w:lang w:val="uk-UA"/>
                    </w:rPr>
                    <w:t>Модульна контрольна робота.</w:t>
                  </w:r>
                </w:p>
                <w:p w:rsidR="00271010" w:rsidRDefault="00271010" w:rsidP="00B705C0">
                  <w:pPr>
                    <w:tabs>
                      <w:tab w:val="left" w:pos="2552"/>
                    </w:tabs>
                    <w:spacing w:after="0" w:line="240" w:lineRule="auto"/>
                    <w:jc w:val="both"/>
                    <w:rPr>
                      <w:rFonts w:ascii="Times New Roman" w:hAnsi="Times New Roman"/>
                      <w:sz w:val="16"/>
                      <w:szCs w:val="16"/>
                      <w:lang w:val="uk-UA"/>
                    </w:rPr>
                  </w:pPr>
                </w:p>
                <w:p w:rsidR="00271010" w:rsidRPr="00B705C0" w:rsidRDefault="00271010" w:rsidP="00B705C0">
                  <w:pPr>
                    <w:tabs>
                      <w:tab w:val="left" w:pos="2552"/>
                    </w:tabs>
                    <w:spacing w:after="0" w:line="240" w:lineRule="auto"/>
                    <w:jc w:val="both"/>
                    <w:rPr>
                      <w:rFonts w:ascii="Times New Roman" w:hAnsi="Times New Roman"/>
                      <w:sz w:val="16"/>
                      <w:szCs w:val="16"/>
                      <w:lang w:val="uk-UA"/>
                    </w:rPr>
                  </w:pPr>
                  <w:r w:rsidRPr="00B705C0">
                    <w:rPr>
                      <w:rFonts w:ascii="Times New Roman" w:hAnsi="Times New Roman"/>
                      <w:sz w:val="16"/>
                      <w:szCs w:val="16"/>
                      <w:lang w:val="uk-UA"/>
                    </w:rPr>
                    <w:t>Залік.</w:t>
                  </w:r>
                </w:p>
              </w:tc>
            </w:tr>
            <w:tr w:rsidR="00ED5425" w:rsidRPr="00C752AE" w:rsidTr="00E507E0">
              <w:tc>
                <w:tcPr>
                  <w:tcW w:w="7375" w:type="dxa"/>
                  <w:tcBorders>
                    <w:top w:val="single" w:sz="4" w:space="0" w:color="auto"/>
                    <w:left w:val="single" w:sz="4" w:space="0" w:color="auto"/>
                    <w:bottom w:val="single" w:sz="4" w:space="0" w:color="auto"/>
                    <w:right w:val="single" w:sz="4" w:space="0" w:color="auto"/>
                  </w:tcBorders>
                </w:tcPr>
                <w:p w:rsidR="00ED5425" w:rsidRPr="009D008A" w:rsidRDefault="0074127C" w:rsidP="00ED5425">
                  <w:pPr>
                    <w:framePr w:hSpace="180" w:wrap="around" w:vAnchor="text" w:hAnchor="margin" w:x="216" w:y="182"/>
                    <w:tabs>
                      <w:tab w:val="left" w:pos="900"/>
                    </w:tabs>
                    <w:spacing w:after="0" w:line="240" w:lineRule="auto"/>
                    <w:jc w:val="both"/>
                    <w:rPr>
                      <w:rFonts w:ascii="Times New Roman" w:hAnsi="Times New Roman"/>
                      <w:lang w:val="uk-UA"/>
                    </w:rPr>
                  </w:pPr>
                  <w:r w:rsidRPr="0074127C">
                    <w:rPr>
                      <w:rFonts w:ascii="Times New Roman" w:hAnsi="Times New Roman"/>
                      <w:lang w:val="uk-UA"/>
                    </w:rPr>
                    <w:t>ПРН 15.Обирати оптимальні дослідницькі підходи й методи для аналізу конкретного лінгвістичного чи літературного матеріалу.</w:t>
                  </w:r>
                </w:p>
              </w:tc>
              <w:tc>
                <w:tcPr>
                  <w:tcW w:w="1800" w:type="dxa"/>
                  <w:vMerge/>
                  <w:tcBorders>
                    <w:top w:val="single" w:sz="4" w:space="0" w:color="auto"/>
                    <w:left w:val="single" w:sz="4" w:space="0" w:color="auto"/>
                    <w:bottom w:val="single" w:sz="4" w:space="0" w:color="auto"/>
                    <w:right w:val="single" w:sz="4" w:space="0" w:color="auto"/>
                  </w:tcBorders>
                </w:tcPr>
                <w:p w:rsidR="00ED5425" w:rsidRPr="00F827D1" w:rsidRDefault="00ED5425" w:rsidP="00ED5425">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c>
                <w:tcPr>
                  <w:tcW w:w="1440" w:type="dxa"/>
                  <w:vMerge/>
                  <w:tcBorders>
                    <w:top w:val="single" w:sz="4" w:space="0" w:color="auto"/>
                    <w:left w:val="single" w:sz="4" w:space="0" w:color="auto"/>
                    <w:bottom w:val="single" w:sz="4" w:space="0" w:color="auto"/>
                    <w:right w:val="single" w:sz="4" w:space="0" w:color="auto"/>
                  </w:tcBorders>
                </w:tcPr>
                <w:p w:rsidR="00ED5425" w:rsidRPr="00F827D1" w:rsidRDefault="00ED5425" w:rsidP="00ED5425">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r>
          </w:tbl>
          <w:p w:rsidR="00271010" w:rsidRPr="00F827D1" w:rsidRDefault="00271010" w:rsidP="00F827D1">
            <w:pPr>
              <w:tabs>
                <w:tab w:val="left" w:pos="900"/>
              </w:tabs>
              <w:spacing w:after="0" w:line="240" w:lineRule="auto"/>
              <w:jc w:val="both"/>
              <w:rPr>
                <w:rFonts w:ascii="Times New Roman" w:hAnsi="Times New Roman"/>
                <w:sz w:val="20"/>
                <w:szCs w:val="20"/>
                <w:shd w:val="clear" w:color="auto" w:fill="FFFFFF"/>
                <w:lang w:val="uk-UA"/>
              </w:rPr>
            </w:pPr>
          </w:p>
        </w:tc>
      </w:tr>
      <w:tr w:rsidR="00271010" w:rsidRPr="00C752AE" w:rsidTr="00F827D1">
        <w:tc>
          <w:tcPr>
            <w:tcW w:w="10768" w:type="dxa"/>
            <w:gridSpan w:val="3"/>
          </w:tcPr>
          <w:p w:rsidR="00271010" w:rsidRDefault="00271010" w:rsidP="00F827D1">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i/>
                <w:sz w:val="24"/>
                <w:lang w:val="uk-UA"/>
              </w:rPr>
            </w:pPr>
          </w:p>
          <w:p w:rsidR="00271010" w:rsidRPr="00F827D1" w:rsidRDefault="00271010" w:rsidP="00F827D1">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sz w:val="24"/>
                <w:szCs w:val="28"/>
                <w:lang w:val="uk-UA"/>
              </w:rPr>
            </w:pPr>
            <w:r w:rsidRPr="00F827D1">
              <w:rPr>
                <w:rFonts w:ascii="Times New Roman" w:hAnsi="Times New Roman"/>
                <w:i/>
                <w:sz w:val="24"/>
                <w:lang w:val="uk-UA"/>
              </w:rPr>
              <w:t>Поточний контроль</w:t>
            </w:r>
            <w:r w:rsidRPr="00F827D1">
              <w:rPr>
                <w:rFonts w:ascii="Times New Roman" w:hAnsi="Times New Roman"/>
                <w:sz w:val="24"/>
                <w:lang w:val="uk-UA"/>
              </w:rPr>
              <w:t xml:space="preserve"> успішності </w:t>
            </w:r>
            <w:r w:rsidR="00334405">
              <w:rPr>
                <w:rFonts w:ascii="Times New Roman" w:hAnsi="Times New Roman"/>
                <w:sz w:val="24"/>
                <w:lang w:val="uk-UA"/>
              </w:rPr>
              <w:t>студентів</w:t>
            </w:r>
            <w:r w:rsidRPr="00F827D1">
              <w:rPr>
                <w:rFonts w:ascii="Times New Roman" w:hAnsi="Times New Roman"/>
                <w:sz w:val="24"/>
                <w:lang w:val="uk-UA"/>
              </w:rPr>
              <w:t xml:space="preserve"> здійснюється протягом семестру. Під час опанування навчальним матеріалом оцінюється аудиторна, самостійна робота та інші види</w:t>
            </w:r>
            <w:r w:rsidR="00334405">
              <w:rPr>
                <w:rFonts w:ascii="Times New Roman" w:hAnsi="Times New Roman"/>
                <w:sz w:val="24"/>
                <w:lang w:val="uk-UA"/>
              </w:rPr>
              <w:t xml:space="preserve"> навчальної діяльності</w:t>
            </w:r>
            <w:r w:rsidRPr="00F827D1">
              <w:rPr>
                <w:rFonts w:ascii="Times New Roman" w:hAnsi="Times New Roman"/>
                <w:sz w:val="24"/>
                <w:lang w:val="uk-UA"/>
              </w:rPr>
              <w:t xml:space="preserve">. </w:t>
            </w:r>
            <w:r w:rsidRPr="00F827D1">
              <w:rPr>
                <w:rStyle w:val="a9"/>
                <w:bCs/>
                <w:sz w:val="24"/>
                <w:szCs w:val="28"/>
              </w:rPr>
              <w:t xml:space="preserve">Поточний контроль </w:t>
            </w:r>
            <w:r w:rsidRPr="00F827D1">
              <w:rPr>
                <w:rStyle w:val="a8"/>
                <w:rFonts w:ascii="Times New Roman" w:hAnsi="Times New Roman"/>
                <w:sz w:val="24"/>
                <w:szCs w:val="28"/>
              </w:rPr>
              <w:t xml:space="preserve">проводиться на кожному семінарському занятті та за результатами виконання завдань самостійної роботи. Він передбачає оцінювання теоретичної підготовки і практичних навичок </w:t>
            </w:r>
            <w:r w:rsidR="00334405">
              <w:rPr>
                <w:rStyle w:val="a8"/>
                <w:rFonts w:ascii="Times New Roman" w:hAnsi="Times New Roman"/>
                <w:sz w:val="24"/>
                <w:szCs w:val="28"/>
              </w:rPr>
              <w:t>студентів</w:t>
            </w:r>
            <w:r w:rsidRPr="00F827D1">
              <w:rPr>
                <w:rStyle w:val="a8"/>
                <w:rFonts w:ascii="Times New Roman" w:hAnsi="Times New Roman"/>
                <w:sz w:val="24"/>
                <w:szCs w:val="28"/>
              </w:rPr>
              <w:t xml:space="preserve"> із зазначеної теми (у тому числі самостійно опрацьованого матеріалу) під час роботи на семінарських заняттях.</w:t>
            </w:r>
          </w:p>
          <w:p w:rsidR="00271010" w:rsidRDefault="00271010" w:rsidP="00F827D1">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i/>
                <w:sz w:val="24"/>
                <w:szCs w:val="28"/>
                <w:lang w:val="uk-UA"/>
              </w:rPr>
            </w:pPr>
            <w:r w:rsidRPr="00F827D1">
              <w:rPr>
                <w:rFonts w:ascii="Times New Roman" w:hAnsi="Times New Roman"/>
                <w:sz w:val="24"/>
                <w:szCs w:val="28"/>
                <w:lang w:val="uk-UA"/>
              </w:rPr>
              <w:t xml:space="preserve">Поточне оцінювання всіх видів навчальної діяльності </w:t>
            </w:r>
            <w:r w:rsidR="00334405">
              <w:rPr>
                <w:rFonts w:ascii="Times New Roman" w:hAnsi="Times New Roman"/>
                <w:sz w:val="24"/>
                <w:lang w:val="uk-UA"/>
              </w:rPr>
              <w:t>студентів</w:t>
            </w:r>
            <w:r w:rsidRPr="00F827D1">
              <w:rPr>
                <w:rFonts w:ascii="Times New Roman" w:hAnsi="Times New Roman"/>
                <w:sz w:val="24"/>
                <w:szCs w:val="28"/>
                <w:lang w:val="uk-UA"/>
              </w:rPr>
              <w:t xml:space="preserve"> здійснюється </w:t>
            </w:r>
            <w:r w:rsidRPr="00F827D1">
              <w:rPr>
                <w:rFonts w:ascii="Times New Roman" w:hAnsi="Times New Roman"/>
                <w:i/>
                <w:sz w:val="24"/>
                <w:szCs w:val="28"/>
                <w:lang w:val="uk-UA"/>
              </w:rPr>
              <w:t xml:space="preserve">за  накопичувальною системою. </w:t>
            </w:r>
          </w:p>
          <w:p w:rsidR="00271010" w:rsidRPr="00F827D1" w:rsidRDefault="00271010" w:rsidP="00F827D1">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i/>
                <w:sz w:val="24"/>
                <w:szCs w:val="28"/>
                <w:lang w:val="uk-UA"/>
              </w:rPr>
            </w:pPr>
          </w:p>
          <w:p w:rsidR="00271010" w:rsidRPr="00F827D1" w:rsidRDefault="00271010" w:rsidP="00F827D1">
            <w:pPr>
              <w:spacing w:after="0" w:line="240" w:lineRule="auto"/>
              <w:jc w:val="center"/>
              <w:rPr>
                <w:rFonts w:ascii="Times New Roman" w:hAnsi="Times New Roman"/>
                <w:sz w:val="24"/>
                <w:szCs w:val="28"/>
                <w:lang w:val="uk-UA"/>
              </w:rPr>
            </w:pPr>
          </w:p>
          <w:p w:rsidR="00271010" w:rsidRPr="00F827D1" w:rsidRDefault="00271010" w:rsidP="00F827D1">
            <w:pPr>
              <w:spacing w:after="0" w:line="240" w:lineRule="auto"/>
              <w:jc w:val="center"/>
              <w:rPr>
                <w:rFonts w:ascii="Times New Roman" w:hAnsi="Times New Roman"/>
                <w:sz w:val="24"/>
                <w:szCs w:val="28"/>
                <w:lang w:val="uk-UA"/>
              </w:rPr>
            </w:pPr>
            <w:r w:rsidRPr="00F827D1">
              <w:rPr>
                <w:rFonts w:ascii="Times New Roman" w:hAnsi="Times New Roman"/>
                <w:sz w:val="24"/>
                <w:szCs w:val="28"/>
                <w:lang w:val="uk-UA"/>
              </w:rPr>
              <w:t xml:space="preserve">Система оцінювання результатів навчання </w:t>
            </w:r>
            <w:r w:rsidR="0074127C">
              <w:rPr>
                <w:rFonts w:ascii="Times New Roman" w:hAnsi="Times New Roman"/>
                <w:sz w:val="24"/>
                <w:szCs w:val="28"/>
                <w:lang w:val="uk-UA"/>
              </w:rPr>
              <w:t>студентів</w:t>
            </w:r>
          </w:p>
          <w:p w:rsidR="00271010" w:rsidRPr="00F827D1" w:rsidRDefault="00271010" w:rsidP="00F827D1">
            <w:pPr>
              <w:spacing w:after="0" w:line="240" w:lineRule="auto"/>
              <w:jc w:val="center"/>
              <w:rPr>
                <w:rFonts w:ascii="Times New Roman" w:hAnsi="Times New Roman"/>
                <w:sz w:val="24"/>
                <w:szCs w:val="28"/>
                <w:lang w:val="uk-UA"/>
              </w:rPr>
            </w:pPr>
            <w:r w:rsidRPr="00F827D1">
              <w:rPr>
                <w:rFonts w:ascii="Times New Roman" w:hAnsi="Times New Roman"/>
                <w:sz w:val="24"/>
                <w:szCs w:val="28"/>
                <w:lang w:val="uk-UA"/>
              </w:rPr>
              <w:t>з дисципліни «</w:t>
            </w:r>
            <w:r w:rsidR="0074127C">
              <w:rPr>
                <w:rFonts w:ascii="Times New Roman" w:hAnsi="Times New Roman"/>
                <w:sz w:val="24"/>
                <w:szCs w:val="24"/>
                <w:lang w:val="uk-UA"/>
              </w:rPr>
              <w:t>Історія лінгвістичних учень</w:t>
            </w:r>
            <w:r w:rsidRPr="00F827D1">
              <w:rPr>
                <w:rFonts w:ascii="Times New Roman" w:hAnsi="Times New Roman"/>
                <w:sz w:val="24"/>
                <w:szCs w:val="28"/>
                <w:lang w:val="uk-UA"/>
              </w:rPr>
              <w:t>»</w:t>
            </w:r>
          </w:p>
          <w:p w:rsidR="00271010" w:rsidRPr="00F827D1" w:rsidRDefault="0074127C" w:rsidP="0074127C">
            <w:pPr>
              <w:spacing w:after="0" w:line="240" w:lineRule="auto"/>
              <w:jc w:val="both"/>
              <w:rPr>
                <w:rFonts w:ascii="Times New Roman" w:hAnsi="Times New Roman"/>
                <w:sz w:val="24"/>
                <w:szCs w:val="28"/>
                <w:lang w:val="uk-UA"/>
              </w:rPr>
            </w:pPr>
            <w:r w:rsidRPr="0074127C">
              <w:rPr>
                <w:rFonts w:ascii="Times New Roman" w:hAnsi="Times New Roman"/>
                <w:sz w:val="24"/>
                <w:szCs w:val="28"/>
                <w:lang w:val="uk-UA"/>
              </w:rPr>
              <w:t xml:space="preserve">У кінці вивчення навчального матеріалу модуля напередодні </w:t>
            </w:r>
            <w:proofErr w:type="spellStart"/>
            <w:r w:rsidRPr="0074127C">
              <w:rPr>
                <w:rFonts w:ascii="Times New Roman" w:hAnsi="Times New Roman"/>
                <w:sz w:val="24"/>
                <w:szCs w:val="28"/>
                <w:lang w:val="uk-UA"/>
              </w:rPr>
              <w:t>заліково</w:t>
            </w:r>
            <w:proofErr w:type="spellEnd"/>
            <w:r w:rsidRPr="0074127C">
              <w:rPr>
                <w:rFonts w:ascii="Times New Roman" w:hAnsi="Times New Roman"/>
                <w:sz w:val="24"/>
                <w:szCs w:val="28"/>
                <w:lang w:val="uk-UA"/>
              </w:rPr>
              <w:t>-екзаменаційної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 Цю оцінку викладач трансформує в рейтинговий бал за роботу протягом семестру шляхом помноження на 10 . Таким чином, максимальний рейтинговий бал за роботу протягом семестру може становити 50.</w:t>
            </w:r>
          </w:p>
          <w:p w:rsidR="00271010" w:rsidRPr="00E507E0" w:rsidRDefault="00271010" w:rsidP="0074127C">
            <w:pPr>
              <w:shd w:val="clear" w:color="auto" w:fill="FFFFFF"/>
              <w:spacing w:after="0" w:line="240" w:lineRule="auto"/>
              <w:ind w:firstLine="567"/>
              <w:jc w:val="both"/>
              <w:rPr>
                <w:rFonts w:ascii="Times New Roman" w:hAnsi="Times New Roman"/>
                <w:sz w:val="24"/>
                <w:szCs w:val="24"/>
                <w:lang w:val="uk-UA"/>
              </w:rPr>
            </w:pPr>
            <w:r w:rsidRPr="00E507E0">
              <w:rPr>
                <w:rFonts w:ascii="Times New Roman" w:hAnsi="Times New Roman"/>
                <w:i/>
                <w:sz w:val="24"/>
                <w:szCs w:val="24"/>
                <w:lang w:val="uk-UA"/>
              </w:rPr>
              <w:t>Модульний контроль</w:t>
            </w:r>
            <w:r w:rsidRPr="00E507E0">
              <w:rPr>
                <w:rFonts w:ascii="Times New Roman" w:hAnsi="Times New Roman"/>
                <w:sz w:val="24"/>
                <w:szCs w:val="24"/>
                <w:lang w:val="uk-UA"/>
              </w:rPr>
              <w:t>. Семестровому контролю з навчальної дисципліни «</w:t>
            </w:r>
            <w:r w:rsidR="0074127C">
              <w:rPr>
                <w:rFonts w:ascii="Times New Roman" w:hAnsi="Times New Roman"/>
                <w:sz w:val="24"/>
                <w:szCs w:val="24"/>
                <w:lang w:val="uk-UA"/>
              </w:rPr>
              <w:t>Історія лінгвістичних учень</w:t>
            </w:r>
            <w:r w:rsidRPr="00E507E0">
              <w:rPr>
                <w:rFonts w:ascii="Times New Roman" w:hAnsi="Times New Roman"/>
                <w:sz w:val="24"/>
                <w:szCs w:val="24"/>
                <w:lang w:val="uk-UA"/>
              </w:rPr>
              <w:t xml:space="preserve">» передує написання </w:t>
            </w:r>
            <w:r w:rsidR="00334405">
              <w:rPr>
                <w:rFonts w:ascii="Times New Roman" w:hAnsi="Times New Roman"/>
                <w:sz w:val="24"/>
                <w:szCs w:val="24"/>
                <w:lang w:val="uk-UA"/>
              </w:rPr>
              <w:t>студентами</w:t>
            </w:r>
            <w:r w:rsidRPr="00E507E0">
              <w:rPr>
                <w:rFonts w:ascii="Times New Roman" w:hAnsi="Times New Roman"/>
                <w:sz w:val="24"/>
                <w:szCs w:val="24"/>
                <w:lang w:val="uk-UA"/>
              </w:rPr>
              <w:t xml:space="preserve"> модульної контрольної роботи.</w:t>
            </w:r>
          </w:p>
          <w:p w:rsidR="00271010" w:rsidRPr="00E507E0" w:rsidRDefault="00271010" w:rsidP="00E507E0">
            <w:pPr>
              <w:spacing w:after="0" w:line="240" w:lineRule="auto"/>
              <w:ind w:firstLine="567"/>
              <w:jc w:val="both"/>
              <w:rPr>
                <w:rFonts w:ascii="Times New Roman" w:hAnsi="Times New Roman"/>
                <w:sz w:val="24"/>
                <w:szCs w:val="24"/>
                <w:lang w:val="uk-UA"/>
              </w:rPr>
            </w:pPr>
          </w:p>
          <w:p w:rsidR="00271010" w:rsidRPr="00E507E0" w:rsidRDefault="00271010" w:rsidP="00AC46DC">
            <w:pPr>
              <w:spacing w:after="0" w:line="240" w:lineRule="auto"/>
              <w:ind w:firstLine="567"/>
              <w:jc w:val="center"/>
              <w:rPr>
                <w:rFonts w:ascii="Times New Roman" w:hAnsi="Times New Roman"/>
                <w:sz w:val="24"/>
                <w:szCs w:val="24"/>
                <w:lang w:val="uk-UA"/>
              </w:rPr>
            </w:pPr>
            <w:r w:rsidRPr="00E507E0">
              <w:rPr>
                <w:rFonts w:ascii="Times New Roman" w:hAnsi="Times New Roman"/>
                <w:sz w:val="24"/>
                <w:szCs w:val="24"/>
                <w:lang w:val="uk-UA"/>
              </w:rPr>
              <w:t>Критерії оцінювання модульної контрольної роботи з дисципліни</w:t>
            </w:r>
          </w:p>
          <w:p w:rsidR="0074127C" w:rsidRPr="0074127C" w:rsidRDefault="0074127C" w:rsidP="0074127C">
            <w:pPr>
              <w:spacing w:after="0" w:line="240" w:lineRule="auto"/>
              <w:ind w:firstLine="567"/>
              <w:jc w:val="center"/>
              <w:rPr>
                <w:rFonts w:ascii="Times New Roman" w:hAnsi="Times New Roman"/>
                <w:sz w:val="24"/>
                <w:szCs w:val="24"/>
                <w:lang w:val="uk-UA"/>
              </w:rPr>
            </w:pPr>
            <w:r w:rsidRPr="0074127C">
              <w:rPr>
                <w:rFonts w:ascii="Times New Roman" w:hAnsi="Times New Roman"/>
                <w:sz w:val="24"/>
                <w:szCs w:val="24"/>
                <w:lang w:val="uk-UA"/>
              </w:rPr>
              <w:t>Модульна контрольна робота є складником семестрового рейтингу. МКР виконується наприкінці семестру. Оцінка за МКР є сумою балів за дві частини роботи. 3-я частина роботи-реферат за вибраною темою, що складає 40 балів. Перелік тем рефератів надається.</w:t>
            </w:r>
          </w:p>
          <w:p w:rsidR="0074127C" w:rsidRPr="0074127C" w:rsidRDefault="0074127C" w:rsidP="0074127C">
            <w:pPr>
              <w:spacing w:after="0" w:line="240" w:lineRule="auto"/>
              <w:ind w:firstLine="567"/>
              <w:jc w:val="center"/>
              <w:rPr>
                <w:rFonts w:ascii="Times New Roman" w:hAnsi="Times New Roman"/>
                <w:sz w:val="24"/>
                <w:szCs w:val="24"/>
                <w:lang w:val="uk-UA"/>
              </w:rPr>
            </w:pPr>
            <w:r w:rsidRPr="0074127C">
              <w:rPr>
                <w:rFonts w:ascii="Times New Roman" w:hAnsi="Times New Roman"/>
                <w:sz w:val="24"/>
                <w:szCs w:val="24"/>
                <w:lang w:val="uk-UA"/>
              </w:rPr>
              <w:t>1.</w:t>
            </w:r>
            <w:r w:rsidRPr="0074127C">
              <w:rPr>
                <w:rFonts w:ascii="Times New Roman" w:hAnsi="Times New Roman"/>
                <w:sz w:val="24"/>
                <w:szCs w:val="24"/>
                <w:lang w:val="uk-UA"/>
              </w:rPr>
              <w:tab/>
              <w:t xml:space="preserve">1-е теоретичне завдання - максимально 30 балів </w:t>
            </w:r>
          </w:p>
          <w:p w:rsidR="0074127C" w:rsidRPr="0074127C" w:rsidRDefault="0074127C" w:rsidP="0074127C">
            <w:pPr>
              <w:spacing w:after="0" w:line="240" w:lineRule="auto"/>
              <w:ind w:firstLine="567"/>
              <w:jc w:val="center"/>
              <w:rPr>
                <w:rFonts w:ascii="Times New Roman" w:hAnsi="Times New Roman"/>
                <w:sz w:val="24"/>
                <w:szCs w:val="24"/>
                <w:lang w:val="uk-UA"/>
              </w:rPr>
            </w:pPr>
            <w:r w:rsidRPr="0074127C">
              <w:rPr>
                <w:rFonts w:ascii="Times New Roman" w:hAnsi="Times New Roman"/>
                <w:sz w:val="24"/>
                <w:szCs w:val="24"/>
                <w:lang w:val="uk-UA"/>
              </w:rPr>
              <w:t>2.</w:t>
            </w:r>
            <w:r w:rsidRPr="0074127C">
              <w:rPr>
                <w:rFonts w:ascii="Times New Roman" w:hAnsi="Times New Roman"/>
                <w:sz w:val="24"/>
                <w:szCs w:val="24"/>
                <w:lang w:val="uk-UA"/>
              </w:rPr>
              <w:tab/>
              <w:t>2-е теоретичне питання - максимально - 30 балів, з них:</w:t>
            </w:r>
          </w:p>
          <w:p w:rsidR="0074127C" w:rsidRPr="0074127C" w:rsidRDefault="0074127C" w:rsidP="0074127C">
            <w:pPr>
              <w:spacing w:after="0" w:line="240" w:lineRule="auto"/>
              <w:ind w:firstLine="567"/>
              <w:jc w:val="center"/>
              <w:rPr>
                <w:rFonts w:ascii="Times New Roman" w:hAnsi="Times New Roman"/>
                <w:sz w:val="24"/>
                <w:szCs w:val="24"/>
                <w:lang w:val="uk-UA"/>
              </w:rPr>
            </w:pPr>
            <w:r w:rsidRPr="0074127C">
              <w:rPr>
                <w:rFonts w:ascii="Times New Roman" w:hAnsi="Times New Roman"/>
                <w:sz w:val="24"/>
                <w:szCs w:val="24"/>
                <w:lang w:val="uk-UA"/>
              </w:rPr>
              <w:t>•</w:t>
            </w:r>
            <w:r w:rsidRPr="0074127C">
              <w:rPr>
                <w:rFonts w:ascii="Times New Roman" w:hAnsi="Times New Roman"/>
                <w:sz w:val="24"/>
                <w:szCs w:val="24"/>
                <w:lang w:val="uk-UA"/>
              </w:rPr>
              <w:tab/>
              <w:t xml:space="preserve"> «5» - 30 балів і 40 балів за реферат ( повне розкриття теоретичної проблеми)</w:t>
            </w:r>
          </w:p>
          <w:p w:rsidR="0074127C" w:rsidRPr="0074127C" w:rsidRDefault="0074127C" w:rsidP="0074127C">
            <w:pPr>
              <w:spacing w:after="0" w:line="240" w:lineRule="auto"/>
              <w:ind w:firstLine="567"/>
              <w:jc w:val="center"/>
              <w:rPr>
                <w:rFonts w:ascii="Times New Roman" w:hAnsi="Times New Roman"/>
                <w:sz w:val="24"/>
                <w:szCs w:val="24"/>
                <w:lang w:val="uk-UA"/>
              </w:rPr>
            </w:pPr>
            <w:r w:rsidRPr="0074127C">
              <w:rPr>
                <w:rFonts w:ascii="Times New Roman" w:hAnsi="Times New Roman"/>
                <w:sz w:val="24"/>
                <w:szCs w:val="24"/>
                <w:lang w:val="uk-UA"/>
              </w:rPr>
              <w:t>•</w:t>
            </w:r>
            <w:r w:rsidRPr="0074127C">
              <w:rPr>
                <w:rFonts w:ascii="Times New Roman" w:hAnsi="Times New Roman"/>
                <w:sz w:val="24"/>
                <w:szCs w:val="24"/>
                <w:lang w:val="uk-UA"/>
              </w:rPr>
              <w:tab/>
              <w:t xml:space="preserve"> «4» - 23 бали (загалом правильне, але неповне розкриття теоретичної проблеми), </w:t>
            </w:r>
          </w:p>
          <w:p w:rsidR="0074127C" w:rsidRPr="0074127C" w:rsidRDefault="0074127C" w:rsidP="0074127C">
            <w:pPr>
              <w:spacing w:after="0" w:line="240" w:lineRule="auto"/>
              <w:ind w:firstLine="567"/>
              <w:jc w:val="center"/>
              <w:rPr>
                <w:rFonts w:ascii="Times New Roman" w:hAnsi="Times New Roman"/>
                <w:sz w:val="24"/>
                <w:szCs w:val="24"/>
                <w:lang w:val="uk-UA"/>
              </w:rPr>
            </w:pPr>
            <w:r w:rsidRPr="0074127C">
              <w:rPr>
                <w:rFonts w:ascii="Times New Roman" w:hAnsi="Times New Roman"/>
                <w:sz w:val="24"/>
                <w:szCs w:val="24"/>
                <w:lang w:val="uk-UA"/>
              </w:rPr>
              <w:t>•</w:t>
            </w:r>
            <w:r w:rsidRPr="0074127C">
              <w:rPr>
                <w:rFonts w:ascii="Times New Roman" w:hAnsi="Times New Roman"/>
                <w:sz w:val="24"/>
                <w:szCs w:val="24"/>
                <w:lang w:val="uk-UA"/>
              </w:rPr>
              <w:tab/>
              <w:t xml:space="preserve"> «3» - 18 балів (неповна відповідь на теоретичне запитання), </w:t>
            </w:r>
          </w:p>
          <w:p w:rsidR="0074127C" w:rsidRPr="0074127C" w:rsidRDefault="0074127C" w:rsidP="0074127C">
            <w:pPr>
              <w:spacing w:after="0" w:line="240" w:lineRule="auto"/>
              <w:ind w:firstLine="567"/>
              <w:jc w:val="center"/>
              <w:rPr>
                <w:rFonts w:ascii="Times New Roman" w:hAnsi="Times New Roman"/>
                <w:sz w:val="24"/>
                <w:szCs w:val="24"/>
                <w:lang w:val="uk-UA"/>
              </w:rPr>
            </w:pPr>
            <w:r w:rsidRPr="0074127C">
              <w:rPr>
                <w:rFonts w:ascii="Times New Roman" w:hAnsi="Times New Roman"/>
                <w:sz w:val="24"/>
                <w:szCs w:val="24"/>
                <w:lang w:val="uk-UA"/>
              </w:rPr>
              <w:t>•</w:t>
            </w:r>
            <w:r w:rsidRPr="0074127C">
              <w:rPr>
                <w:rFonts w:ascii="Times New Roman" w:hAnsi="Times New Roman"/>
                <w:sz w:val="24"/>
                <w:szCs w:val="24"/>
                <w:lang w:val="uk-UA"/>
              </w:rPr>
              <w:tab/>
              <w:t xml:space="preserve"> «2»  - 0 балів (неправильна відповідь на теоретичне запитання).</w:t>
            </w:r>
          </w:p>
          <w:p w:rsidR="00841C9D" w:rsidRPr="00841C9D" w:rsidRDefault="00841C9D" w:rsidP="00841C9D">
            <w:pPr>
              <w:autoSpaceDE w:val="0"/>
              <w:autoSpaceDN w:val="0"/>
              <w:adjustRightInd w:val="0"/>
              <w:spacing w:after="0" w:line="240" w:lineRule="auto"/>
              <w:ind w:firstLine="708"/>
              <w:rPr>
                <w:rFonts w:ascii="Times New Roman" w:hAnsi="Times New Roman"/>
                <w:sz w:val="24"/>
                <w:szCs w:val="24"/>
                <w:lang w:val="uk-UA"/>
              </w:rPr>
            </w:pPr>
            <w:r w:rsidRPr="00841C9D">
              <w:rPr>
                <w:rFonts w:ascii="Times New Roman" w:hAnsi="Times New Roman"/>
                <w:sz w:val="24"/>
                <w:szCs w:val="24"/>
                <w:lang w:val="uk-UA"/>
              </w:rPr>
              <w:t xml:space="preserve">Отримані бали трансформуються в оцінку і </w:t>
            </w:r>
            <w:r w:rsidRPr="00841C9D">
              <w:rPr>
                <w:rFonts w:ascii="Times New Roman" w:hAnsi="Times New Roman"/>
                <w:bCs/>
                <w:sz w:val="24"/>
                <w:szCs w:val="24"/>
                <w:lang w:val="uk-UA"/>
              </w:rPr>
              <w:t xml:space="preserve">рейтинговий бал за МКР </w:t>
            </w:r>
            <w:r w:rsidRPr="00841C9D">
              <w:rPr>
                <w:rFonts w:ascii="Times New Roman" w:hAnsi="Times New Roman"/>
                <w:sz w:val="24"/>
                <w:szCs w:val="24"/>
                <w:lang w:val="uk-UA"/>
              </w:rPr>
              <w:t>у такий спосіб:</w:t>
            </w:r>
          </w:p>
          <w:p w:rsidR="00841C9D" w:rsidRPr="00841C9D" w:rsidRDefault="00841C9D" w:rsidP="00841C9D">
            <w:pPr>
              <w:autoSpaceDE w:val="0"/>
              <w:autoSpaceDN w:val="0"/>
              <w:adjustRightInd w:val="0"/>
              <w:spacing w:after="0" w:line="240" w:lineRule="auto"/>
              <w:ind w:firstLine="708"/>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5"/>
              <w:gridCol w:w="3285"/>
              <w:gridCol w:w="3285"/>
            </w:tblGrid>
            <w:tr w:rsidR="00841C9D" w:rsidRPr="00841C9D" w:rsidTr="00CE7B85">
              <w:tc>
                <w:tcPr>
                  <w:tcW w:w="3285" w:type="dxa"/>
                  <w:tcBorders>
                    <w:top w:val="single" w:sz="4" w:space="0" w:color="auto"/>
                    <w:left w:val="single" w:sz="4" w:space="0" w:color="auto"/>
                    <w:bottom w:val="single" w:sz="4" w:space="0" w:color="auto"/>
                    <w:right w:val="single" w:sz="4" w:space="0" w:color="auto"/>
                  </w:tcBorders>
                  <w:hideMark/>
                </w:tcPr>
                <w:p w:rsidR="00841C9D" w:rsidRPr="00841C9D" w:rsidRDefault="00841C9D" w:rsidP="00C752AE">
                  <w:pPr>
                    <w:framePr w:hSpace="180" w:wrap="around" w:vAnchor="text" w:hAnchor="margin" w:x="216" w:y="182"/>
                    <w:autoSpaceDE w:val="0"/>
                    <w:autoSpaceDN w:val="0"/>
                    <w:adjustRightInd w:val="0"/>
                    <w:spacing w:after="0" w:line="360" w:lineRule="auto"/>
                    <w:jc w:val="center"/>
                    <w:rPr>
                      <w:rFonts w:ascii="TimesNewRoman" w:hAnsi="TimesNewRoman" w:cs="TimesNewRoman"/>
                      <w:b/>
                      <w:sz w:val="24"/>
                      <w:szCs w:val="24"/>
                      <w:lang w:val="uk-UA"/>
                    </w:rPr>
                  </w:pPr>
                  <w:r w:rsidRPr="00841C9D">
                    <w:rPr>
                      <w:rFonts w:ascii="TimesNewRoman" w:hAnsi="TimesNewRoman" w:cs="TimesNewRoman"/>
                      <w:b/>
                      <w:sz w:val="24"/>
                      <w:szCs w:val="24"/>
                      <w:lang w:val="uk-UA"/>
                    </w:rPr>
                    <w:t>Бали</w:t>
                  </w:r>
                </w:p>
              </w:tc>
              <w:tc>
                <w:tcPr>
                  <w:tcW w:w="3285" w:type="dxa"/>
                  <w:tcBorders>
                    <w:top w:val="single" w:sz="4" w:space="0" w:color="auto"/>
                    <w:left w:val="single" w:sz="4" w:space="0" w:color="auto"/>
                    <w:bottom w:val="single" w:sz="4" w:space="0" w:color="auto"/>
                    <w:right w:val="single" w:sz="4" w:space="0" w:color="auto"/>
                  </w:tcBorders>
                  <w:hideMark/>
                </w:tcPr>
                <w:p w:rsidR="00841C9D" w:rsidRPr="00841C9D" w:rsidRDefault="00841C9D" w:rsidP="00C752AE">
                  <w:pPr>
                    <w:framePr w:hSpace="180" w:wrap="around" w:vAnchor="text" w:hAnchor="margin" w:x="216" w:y="182"/>
                    <w:autoSpaceDE w:val="0"/>
                    <w:autoSpaceDN w:val="0"/>
                    <w:adjustRightInd w:val="0"/>
                    <w:spacing w:after="0" w:line="360" w:lineRule="auto"/>
                    <w:jc w:val="center"/>
                    <w:rPr>
                      <w:rFonts w:ascii="TimesNewRoman" w:hAnsi="TimesNewRoman" w:cs="TimesNewRoman"/>
                      <w:b/>
                      <w:sz w:val="24"/>
                      <w:szCs w:val="24"/>
                      <w:lang w:val="uk-UA"/>
                    </w:rPr>
                  </w:pPr>
                  <w:r w:rsidRPr="00841C9D">
                    <w:rPr>
                      <w:rFonts w:ascii="TimesNewRoman" w:hAnsi="TimesNewRoman" w:cs="TimesNewRoman"/>
                      <w:b/>
                      <w:sz w:val="24"/>
                      <w:szCs w:val="24"/>
                      <w:lang w:val="uk-UA"/>
                    </w:rPr>
                    <w:t>оцінка</w:t>
                  </w:r>
                </w:p>
              </w:tc>
              <w:tc>
                <w:tcPr>
                  <w:tcW w:w="3285" w:type="dxa"/>
                  <w:tcBorders>
                    <w:top w:val="single" w:sz="4" w:space="0" w:color="auto"/>
                    <w:left w:val="single" w:sz="4" w:space="0" w:color="auto"/>
                    <w:bottom w:val="single" w:sz="4" w:space="0" w:color="auto"/>
                    <w:right w:val="single" w:sz="4" w:space="0" w:color="auto"/>
                  </w:tcBorders>
                  <w:hideMark/>
                </w:tcPr>
                <w:p w:rsidR="00841C9D" w:rsidRPr="00841C9D" w:rsidRDefault="00841C9D" w:rsidP="00C752AE">
                  <w:pPr>
                    <w:framePr w:hSpace="180" w:wrap="around" w:vAnchor="text" w:hAnchor="margin" w:x="216" w:y="182"/>
                    <w:autoSpaceDE w:val="0"/>
                    <w:autoSpaceDN w:val="0"/>
                    <w:adjustRightInd w:val="0"/>
                    <w:spacing w:after="0" w:line="360" w:lineRule="auto"/>
                    <w:jc w:val="center"/>
                    <w:rPr>
                      <w:rFonts w:ascii="TimesNewRoman" w:hAnsi="TimesNewRoman" w:cs="TimesNewRoman"/>
                      <w:b/>
                      <w:sz w:val="24"/>
                      <w:szCs w:val="24"/>
                      <w:lang w:val="uk-UA"/>
                    </w:rPr>
                  </w:pPr>
                  <w:r w:rsidRPr="00841C9D">
                    <w:rPr>
                      <w:rFonts w:ascii="Times New Roman" w:hAnsi="Times New Roman"/>
                      <w:b/>
                      <w:bCs/>
                      <w:sz w:val="24"/>
                      <w:szCs w:val="24"/>
                      <w:lang w:val="uk-UA"/>
                    </w:rPr>
                    <w:t>рейтинговий бал</w:t>
                  </w:r>
                </w:p>
              </w:tc>
            </w:tr>
            <w:tr w:rsidR="00841C9D" w:rsidRPr="00841C9D" w:rsidTr="00CE7B85">
              <w:tc>
                <w:tcPr>
                  <w:tcW w:w="3285" w:type="dxa"/>
                  <w:tcBorders>
                    <w:top w:val="single" w:sz="4" w:space="0" w:color="auto"/>
                    <w:left w:val="single" w:sz="4" w:space="0" w:color="auto"/>
                    <w:bottom w:val="single" w:sz="4" w:space="0" w:color="auto"/>
                    <w:right w:val="single" w:sz="4" w:space="0" w:color="auto"/>
                  </w:tcBorders>
                  <w:hideMark/>
                </w:tcPr>
                <w:p w:rsidR="00841C9D" w:rsidRPr="00841C9D" w:rsidRDefault="00841C9D" w:rsidP="00C752AE">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90-100</w:t>
                  </w:r>
                </w:p>
              </w:tc>
              <w:tc>
                <w:tcPr>
                  <w:tcW w:w="3285" w:type="dxa"/>
                  <w:tcBorders>
                    <w:top w:val="single" w:sz="4" w:space="0" w:color="auto"/>
                    <w:left w:val="single" w:sz="4" w:space="0" w:color="auto"/>
                    <w:bottom w:val="single" w:sz="4" w:space="0" w:color="auto"/>
                    <w:right w:val="single" w:sz="4" w:space="0" w:color="auto"/>
                  </w:tcBorders>
                  <w:hideMark/>
                </w:tcPr>
                <w:p w:rsidR="00841C9D" w:rsidRPr="00841C9D" w:rsidRDefault="00841C9D" w:rsidP="00C752AE">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Italic" w:hAnsi="TimesNewRoman,Italic" w:cs="TimesNewRoman,Italic"/>
                      <w:i/>
                      <w:iCs/>
                      <w:sz w:val="24"/>
                      <w:szCs w:val="24"/>
                      <w:lang w:val="uk-UA"/>
                    </w:rPr>
                    <w:t>“відмінно”</w:t>
                  </w:r>
                </w:p>
              </w:tc>
              <w:tc>
                <w:tcPr>
                  <w:tcW w:w="3285" w:type="dxa"/>
                  <w:tcBorders>
                    <w:top w:val="single" w:sz="4" w:space="0" w:color="auto"/>
                    <w:left w:val="single" w:sz="4" w:space="0" w:color="auto"/>
                    <w:bottom w:val="single" w:sz="4" w:space="0" w:color="auto"/>
                    <w:right w:val="single" w:sz="4" w:space="0" w:color="auto"/>
                  </w:tcBorders>
                  <w:hideMark/>
                </w:tcPr>
                <w:p w:rsidR="00841C9D" w:rsidRPr="00841C9D" w:rsidRDefault="00841C9D" w:rsidP="00C752AE">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20 балів</w:t>
                  </w:r>
                </w:p>
              </w:tc>
            </w:tr>
            <w:tr w:rsidR="00841C9D" w:rsidRPr="00841C9D" w:rsidTr="00CE7B85">
              <w:tc>
                <w:tcPr>
                  <w:tcW w:w="3285" w:type="dxa"/>
                  <w:tcBorders>
                    <w:top w:val="single" w:sz="4" w:space="0" w:color="auto"/>
                    <w:left w:val="single" w:sz="4" w:space="0" w:color="auto"/>
                    <w:bottom w:val="single" w:sz="4" w:space="0" w:color="auto"/>
                    <w:right w:val="single" w:sz="4" w:space="0" w:color="auto"/>
                  </w:tcBorders>
                  <w:hideMark/>
                </w:tcPr>
                <w:p w:rsidR="00841C9D" w:rsidRPr="00841C9D" w:rsidRDefault="00841C9D" w:rsidP="00C752AE">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75-89</w:t>
                  </w:r>
                </w:p>
              </w:tc>
              <w:tc>
                <w:tcPr>
                  <w:tcW w:w="3285" w:type="dxa"/>
                  <w:tcBorders>
                    <w:top w:val="single" w:sz="4" w:space="0" w:color="auto"/>
                    <w:left w:val="single" w:sz="4" w:space="0" w:color="auto"/>
                    <w:bottom w:val="single" w:sz="4" w:space="0" w:color="auto"/>
                    <w:right w:val="single" w:sz="4" w:space="0" w:color="auto"/>
                  </w:tcBorders>
                  <w:hideMark/>
                </w:tcPr>
                <w:p w:rsidR="00841C9D" w:rsidRPr="00841C9D" w:rsidRDefault="00841C9D" w:rsidP="00C752AE">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Italic" w:hAnsi="TimesNewRoman,Italic" w:cs="TimesNewRoman,Italic"/>
                      <w:i/>
                      <w:iCs/>
                      <w:sz w:val="24"/>
                      <w:szCs w:val="24"/>
                      <w:lang w:val="uk-UA"/>
                    </w:rPr>
                    <w:t>“добре ”</w:t>
                  </w:r>
                </w:p>
              </w:tc>
              <w:tc>
                <w:tcPr>
                  <w:tcW w:w="3285" w:type="dxa"/>
                  <w:tcBorders>
                    <w:top w:val="single" w:sz="4" w:space="0" w:color="auto"/>
                    <w:left w:val="single" w:sz="4" w:space="0" w:color="auto"/>
                    <w:bottom w:val="single" w:sz="4" w:space="0" w:color="auto"/>
                    <w:right w:val="single" w:sz="4" w:space="0" w:color="auto"/>
                  </w:tcBorders>
                  <w:hideMark/>
                </w:tcPr>
                <w:p w:rsidR="00841C9D" w:rsidRPr="00841C9D" w:rsidRDefault="00841C9D" w:rsidP="00C752AE">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16 балів</w:t>
                  </w:r>
                </w:p>
              </w:tc>
            </w:tr>
            <w:tr w:rsidR="00841C9D" w:rsidRPr="00841C9D" w:rsidTr="00CE7B85">
              <w:tc>
                <w:tcPr>
                  <w:tcW w:w="3285" w:type="dxa"/>
                  <w:tcBorders>
                    <w:top w:val="single" w:sz="4" w:space="0" w:color="auto"/>
                    <w:left w:val="single" w:sz="4" w:space="0" w:color="auto"/>
                    <w:bottom w:val="single" w:sz="4" w:space="0" w:color="auto"/>
                    <w:right w:val="single" w:sz="4" w:space="0" w:color="auto"/>
                  </w:tcBorders>
                  <w:hideMark/>
                </w:tcPr>
                <w:p w:rsidR="00841C9D" w:rsidRPr="00841C9D" w:rsidRDefault="00841C9D" w:rsidP="00C752AE">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lastRenderedPageBreak/>
                    <w:t>60-74</w:t>
                  </w:r>
                </w:p>
              </w:tc>
              <w:tc>
                <w:tcPr>
                  <w:tcW w:w="3285" w:type="dxa"/>
                  <w:tcBorders>
                    <w:top w:val="single" w:sz="4" w:space="0" w:color="auto"/>
                    <w:left w:val="single" w:sz="4" w:space="0" w:color="auto"/>
                    <w:bottom w:val="single" w:sz="4" w:space="0" w:color="auto"/>
                    <w:right w:val="single" w:sz="4" w:space="0" w:color="auto"/>
                  </w:tcBorders>
                  <w:hideMark/>
                </w:tcPr>
                <w:p w:rsidR="00841C9D" w:rsidRPr="00841C9D" w:rsidRDefault="00841C9D" w:rsidP="00C752AE">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Italic" w:hAnsi="TimesNewRoman,Italic" w:cs="TimesNewRoman,Italic"/>
                      <w:i/>
                      <w:iCs/>
                      <w:sz w:val="24"/>
                      <w:szCs w:val="24"/>
                      <w:lang w:val="uk-UA"/>
                    </w:rPr>
                    <w:t>“задовільно”</w:t>
                  </w:r>
                </w:p>
              </w:tc>
              <w:tc>
                <w:tcPr>
                  <w:tcW w:w="3285" w:type="dxa"/>
                  <w:tcBorders>
                    <w:top w:val="single" w:sz="4" w:space="0" w:color="auto"/>
                    <w:left w:val="single" w:sz="4" w:space="0" w:color="auto"/>
                    <w:bottom w:val="single" w:sz="4" w:space="0" w:color="auto"/>
                    <w:right w:val="single" w:sz="4" w:space="0" w:color="auto"/>
                  </w:tcBorders>
                  <w:hideMark/>
                </w:tcPr>
                <w:p w:rsidR="00841C9D" w:rsidRPr="00841C9D" w:rsidRDefault="00841C9D" w:rsidP="00C752AE">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12 балів</w:t>
                  </w:r>
                </w:p>
              </w:tc>
            </w:tr>
            <w:tr w:rsidR="00841C9D" w:rsidRPr="00841C9D" w:rsidTr="00CE7B85">
              <w:tc>
                <w:tcPr>
                  <w:tcW w:w="3285" w:type="dxa"/>
                  <w:tcBorders>
                    <w:top w:val="single" w:sz="4" w:space="0" w:color="auto"/>
                    <w:left w:val="single" w:sz="4" w:space="0" w:color="auto"/>
                    <w:bottom w:val="single" w:sz="4" w:space="0" w:color="auto"/>
                    <w:right w:val="single" w:sz="4" w:space="0" w:color="auto"/>
                  </w:tcBorders>
                  <w:hideMark/>
                </w:tcPr>
                <w:p w:rsidR="00841C9D" w:rsidRPr="00841C9D" w:rsidRDefault="00841C9D" w:rsidP="00C752AE">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59 і менше</w:t>
                  </w:r>
                </w:p>
              </w:tc>
              <w:tc>
                <w:tcPr>
                  <w:tcW w:w="3285" w:type="dxa"/>
                  <w:tcBorders>
                    <w:top w:val="single" w:sz="4" w:space="0" w:color="auto"/>
                    <w:left w:val="single" w:sz="4" w:space="0" w:color="auto"/>
                    <w:bottom w:val="single" w:sz="4" w:space="0" w:color="auto"/>
                    <w:right w:val="single" w:sz="4" w:space="0" w:color="auto"/>
                  </w:tcBorders>
                  <w:hideMark/>
                </w:tcPr>
                <w:p w:rsidR="00841C9D" w:rsidRPr="00841C9D" w:rsidRDefault="00841C9D" w:rsidP="00C752AE">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Italic" w:hAnsi="TimesNewRoman,Italic" w:cs="TimesNewRoman,Italic"/>
                      <w:i/>
                      <w:iCs/>
                      <w:sz w:val="24"/>
                      <w:szCs w:val="24"/>
                      <w:lang w:val="uk-UA"/>
                    </w:rPr>
                    <w:t>“незадовільно”</w:t>
                  </w:r>
                </w:p>
              </w:tc>
              <w:tc>
                <w:tcPr>
                  <w:tcW w:w="3285" w:type="dxa"/>
                  <w:tcBorders>
                    <w:top w:val="single" w:sz="4" w:space="0" w:color="auto"/>
                    <w:left w:val="single" w:sz="4" w:space="0" w:color="auto"/>
                    <w:bottom w:val="single" w:sz="4" w:space="0" w:color="auto"/>
                    <w:right w:val="single" w:sz="4" w:space="0" w:color="auto"/>
                  </w:tcBorders>
                  <w:hideMark/>
                </w:tcPr>
                <w:p w:rsidR="00841C9D" w:rsidRPr="00841C9D" w:rsidRDefault="00841C9D" w:rsidP="00C752AE">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8 балів</w:t>
                  </w:r>
                </w:p>
              </w:tc>
            </w:tr>
            <w:tr w:rsidR="00841C9D" w:rsidRPr="00841C9D" w:rsidTr="00CE7B85">
              <w:tc>
                <w:tcPr>
                  <w:tcW w:w="3285" w:type="dxa"/>
                  <w:tcBorders>
                    <w:top w:val="single" w:sz="4" w:space="0" w:color="auto"/>
                    <w:left w:val="single" w:sz="4" w:space="0" w:color="auto"/>
                    <w:bottom w:val="single" w:sz="4" w:space="0" w:color="auto"/>
                    <w:right w:val="single" w:sz="4" w:space="0" w:color="auto"/>
                  </w:tcBorders>
                  <w:hideMark/>
                </w:tcPr>
                <w:p w:rsidR="00841C9D" w:rsidRPr="00841C9D" w:rsidRDefault="00841C9D" w:rsidP="00C752AE">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 New Roman" w:eastAsia="Times New Roman" w:hAnsi="Times New Roman"/>
                      <w:sz w:val="24"/>
                      <w:szCs w:val="24"/>
                      <w:lang w:val="uk-UA" w:eastAsia="ru-RU"/>
                    </w:rPr>
                    <w:t>Неявка на МКР</w:t>
                  </w:r>
                </w:p>
              </w:tc>
              <w:tc>
                <w:tcPr>
                  <w:tcW w:w="3285" w:type="dxa"/>
                  <w:tcBorders>
                    <w:top w:val="single" w:sz="4" w:space="0" w:color="auto"/>
                    <w:left w:val="single" w:sz="4" w:space="0" w:color="auto"/>
                    <w:bottom w:val="single" w:sz="4" w:space="0" w:color="auto"/>
                    <w:right w:val="single" w:sz="4" w:space="0" w:color="auto"/>
                  </w:tcBorders>
                </w:tcPr>
                <w:p w:rsidR="00841C9D" w:rsidRPr="00841C9D" w:rsidRDefault="00841C9D" w:rsidP="00C752AE">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p>
              </w:tc>
              <w:tc>
                <w:tcPr>
                  <w:tcW w:w="3285" w:type="dxa"/>
                  <w:tcBorders>
                    <w:top w:val="single" w:sz="4" w:space="0" w:color="auto"/>
                    <w:left w:val="single" w:sz="4" w:space="0" w:color="auto"/>
                    <w:bottom w:val="single" w:sz="4" w:space="0" w:color="auto"/>
                    <w:right w:val="single" w:sz="4" w:space="0" w:color="auto"/>
                  </w:tcBorders>
                  <w:hideMark/>
                </w:tcPr>
                <w:p w:rsidR="00841C9D" w:rsidRPr="00841C9D" w:rsidRDefault="00841C9D" w:rsidP="00C752AE">
                  <w:pPr>
                    <w:framePr w:hSpace="180" w:wrap="around" w:vAnchor="text" w:hAnchor="margin" w:x="216" w:y="182"/>
                    <w:numPr>
                      <w:ilvl w:val="0"/>
                      <w:numId w:val="11"/>
                    </w:numPr>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балів</w:t>
                  </w:r>
                </w:p>
              </w:tc>
            </w:tr>
          </w:tbl>
          <w:p w:rsidR="00841C9D" w:rsidRPr="00841C9D" w:rsidRDefault="00841C9D" w:rsidP="00841C9D">
            <w:pPr>
              <w:spacing w:after="0" w:line="240" w:lineRule="auto"/>
              <w:jc w:val="both"/>
              <w:rPr>
                <w:rFonts w:ascii="Times New Roman" w:eastAsia="Times New Roman" w:hAnsi="Times New Roman"/>
                <w:b/>
                <w:sz w:val="24"/>
                <w:szCs w:val="24"/>
                <w:lang w:val="uk-UA" w:eastAsia="ru-RU"/>
              </w:rPr>
            </w:pPr>
            <w:r w:rsidRPr="00841C9D">
              <w:rPr>
                <w:rFonts w:ascii="Times New Roman" w:eastAsia="Times New Roman" w:hAnsi="Times New Roman"/>
                <w:b/>
                <w:sz w:val="24"/>
                <w:szCs w:val="24"/>
                <w:lang w:val="uk-UA" w:eastAsia="ru-RU"/>
              </w:rPr>
              <w:t xml:space="preserve">Організація підсумкового контролю (у тому числі алгоритм визначення підсумкового рейтингового </w:t>
            </w:r>
            <w:proofErr w:type="spellStart"/>
            <w:r w:rsidRPr="00841C9D">
              <w:rPr>
                <w:rFonts w:ascii="Times New Roman" w:eastAsia="Times New Roman" w:hAnsi="Times New Roman"/>
                <w:b/>
                <w:sz w:val="24"/>
                <w:szCs w:val="24"/>
                <w:lang w:val="uk-UA" w:eastAsia="ru-RU"/>
              </w:rPr>
              <w:t>бала</w:t>
            </w:r>
            <w:proofErr w:type="spellEnd"/>
            <w:r w:rsidRPr="00841C9D">
              <w:rPr>
                <w:rFonts w:ascii="Times New Roman" w:eastAsia="Times New Roman" w:hAnsi="Times New Roman"/>
                <w:b/>
                <w:sz w:val="24"/>
                <w:szCs w:val="24"/>
                <w:lang w:val="uk-UA" w:eastAsia="ru-RU"/>
              </w:rPr>
              <w:t xml:space="preserve"> студента з навчальної дисципліни)</w:t>
            </w:r>
          </w:p>
          <w:p w:rsidR="00841C9D" w:rsidRPr="00841C9D" w:rsidRDefault="00841C9D" w:rsidP="00841C9D">
            <w:pPr>
              <w:spacing w:after="0" w:line="240" w:lineRule="auto"/>
              <w:ind w:left="142" w:firstLine="425"/>
              <w:jc w:val="both"/>
              <w:rPr>
                <w:rFonts w:ascii="Times New Roman" w:eastAsia="Times New Roman" w:hAnsi="Times New Roman"/>
                <w:sz w:val="24"/>
                <w:szCs w:val="24"/>
                <w:lang w:val="uk-UA" w:eastAsia="ru-RU"/>
              </w:rPr>
            </w:pPr>
          </w:p>
          <w:p w:rsidR="00841C9D" w:rsidRPr="00841C9D" w:rsidRDefault="00841C9D" w:rsidP="00841C9D">
            <w:pPr>
              <w:spacing w:after="0" w:line="240" w:lineRule="auto"/>
              <w:ind w:left="142" w:firstLine="425"/>
              <w:jc w:val="both"/>
              <w:rPr>
                <w:rFonts w:ascii="Times New Roman" w:eastAsia="Times New Roman" w:hAnsi="Times New Roman"/>
                <w:b/>
                <w:sz w:val="24"/>
                <w:szCs w:val="24"/>
                <w:lang w:val="uk-UA" w:eastAsia="ru-RU"/>
              </w:rPr>
            </w:pPr>
            <w:r w:rsidRPr="00841C9D">
              <w:rPr>
                <w:rFonts w:ascii="Times New Roman" w:eastAsia="Times New Roman" w:hAnsi="Times New Roman"/>
                <w:b/>
                <w:sz w:val="24"/>
                <w:szCs w:val="24"/>
                <w:lang w:val="uk-UA" w:eastAsia="ru-RU"/>
              </w:rPr>
              <w:t>Семестровий рейтинговий бал</w:t>
            </w:r>
          </w:p>
          <w:p w:rsidR="00841C9D" w:rsidRPr="00841C9D" w:rsidRDefault="00841C9D" w:rsidP="00841C9D">
            <w:pPr>
              <w:tabs>
                <w:tab w:val="left" w:pos="720"/>
              </w:tabs>
              <w:spacing w:after="0" w:line="240" w:lineRule="auto"/>
              <w:ind w:firstLine="567"/>
              <w:jc w:val="both"/>
              <w:rPr>
                <w:rFonts w:ascii="Times New Roman" w:eastAsia="Times New Roman" w:hAnsi="Times New Roman"/>
                <w:sz w:val="24"/>
                <w:szCs w:val="24"/>
                <w:lang w:val="uk-UA" w:eastAsia="ru-RU"/>
              </w:rPr>
            </w:pPr>
            <w:r w:rsidRPr="00841C9D">
              <w:rPr>
                <w:rFonts w:ascii="Times New Roman" w:eastAsia="Times New Roman" w:hAnsi="Times New Roman"/>
                <w:sz w:val="24"/>
                <w:szCs w:val="24"/>
                <w:lang w:val="uk-UA" w:eastAsia="ru-RU"/>
              </w:rPr>
              <w:t xml:space="preserve">Система </w:t>
            </w:r>
            <w:proofErr w:type="spellStart"/>
            <w:r w:rsidRPr="00841C9D">
              <w:rPr>
                <w:rFonts w:ascii="Times New Roman" w:eastAsia="Times New Roman" w:hAnsi="Times New Roman"/>
                <w:sz w:val="24"/>
                <w:szCs w:val="24"/>
                <w:lang w:val="uk-UA" w:eastAsia="ru-RU"/>
              </w:rPr>
              <w:t>модульно</w:t>
            </w:r>
            <w:proofErr w:type="spellEnd"/>
            <w:r w:rsidRPr="00841C9D">
              <w:rPr>
                <w:rFonts w:ascii="Times New Roman" w:eastAsia="Times New Roman" w:hAnsi="Times New Roman"/>
                <w:sz w:val="24"/>
                <w:szCs w:val="24"/>
                <w:lang w:val="uk-UA" w:eastAsia="ru-RU"/>
              </w:rPr>
              <w:t xml:space="preserve">-рейтингового контролю навчальних досягнень магістрантів однакова для всіх дисциплін. У структурі кожного модуля з усіх навчальних дисциплін оцінюються такі складники: </w:t>
            </w:r>
          </w:p>
          <w:p w:rsidR="00841C9D" w:rsidRPr="00841C9D" w:rsidRDefault="00841C9D" w:rsidP="00841C9D">
            <w:pPr>
              <w:spacing w:after="0" w:line="240" w:lineRule="auto"/>
              <w:ind w:firstLine="567"/>
              <w:jc w:val="both"/>
              <w:rPr>
                <w:rFonts w:ascii="Times New Roman" w:eastAsia="Times New Roman" w:hAnsi="Times New Roman"/>
                <w:sz w:val="24"/>
                <w:szCs w:val="24"/>
                <w:lang w:val="uk-UA" w:eastAsia="ru-RU"/>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420"/>
              <w:gridCol w:w="3060"/>
            </w:tblGrid>
            <w:tr w:rsidR="00841C9D" w:rsidRPr="00C752AE" w:rsidTr="00CE7B85">
              <w:trPr>
                <w:trHeight w:val="739"/>
              </w:trPr>
              <w:tc>
                <w:tcPr>
                  <w:tcW w:w="3420" w:type="dxa"/>
                  <w:tcBorders>
                    <w:top w:val="single" w:sz="4" w:space="0" w:color="auto"/>
                    <w:left w:val="single" w:sz="4" w:space="0" w:color="auto"/>
                    <w:bottom w:val="single" w:sz="4" w:space="0" w:color="auto"/>
                    <w:right w:val="single" w:sz="4" w:space="0" w:color="auto"/>
                  </w:tcBorders>
                  <w:vAlign w:val="center"/>
                  <w:hideMark/>
                </w:tcPr>
                <w:p w:rsidR="00841C9D" w:rsidRPr="00841C9D" w:rsidRDefault="00841C9D" w:rsidP="00C752AE">
                  <w:pPr>
                    <w:framePr w:hSpace="180" w:wrap="around" w:vAnchor="text" w:hAnchor="margin" w:x="216" w:y="182"/>
                    <w:spacing w:after="0" w:line="240" w:lineRule="auto"/>
                    <w:jc w:val="both"/>
                    <w:rPr>
                      <w:rFonts w:ascii="Times New Roman" w:eastAsia="Times New Roman" w:hAnsi="Times New Roman"/>
                      <w:b/>
                      <w:sz w:val="24"/>
                      <w:szCs w:val="24"/>
                      <w:lang w:val="uk-UA" w:eastAsia="ru-RU"/>
                    </w:rPr>
                  </w:pPr>
                  <w:r w:rsidRPr="00841C9D">
                    <w:rPr>
                      <w:rFonts w:ascii="Times New Roman" w:eastAsia="Times New Roman" w:hAnsi="Times New Roman"/>
                      <w:b/>
                      <w:sz w:val="24"/>
                      <w:szCs w:val="24"/>
                      <w:lang w:val="uk-UA" w:eastAsia="ru-RU"/>
                    </w:rPr>
                    <w:t xml:space="preserve">Аудиторна </w:t>
                  </w:r>
                </w:p>
                <w:p w:rsidR="00841C9D" w:rsidRPr="00841C9D" w:rsidRDefault="00841C9D" w:rsidP="00C752AE">
                  <w:pPr>
                    <w:framePr w:hSpace="180" w:wrap="around" w:vAnchor="text" w:hAnchor="margin" w:x="216" w:y="182"/>
                    <w:spacing w:after="0" w:line="240" w:lineRule="auto"/>
                    <w:jc w:val="both"/>
                    <w:rPr>
                      <w:rFonts w:ascii="Times New Roman" w:eastAsia="Times New Roman" w:hAnsi="Times New Roman"/>
                      <w:b/>
                      <w:sz w:val="24"/>
                      <w:szCs w:val="24"/>
                      <w:lang w:val="uk-UA" w:eastAsia="ru-RU"/>
                    </w:rPr>
                  </w:pPr>
                  <w:r w:rsidRPr="00841C9D">
                    <w:rPr>
                      <w:rFonts w:ascii="Times New Roman" w:eastAsia="Times New Roman" w:hAnsi="Times New Roman"/>
                      <w:b/>
                      <w:sz w:val="24"/>
                      <w:szCs w:val="24"/>
                      <w:lang w:val="uk-UA" w:eastAsia="ru-RU"/>
                    </w:rPr>
                    <w:t>робота студента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841C9D" w:rsidRPr="00841C9D" w:rsidRDefault="00841C9D" w:rsidP="00C752AE">
                  <w:pPr>
                    <w:framePr w:hSpace="180" w:wrap="around" w:vAnchor="text" w:hAnchor="margin" w:x="216" w:y="182"/>
                    <w:spacing w:after="0" w:line="240" w:lineRule="auto"/>
                    <w:jc w:val="both"/>
                    <w:rPr>
                      <w:rFonts w:ascii="Times New Roman" w:eastAsia="Times New Roman" w:hAnsi="Times New Roman"/>
                      <w:b/>
                      <w:sz w:val="24"/>
                      <w:szCs w:val="24"/>
                      <w:lang w:val="uk-UA" w:eastAsia="ru-RU"/>
                    </w:rPr>
                  </w:pPr>
                  <w:r w:rsidRPr="00841C9D">
                    <w:rPr>
                      <w:rFonts w:ascii="Times New Roman" w:eastAsia="Times New Roman" w:hAnsi="Times New Roman"/>
                      <w:b/>
                      <w:sz w:val="24"/>
                      <w:szCs w:val="24"/>
                      <w:lang w:val="uk-UA" w:eastAsia="ru-RU"/>
                    </w:rPr>
                    <w:t xml:space="preserve">Самостійна </w:t>
                  </w:r>
                </w:p>
                <w:p w:rsidR="00841C9D" w:rsidRPr="00841C9D" w:rsidRDefault="00841C9D" w:rsidP="00C752AE">
                  <w:pPr>
                    <w:framePr w:hSpace="180" w:wrap="around" w:vAnchor="text" w:hAnchor="margin" w:x="216" w:y="182"/>
                    <w:spacing w:after="0" w:line="240" w:lineRule="auto"/>
                    <w:jc w:val="both"/>
                    <w:rPr>
                      <w:rFonts w:ascii="Times New Roman" w:eastAsia="Times New Roman" w:hAnsi="Times New Roman"/>
                      <w:b/>
                      <w:sz w:val="24"/>
                      <w:szCs w:val="24"/>
                      <w:lang w:val="uk-UA" w:eastAsia="ru-RU"/>
                    </w:rPr>
                  </w:pPr>
                  <w:r w:rsidRPr="00841C9D">
                    <w:rPr>
                      <w:rFonts w:ascii="Times New Roman" w:eastAsia="Times New Roman" w:hAnsi="Times New Roman"/>
                      <w:b/>
                      <w:sz w:val="24"/>
                      <w:szCs w:val="24"/>
                      <w:lang w:val="uk-UA" w:eastAsia="ru-RU"/>
                    </w:rPr>
                    <w:t>робота студента</w:t>
                  </w:r>
                </w:p>
              </w:tc>
              <w:tc>
                <w:tcPr>
                  <w:tcW w:w="3060" w:type="dxa"/>
                  <w:tcBorders>
                    <w:top w:val="single" w:sz="4" w:space="0" w:color="auto"/>
                    <w:left w:val="single" w:sz="4" w:space="0" w:color="auto"/>
                    <w:bottom w:val="single" w:sz="4" w:space="0" w:color="auto"/>
                    <w:right w:val="single" w:sz="4" w:space="0" w:color="auto"/>
                  </w:tcBorders>
                  <w:vAlign w:val="center"/>
                  <w:hideMark/>
                </w:tcPr>
                <w:p w:rsidR="00841C9D" w:rsidRPr="00841C9D" w:rsidRDefault="00841C9D" w:rsidP="00C752AE">
                  <w:pPr>
                    <w:framePr w:hSpace="180" w:wrap="around" w:vAnchor="text" w:hAnchor="margin" w:x="216" w:y="182"/>
                    <w:spacing w:after="0" w:line="240" w:lineRule="auto"/>
                    <w:jc w:val="both"/>
                    <w:rPr>
                      <w:rFonts w:ascii="Times New Roman" w:eastAsia="Times New Roman" w:hAnsi="Times New Roman"/>
                      <w:b/>
                      <w:sz w:val="24"/>
                      <w:szCs w:val="24"/>
                      <w:lang w:val="uk-UA" w:eastAsia="ru-RU"/>
                    </w:rPr>
                  </w:pPr>
                  <w:r w:rsidRPr="00841C9D">
                    <w:rPr>
                      <w:rFonts w:ascii="Times New Roman" w:eastAsia="Times New Roman" w:hAnsi="Times New Roman"/>
                      <w:b/>
                      <w:sz w:val="24"/>
                      <w:szCs w:val="24"/>
                      <w:lang w:val="uk-UA" w:eastAsia="ru-RU"/>
                    </w:rPr>
                    <w:t>Модульна контрольна робота</w:t>
                  </w:r>
                </w:p>
              </w:tc>
            </w:tr>
          </w:tbl>
          <w:p w:rsidR="00841C9D" w:rsidRPr="00841C9D" w:rsidRDefault="00841C9D" w:rsidP="00841C9D">
            <w:pPr>
              <w:spacing w:after="0" w:line="240" w:lineRule="auto"/>
              <w:ind w:firstLine="567"/>
              <w:jc w:val="both"/>
              <w:rPr>
                <w:rFonts w:ascii="Times New Roman" w:eastAsia="Times New Roman" w:hAnsi="Times New Roman"/>
                <w:sz w:val="24"/>
                <w:szCs w:val="24"/>
                <w:lang w:val="uk-UA" w:eastAsia="ru-RU"/>
              </w:rPr>
            </w:pPr>
          </w:p>
          <w:p w:rsidR="00841C9D" w:rsidRPr="00841C9D" w:rsidRDefault="00841C9D" w:rsidP="00841C9D">
            <w:pPr>
              <w:spacing w:after="0" w:line="240" w:lineRule="auto"/>
              <w:ind w:firstLine="567"/>
              <w:jc w:val="both"/>
              <w:rPr>
                <w:rFonts w:ascii="Times New Roman" w:eastAsia="Times New Roman" w:hAnsi="Times New Roman"/>
                <w:sz w:val="24"/>
                <w:szCs w:val="24"/>
                <w:lang w:val="uk-UA" w:eastAsia="ru-RU"/>
              </w:rPr>
            </w:pPr>
            <w:r w:rsidRPr="00841C9D">
              <w:rPr>
                <w:rFonts w:ascii="Times New Roman" w:eastAsia="Times New Roman" w:hAnsi="Times New Roman"/>
                <w:sz w:val="24"/>
                <w:szCs w:val="24"/>
                <w:lang w:val="uk-UA" w:eastAsia="ru-RU"/>
              </w:rPr>
              <w:t>Рейтинг кожного модуля обчислюється однаково для всіх навчальних дисциплін.</w:t>
            </w:r>
          </w:p>
          <w:p w:rsidR="00841C9D" w:rsidRPr="00841C9D" w:rsidRDefault="00841C9D" w:rsidP="00841C9D">
            <w:pPr>
              <w:spacing w:after="0" w:line="240" w:lineRule="auto"/>
              <w:ind w:firstLine="567"/>
              <w:jc w:val="both"/>
              <w:rPr>
                <w:rFonts w:ascii="Times New Roman" w:eastAsia="Times New Roman" w:hAnsi="Times New Roman"/>
                <w:b/>
                <w:sz w:val="24"/>
                <w:szCs w:val="24"/>
                <w:lang w:val="uk-UA" w:eastAsia="ru-RU"/>
              </w:rPr>
            </w:pPr>
            <w:r w:rsidRPr="00841C9D">
              <w:rPr>
                <w:rFonts w:ascii="Times New Roman" w:eastAsia="Times New Roman" w:hAnsi="Times New Roman"/>
                <w:sz w:val="24"/>
                <w:szCs w:val="24"/>
                <w:lang w:val="uk-UA" w:eastAsia="ru-RU"/>
              </w:rPr>
              <w:t xml:space="preserve">Поточне оцінювання всіх видів навчальної діяльності студента (аудиторна робота та самостійна робота) здійснюється в національній 4-бальній                   шкалі – «відмінно» («5»), «добре» («4»), «задовільно» («3»), «незадовільно» («2»). Невиконання завдань самостійної роботи, невідвідування семінарських та практичних занять позначаються </w:t>
            </w:r>
            <w:r w:rsidRPr="00841C9D">
              <w:rPr>
                <w:rFonts w:ascii="Times New Roman" w:eastAsia="Times New Roman" w:hAnsi="Times New Roman"/>
                <w:b/>
                <w:sz w:val="24"/>
                <w:szCs w:val="24"/>
                <w:lang w:val="uk-UA" w:eastAsia="ru-RU"/>
              </w:rPr>
              <w:t>«0».</w:t>
            </w:r>
          </w:p>
          <w:p w:rsidR="00271010" w:rsidRPr="00F827D1" w:rsidRDefault="00271010" w:rsidP="00AC46DC">
            <w:pPr>
              <w:shd w:val="clear" w:color="auto" w:fill="FFFFFF"/>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Оцінювання на заліку здійснюється за національною шкалою, за 100-бальною шкалою і шкалою ЄКТС. На заліку екзаменатор виставляє семестровий рейтинговий бал, оцінку за залік (“зараховано / не зараховано”), кількість балів за 100-бальною шкалою й оцінку за шкалою ЄКТС. </w:t>
            </w:r>
          </w:p>
          <w:p w:rsidR="00271010" w:rsidRPr="00F827D1" w:rsidRDefault="00271010" w:rsidP="00AC46DC">
            <w:pPr>
              <w:shd w:val="clear" w:color="auto" w:fill="FFFFFF"/>
              <w:tabs>
                <w:tab w:val="left" w:pos="293"/>
              </w:tabs>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 </w:t>
            </w:r>
            <w:r w:rsidR="00334405">
              <w:rPr>
                <w:rFonts w:ascii="Times New Roman" w:hAnsi="Times New Roman"/>
                <w:sz w:val="24"/>
                <w:szCs w:val="28"/>
                <w:lang w:val="uk-UA"/>
              </w:rPr>
              <w:t>Студенти</w:t>
            </w:r>
            <w:r w:rsidRPr="00F827D1">
              <w:rPr>
                <w:rFonts w:ascii="Times New Roman" w:hAnsi="Times New Roman"/>
                <w:sz w:val="24"/>
                <w:szCs w:val="28"/>
                <w:lang w:val="uk-UA"/>
              </w:rPr>
              <w:t xml:space="preserve">, які мають семестровий рейтинговий бал з навчальної дисципліни </w:t>
            </w:r>
            <w:r w:rsidRPr="00F827D1">
              <w:rPr>
                <w:rFonts w:ascii="Times New Roman" w:hAnsi="Times New Roman"/>
                <w:bCs/>
                <w:iCs/>
                <w:sz w:val="24"/>
                <w:szCs w:val="28"/>
                <w:lang w:val="uk-UA"/>
              </w:rPr>
              <w:t>60 і вище,</w:t>
            </w:r>
            <w:r w:rsidRPr="00F827D1">
              <w:rPr>
                <w:rFonts w:ascii="Times New Roman" w:hAnsi="Times New Roman"/>
                <w:sz w:val="24"/>
                <w:szCs w:val="28"/>
                <w:lang w:val="uk-UA"/>
              </w:rPr>
              <w:t xml:space="preserve"> отримують оцінку </w:t>
            </w:r>
            <w:r w:rsidRPr="00F827D1">
              <w:rPr>
                <w:rFonts w:ascii="Times New Roman" w:hAnsi="Times New Roman"/>
                <w:bCs/>
                <w:iCs/>
                <w:sz w:val="24"/>
                <w:szCs w:val="28"/>
                <w:lang w:val="uk-UA"/>
              </w:rPr>
              <w:t>“зараховано”</w:t>
            </w:r>
            <w:r w:rsidRPr="00F827D1">
              <w:rPr>
                <w:rFonts w:ascii="Times New Roman" w:hAnsi="Times New Roman"/>
                <w:sz w:val="24"/>
                <w:szCs w:val="28"/>
                <w:lang w:val="uk-UA"/>
              </w:rPr>
              <w:t xml:space="preserve"> і відповідну оцінку у шкалі ЄКТС без складання заліку. </w:t>
            </w:r>
            <w:r w:rsidR="00334405">
              <w:rPr>
                <w:rFonts w:ascii="Times New Roman" w:hAnsi="Times New Roman"/>
                <w:sz w:val="24"/>
                <w:szCs w:val="28"/>
                <w:lang w:val="uk-UA"/>
              </w:rPr>
              <w:t>Студенти</w:t>
            </w:r>
            <w:r w:rsidRPr="00F827D1">
              <w:rPr>
                <w:rFonts w:ascii="Times New Roman" w:hAnsi="Times New Roman"/>
                <w:sz w:val="24"/>
                <w:szCs w:val="28"/>
                <w:lang w:val="uk-UA"/>
              </w:rPr>
              <w:t xml:space="preserve">, які мають семестровий рейтинговий бал з дисципліни </w:t>
            </w:r>
            <w:r w:rsidRPr="00F827D1">
              <w:rPr>
                <w:rFonts w:ascii="Times New Roman" w:hAnsi="Times New Roman"/>
                <w:bCs/>
                <w:iCs/>
                <w:sz w:val="24"/>
                <w:szCs w:val="28"/>
                <w:lang w:val="uk-UA"/>
              </w:rPr>
              <w:t>59 і нижче</w:t>
            </w:r>
            <w:r w:rsidRPr="00F827D1">
              <w:rPr>
                <w:rFonts w:ascii="Times New Roman" w:hAnsi="Times New Roman"/>
                <w:sz w:val="24"/>
                <w:szCs w:val="28"/>
                <w:lang w:val="uk-UA"/>
              </w:rPr>
              <w:t>, складають залік.</w:t>
            </w:r>
          </w:p>
          <w:p w:rsidR="00271010" w:rsidRPr="00F827D1" w:rsidRDefault="00271010" w:rsidP="00AC46DC">
            <w:pPr>
              <w:shd w:val="clear" w:color="auto" w:fill="FFFFFF"/>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Якщо </w:t>
            </w:r>
            <w:r w:rsidR="00334405">
              <w:rPr>
                <w:rFonts w:ascii="Times New Roman" w:hAnsi="Times New Roman"/>
                <w:sz w:val="24"/>
                <w:szCs w:val="28"/>
                <w:lang w:val="uk-UA"/>
              </w:rPr>
              <w:t>студент</w:t>
            </w:r>
            <w:r w:rsidRPr="00F827D1">
              <w:rPr>
                <w:rFonts w:ascii="Times New Roman" w:hAnsi="Times New Roman"/>
                <w:sz w:val="24"/>
                <w:szCs w:val="28"/>
                <w:lang w:val="uk-UA"/>
              </w:rPr>
              <w:t xml:space="preserve"> на заліку отримав підсумкову оцінку з дисципліни за національною шкалою </w:t>
            </w:r>
            <w:r w:rsidRPr="00F827D1">
              <w:rPr>
                <w:rFonts w:ascii="Times New Roman" w:hAnsi="Times New Roman"/>
                <w:bCs/>
                <w:sz w:val="24"/>
                <w:szCs w:val="28"/>
                <w:lang w:val="uk-UA"/>
              </w:rPr>
              <w:t>“не зараховано”</w:t>
            </w:r>
            <w:r w:rsidRPr="00F827D1">
              <w:rPr>
                <w:rFonts w:ascii="Times New Roman" w:hAnsi="Times New Roman"/>
                <w:sz w:val="24"/>
                <w:szCs w:val="28"/>
                <w:lang w:val="uk-UA"/>
              </w:rPr>
              <w:t xml:space="preserve">, то, крім цієї оцінки, у відомості обліку успішності йому </w:t>
            </w:r>
            <w:r w:rsidRPr="00F827D1">
              <w:rPr>
                <w:rFonts w:ascii="Times New Roman" w:hAnsi="Times New Roman"/>
                <w:bCs/>
                <w:sz w:val="24"/>
                <w:szCs w:val="28"/>
                <w:lang w:val="uk-UA"/>
              </w:rPr>
              <w:t xml:space="preserve">незалежно від набраного семестрового рейтингового балу </w:t>
            </w:r>
            <w:r w:rsidRPr="00F827D1">
              <w:rPr>
                <w:rFonts w:ascii="Times New Roman" w:hAnsi="Times New Roman"/>
                <w:sz w:val="24"/>
                <w:szCs w:val="28"/>
                <w:lang w:val="uk-UA"/>
              </w:rPr>
              <w:t xml:space="preserve">виставляється оцінка </w:t>
            </w:r>
            <w:r w:rsidRPr="00F827D1">
              <w:rPr>
                <w:rFonts w:ascii="Times New Roman" w:hAnsi="Times New Roman"/>
                <w:bCs/>
                <w:iCs/>
                <w:sz w:val="24"/>
                <w:szCs w:val="28"/>
                <w:lang w:val="uk-UA"/>
              </w:rPr>
              <w:t>FX</w:t>
            </w:r>
            <w:r w:rsidRPr="00F827D1">
              <w:rPr>
                <w:rFonts w:ascii="Times New Roman" w:hAnsi="Times New Roman"/>
                <w:sz w:val="24"/>
                <w:szCs w:val="28"/>
                <w:lang w:val="uk-UA"/>
              </w:rPr>
              <w:t xml:space="preserve"> за шкалою ЄКТС і </w:t>
            </w:r>
            <w:r w:rsidRPr="00F827D1">
              <w:rPr>
                <w:rFonts w:ascii="Times New Roman" w:hAnsi="Times New Roman"/>
                <w:bCs/>
                <w:sz w:val="24"/>
                <w:szCs w:val="28"/>
                <w:lang w:val="uk-UA"/>
              </w:rPr>
              <w:t>0 балів</w:t>
            </w:r>
            <w:r w:rsidRPr="00F827D1">
              <w:rPr>
                <w:rFonts w:ascii="Times New Roman" w:hAnsi="Times New Roman"/>
                <w:sz w:val="24"/>
                <w:szCs w:val="28"/>
                <w:lang w:val="uk-UA"/>
              </w:rPr>
              <w:t xml:space="preserve"> за 100-бальною шкалою.</w:t>
            </w:r>
          </w:p>
          <w:p w:rsidR="00271010" w:rsidRPr="00F827D1" w:rsidRDefault="00271010" w:rsidP="00F827D1">
            <w:pPr>
              <w:widowControl w:val="0"/>
              <w:shd w:val="clear" w:color="auto" w:fill="FFFFFF"/>
              <w:tabs>
                <w:tab w:val="left" w:pos="254"/>
                <w:tab w:val="num" w:pos="851"/>
              </w:tabs>
              <w:autoSpaceDE w:val="0"/>
              <w:autoSpaceDN w:val="0"/>
              <w:adjustRightInd w:val="0"/>
              <w:spacing w:after="0" w:line="240" w:lineRule="auto"/>
              <w:jc w:val="both"/>
              <w:rPr>
                <w:rFonts w:ascii="Times New Roman" w:hAnsi="Times New Roman"/>
                <w:sz w:val="24"/>
                <w:szCs w:val="28"/>
                <w:lang w:val="uk-UA"/>
              </w:rPr>
            </w:pPr>
          </w:p>
          <w:tbl>
            <w:tblPr>
              <w:tblW w:w="9519" w:type="dxa"/>
              <w:jc w:val="center"/>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00"/>
              <w:gridCol w:w="2784"/>
              <w:gridCol w:w="4035"/>
            </w:tblGrid>
            <w:tr w:rsidR="00271010" w:rsidRPr="00C752AE" w:rsidTr="00F827D1">
              <w:trPr>
                <w:trHeight w:val="528"/>
                <w:jc w:val="center"/>
              </w:trPr>
              <w:tc>
                <w:tcPr>
                  <w:tcW w:w="2700" w:type="dxa"/>
                  <w:tcBorders>
                    <w:top w:val="single" w:sz="6" w:space="0" w:color="auto"/>
                    <w:left w:val="single" w:sz="6" w:space="0" w:color="auto"/>
                    <w:bottom w:val="single" w:sz="4" w:space="0" w:color="auto"/>
                    <w:right w:val="single" w:sz="4" w:space="0" w:color="auto"/>
                  </w:tcBorders>
                  <w:shd w:val="clear" w:color="auto" w:fill="FFFFFF"/>
                </w:tcPr>
                <w:p w:rsidR="00271010" w:rsidRPr="00F827D1" w:rsidRDefault="00271010" w:rsidP="00C752AE">
                  <w:pPr>
                    <w:framePr w:hSpace="180" w:wrap="around" w:vAnchor="text" w:hAnchor="margin" w:x="216" w:y="182"/>
                    <w:shd w:val="clear" w:color="auto" w:fill="FFFFFF"/>
                    <w:spacing w:after="0" w:line="240" w:lineRule="auto"/>
                    <w:jc w:val="center"/>
                    <w:rPr>
                      <w:rFonts w:ascii="Times New Roman" w:hAnsi="Times New Roman"/>
                      <w:b/>
                      <w:lang w:val="uk-UA"/>
                    </w:rPr>
                  </w:pPr>
                  <w:r w:rsidRPr="00F827D1">
                    <w:rPr>
                      <w:rFonts w:ascii="Times New Roman" w:hAnsi="Times New Roman"/>
                      <w:b/>
                      <w:bCs/>
                      <w:lang w:val="uk-UA"/>
                    </w:rPr>
                    <w:t>Підсумковий рейтинговий бал</w:t>
                  </w:r>
                </w:p>
              </w:tc>
              <w:tc>
                <w:tcPr>
                  <w:tcW w:w="2784" w:type="dxa"/>
                  <w:tcBorders>
                    <w:top w:val="single" w:sz="6" w:space="0" w:color="auto"/>
                    <w:left w:val="single" w:sz="4" w:space="0" w:color="auto"/>
                    <w:bottom w:val="single" w:sz="4" w:space="0" w:color="auto"/>
                    <w:right w:val="single" w:sz="4" w:space="0" w:color="auto"/>
                  </w:tcBorders>
                  <w:shd w:val="clear" w:color="auto" w:fill="FFFFFF"/>
                </w:tcPr>
                <w:p w:rsidR="00271010" w:rsidRPr="00F827D1" w:rsidRDefault="00271010" w:rsidP="00C752AE">
                  <w:pPr>
                    <w:framePr w:hSpace="180" w:wrap="around" w:vAnchor="text" w:hAnchor="margin" w:x="216" w:y="182"/>
                    <w:shd w:val="clear" w:color="auto" w:fill="FFFFFF"/>
                    <w:spacing w:after="0" w:line="240" w:lineRule="auto"/>
                    <w:jc w:val="center"/>
                    <w:rPr>
                      <w:rFonts w:ascii="Times New Roman" w:hAnsi="Times New Roman"/>
                      <w:b/>
                      <w:lang w:val="uk-UA"/>
                    </w:rPr>
                  </w:pPr>
                  <w:r w:rsidRPr="00F827D1">
                    <w:rPr>
                      <w:rFonts w:ascii="Times New Roman" w:hAnsi="Times New Roman"/>
                      <w:b/>
                      <w:bCs/>
                      <w:lang w:val="uk-UA"/>
                    </w:rPr>
                    <w:t>Оцінка за шкалою ЄКТС</w:t>
                  </w:r>
                </w:p>
              </w:tc>
              <w:tc>
                <w:tcPr>
                  <w:tcW w:w="4035" w:type="dxa"/>
                  <w:tcBorders>
                    <w:top w:val="single" w:sz="6" w:space="0" w:color="auto"/>
                    <w:left w:val="single" w:sz="4" w:space="0" w:color="auto"/>
                    <w:bottom w:val="single" w:sz="4" w:space="0" w:color="auto"/>
                    <w:right w:val="single" w:sz="6" w:space="0" w:color="auto"/>
                  </w:tcBorders>
                  <w:shd w:val="clear" w:color="auto" w:fill="FFFFFF"/>
                </w:tcPr>
                <w:p w:rsidR="00271010" w:rsidRPr="00F827D1" w:rsidRDefault="00271010" w:rsidP="00C752AE">
                  <w:pPr>
                    <w:framePr w:hSpace="180" w:wrap="around" w:vAnchor="text" w:hAnchor="margin" w:x="216" w:y="182"/>
                    <w:shd w:val="clear" w:color="auto" w:fill="FFFFFF"/>
                    <w:spacing w:after="0" w:line="240" w:lineRule="auto"/>
                    <w:jc w:val="center"/>
                    <w:rPr>
                      <w:rFonts w:ascii="Times New Roman" w:hAnsi="Times New Roman"/>
                      <w:b/>
                      <w:lang w:val="uk-UA"/>
                    </w:rPr>
                  </w:pPr>
                  <w:r w:rsidRPr="00F827D1">
                    <w:rPr>
                      <w:rFonts w:ascii="Times New Roman" w:hAnsi="Times New Roman"/>
                      <w:b/>
                      <w:bCs/>
                      <w:lang w:val="uk-UA"/>
                    </w:rPr>
                    <w:t>Оцінка за національною шкалою</w:t>
                  </w:r>
                </w:p>
              </w:tc>
            </w:tr>
            <w:tr w:rsidR="00271010" w:rsidRPr="00C752AE" w:rsidTr="00F827D1">
              <w:trPr>
                <w:trHeight w:val="380"/>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C752AE">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90 – 100</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C752AE">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А</w:t>
                  </w:r>
                </w:p>
              </w:tc>
              <w:tc>
                <w:tcPr>
                  <w:tcW w:w="4035" w:type="dxa"/>
                  <w:tcBorders>
                    <w:top w:val="single" w:sz="4" w:space="0" w:color="auto"/>
                    <w:left w:val="single" w:sz="4" w:space="0" w:color="auto"/>
                    <w:bottom w:val="single" w:sz="4" w:space="0" w:color="auto"/>
                    <w:right w:val="single" w:sz="6" w:space="0" w:color="auto"/>
                  </w:tcBorders>
                  <w:shd w:val="clear" w:color="auto" w:fill="FFFFFF"/>
                  <w:vAlign w:val="center"/>
                </w:tcPr>
                <w:p w:rsidR="00271010" w:rsidRPr="00F827D1" w:rsidRDefault="00271010" w:rsidP="00C752AE">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Відмінно</w:t>
                  </w:r>
                </w:p>
              </w:tc>
            </w:tr>
            <w:tr w:rsidR="00271010" w:rsidRPr="00C752AE" w:rsidTr="00F827D1">
              <w:trPr>
                <w:cantSplit/>
                <w:trHeight w:val="379"/>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C752AE">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82 – 89</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C752AE">
                  <w:pPr>
                    <w:framePr w:hSpace="180" w:wrap="around" w:vAnchor="text" w:hAnchor="margin" w:x="216" w:y="182"/>
                    <w:shd w:val="clear" w:color="auto" w:fill="FFFFFF"/>
                    <w:spacing w:after="0" w:line="240" w:lineRule="auto"/>
                    <w:jc w:val="center"/>
                    <w:rPr>
                      <w:rFonts w:ascii="Times New Roman" w:hAnsi="Times New Roman"/>
                      <w:rtl/>
                      <w:lang w:val="uk-UA" w:bidi="ar-EG"/>
                    </w:rPr>
                  </w:pPr>
                  <w:r w:rsidRPr="00F827D1">
                    <w:rPr>
                      <w:rFonts w:ascii="Times New Roman" w:hAnsi="Times New Roman"/>
                      <w:bCs/>
                      <w:lang w:val="uk-UA"/>
                    </w:rPr>
                    <w:t>В</w:t>
                  </w:r>
                </w:p>
              </w:tc>
              <w:tc>
                <w:tcPr>
                  <w:tcW w:w="4035"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271010" w:rsidRPr="00F827D1" w:rsidRDefault="00271010" w:rsidP="00C752AE">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добре</w:t>
                  </w:r>
                </w:p>
                <w:p w:rsidR="00271010" w:rsidRPr="00F827D1" w:rsidRDefault="00271010" w:rsidP="00C752AE">
                  <w:pPr>
                    <w:framePr w:hSpace="180" w:wrap="around" w:vAnchor="text" w:hAnchor="margin" w:x="216" w:y="182"/>
                    <w:shd w:val="clear" w:color="auto" w:fill="FFFFFF"/>
                    <w:spacing w:after="0" w:line="240" w:lineRule="auto"/>
                    <w:jc w:val="center"/>
                    <w:rPr>
                      <w:rFonts w:ascii="Times New Roman" w:hAnsi="Times New Roman"/>
                      <w:lang w:val="uk-UA"/>
                    </w:rPr>
                  </w:pPr>
                </w:p>
              </w:tc>
            </w:tr>
            <w:tr w:rsidR="00271010" w:rsidRPr="00C752AE" w:rsidTr="00F827D1">
              <w:trPr>
                <w:cantSplit/>
                <w:trHeight w:val="323"/>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C752AE">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75 – 81</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C752AE">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С</w:t>
                  </w:r>
                </w:p>
              </w:tc>
              <w:tc>
                <w:tcPr>
                  <w:tcW w:w="4035" w:type="dxa"/>
                  <w:vMerge/>
                  <w:tcBorders>
                    <w:top w:val="single" w:sz="4" w:space="0" w:color="auto"/>
                    <w:left w:val="single" w:sz="4" w:space="0" w:color="auto"/>
                    <w:bottom w:val="single" w:sz="4" w:space="0" w:color="auto"/>
                    <w:right w:val="single" w:sz="6" w:space="0" w:color="auto"/>
                  </w:tcBorders>
                  <w:shd w:val="clear" w:color="auto" w:fill="FFFFFF"/>
                  <w:vAlign w:val="center"/>
                </w:tcPr>
                <w:p w:rsidR="00271010" w:rsidRPr="00F827D1" w:rsidRDefault="00271010" w:rsidP="00C752AE">
                  <w:pPr>
                    <w:framePr w:hSpace="180" w:wrap="around" w:vAnchor="text" w:hAnchor="margin" w:x="216" w:y="182"/>
                    <w:shd w:val="clear" w:color="auto" w:fill="FFFFFF"/>
                    <w:spacing w:after="0" w:line="240" w:lineRule="auto"/>
                    <w:jc w:val="center"/>
                    <w:rPr>
                      <w:rFonts w:ascii="Times New Roman" w:hAnsi="Times New Roman"/>
                      <w:lang w:val="uk-UA"/>
                    </w:rPr>
                  </w:pPr>
                </w:p>
              </w:tc>
            </w:tr>
            <w:tr w:rsidR="00271010" w:rsidRPr="00C752AE" w:rsidTr="00F827D1">
              <w:trPr>
                <w:cantSplit/>
                <w:trHeight w:val="351"/>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C752AE">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66 – 74</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C752AE">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iCs/>
                      <w:lang w:val="uk-UA"/>
                    </w:rPr>
                    <w:t>D</w:t>
                  </w:r>
                </w:p>
              </w:tc>
              <w:tc>
                <w:tcPr>
                  <w:tcW w:w="4035"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271010" w:rsidRPr="00F827D1" w:rsidRDefault="00271010" w:rsidP="00C752AE">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задовільно</w:t>
                  </w:r>
                </w:p>
                <w:p w:rsidR="00271010" w:rsidRPr="00F827D1" w:rsidRDefault="00271010" w:rsidP="00C752AE">
                  <w:pPr>
                    <w:framePr w:hSpace="180" w:wrap="around" w:vAnchor="text" w:hAnchor="margin" w:x="216" w:y="182"/>
                    <w:shd w:val="clear" w:color="auto" w:fill="FFFFFF"/>
                    <w:spacing w:after="0" w:line="240" w:lineRule="auto"/>
                    <w:jc w:val="center"/>
                    <w:rPr>
                      <w:rFonts w:ascii="Times New Roman" w:hAnsi="Times New Roman"/>
                      <w:lang w:val="uk-UA"/>
                    </w:rPr>
                  </w:pPr>
                </w:p>
              </w:tc>
            </w:tr>
            <w:tr w:rsidR="00271010" w:rsidRPr="00C752AE" w:rsidTr="00F827D1">
              <w:trPr>
                <w:cantSplit/>
                <w:trHeight w:val="393"/>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C752AE">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60 – 65</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C752AE">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Е</w:t>
                  </w:r>
                </w:p>
              </w:tc>
              <w:tc>
                <w:tcPr>
                  <w:tcW w:w="4035" w:type="dxa"/>
                  <w:vMerge/>
                  <w:tcBorders>
                    <w:top w:val="single" w:sz="4" w:space="0" w:color="auto"/>
                    <w:left w:val="single" w:sz="4" w:space="0" w:color="auto"/>
                    <w:bottom w:val="single" w:sz="4" w:space="0" w:color="auto"/>
                    <w:right w:val="single" w:sz="6" w:space="0" w:color="auto"/>
                  </w:tcBorders>
                  <w:shd w:val="clear" w:color="auto" w:fill="FFFFFF"/>
                </w:tcPr>
                <w:p w:rsidR="00271010" w:rsidRPr="00F827D1" w:rsidRDefault="00271010" w:rsidP="00C752AE">
                  <w:pPr>
                    <w:framePr w:hSpace="180" w:wrap="around" w:vAnchor="text" w:hAnchor="margin" w:x="216" w:y="182"/>
                    <w:shd w:val="clear" w:color="auto" w:fill="FFFFFF"/>
                    <w:spacing w:after="0" w:line="240" w:lineRule="auto"/>
                    <w:jc w:val="center"/>
                    <w:rPr>
                      <w:rFonts w:ascii="Times New Roman" w:hAnsi="Times New Roman"/>
                      <w:lang w:val="uk-UA"/>
                    </w:rPr>
                  </w:pPr>
                </w:p>
              </w:tc>
            </w:tr>
            <w:tr w:rsidR="00271010" w:rsidRPr="00C752AE" w:rsidTr="00F827D1">
              <w:trPr>
                <w:trHeight w:hRule="exact" w:val="437"/>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C752AE">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0 – 59</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C752AE">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FХ</w:t>
                  </w:r>
                </w:p>
              </w:tc>
              <w:tc>
                <w:tcPr>
                  <w:tcW w:w="4035" w:type="dxa"/>
                  <w:tcBorders>
                    <w:top w:val="single" w:sz="4" w:space="0" w:color="auto"/>
                    <w:left w:val="single" w:sz="4" w:space="0" w:color="auto"/>
                    <w:bottom w:val="single" w:sz="4" w:space="0" w:color="auto"/>
                    <w:right w:val="single" w:sz="6" w:space="0" w:color="auto"/>
                  </w:tcBorders>
                  <w:shd w:val="clear" w:color="auto" w:fill="FFFFFF"/>
                </w:tcPr>
                <w:p w:rsidR="00271010" w:rsidRPr="00F827D1" w:rsidRDefault="00271010" w:rsidP="00C752AE">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незадовільно</w:t>
                  </w:r>
                </w:p>
              </w:tc>
            </w:tr>
          </w:tbl>
          <w:p w:rsidR="00271010" w:rsidRPr="00F827D1" w:rsidRDefault="00271010" w:rsidP="00AC46DC">
            <w:pPr>
              <w:widowControl w:val="0"/>
              <w:shd w:val="clear" w:color="auto" w:fill="FFFFFF"/>
              <w:tabs>
                <w:tab w:val="left" w:pos="254"/>
                <w:tab w:val="num" w:pos="851"/>
              </w:tabs>
              <w:autoSpaceDE w:val="0"/>
              <w:autoSpaceDN w:val="0"/>
              <w:adjustRightInd w:val="0"/>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На </w:t>
            </w:r>
            <w:r w:rsidRPr="00F827D1">
              <w:rPr>
                <w:rFonts w:ascii="Times New Roman" w:hAnsi="Times New Roman"/>
                <w:bCs/>
                <w:sz w:val="24"/>
                <w:szCs w:val="28"/>
                <w:lang w:val="uk-UA"/>
              </w:rPr>
              <w:t>заліку</w:t>
            </w:r>
            <w:r w:rsidRPr="00F827D1">
              <w:rPr>
                <w:rFonts w:ascii="Times New Roman" w:hAnsi="Times New Roman"/>
                <w:sz w:val="24"/>
                <w:szCs w:val="28"/>
                <w:lang w:val="uk-UA"/>
              </w:rPr>
              <w:t xml:space="preserve"> у графі відомості обліку успішності</w:t>
            </w:r>
            <w:r w:rsidRPr="00F827D1">
              <w:rPr>
                <w:rFonts w:ascii="Times New Roman" w:hAnsi="Times New Roman"/>
                <w:iCs/>
                <w:sz w:val="24"/>
                <w:szCs w:val="28"/>
                <w:lang w:val="uk-UA"/>
              </w:rPr>
              <w:t xml:space="preserve"> “Відмітка про залік” </w:t>
            </w:r>
            <w:r w:rsidRPr="00F827D1">
              <w:rPr>
                <w:rFonts w:ascii="Times New Roman" w:hAnsi="Times New Roman"/>
                <w:sz w:val="24"/>
                <w:szCs w:val="28"/>
                <w:lang w:val="uk-UA"/>
              </w:rPr>
              <w:t>викладач виставляє:</w:t>
            </w:r>
          </w:p>
          <w:p w:rsidR="00271010" w:rsidRPr="00F827D1" w:rsidRDefault="00271010" w:rsidP="00AC46DC">
            <w:pPr>
              <w:widowControl w:val="0"/>
              <w:numPr>
                <w:ilvl w:val="0"/>
                <w:numId w:val="4"/>
              </w:numPr>
              <w:shd w:val="clear" w:color="auto" w:fill="FFFFFF"/>
              <w:tabs>
                <w:tab w:val="clear" w:pos="720"/>
                <w:tab w:val="left" w:pos="254"/>
              </w:tabs>
              <w:autoSpaceDE w:val="0"/>
              <w:autoSpaceDN w:val="0"/>
              <w:adjustRightInd w:val="0"/>
              <w:spacing w:after="0" w:line="240" w:lineRule="auto"/>
              <w:ind w:left="0" w:firstLine="567"/>
              <w:jc w:val="both"/>
              <w:rPr>
                <w:rFonts w:ascii="Times New Roman" w:hAnsi="Times New Roman"/>
                <w:sz w:val="24"/>
                <w:szCs w:val="28"/>
                <w:lang w:val="uk-UA"/>
              </w:rPr>
            </w:pPr>
            <w:r w:rsidRPr="00F827D1">
              <w:rPr>
                <w:rFonts w:ascii="Times New Roman" w:hAnsi="Times New Roman"/>
                <w:sz w:val="24"/>
                <w:szCs w:val="28"/>
                <w:lang w:val="uk-UA"/>
              </w:rPr>
              <w:t>оцінку за залік за національною шкалою (“зараховано”);</w:t>
            </w:r>
          </w:p>
          <w:p w:rsidR="00271010" w:rsidRPr="00F827D1" w:rsidRDefault="00271010" w:rsidP="00AC46DC">
            <w:pPr>
              <w:widowControl w:val="0"/>
              <w:numPr>
                <w:ilvl w:val="0"/>
                <w:numId w:val="4"/>
              </w:numPr>
              <w:shd w:val="clear" w:color="auto" w:fill="FFFFFF"/>
              <w:tabs>
                <w:tab w:val="clear" w:pos="720"/>
                <w:tab w:val="left" w:pos="254"/>
              </w:tabs>
              <w:autoSpaceDE w:val="0"/>
              <w:autoSpaceDN w:val="0"/>
              <w:adjustRightInd w:val="0"/>
              <w:spacing w:after="0" w:line="240" w:lineRule="auto"/>
              <w:ind w:left="0" w:firstLine="567"/>
              <w:jc w:val="both"/>
              <w:rPr>
                <w:rFonts w:ascii="Times New Roman" w:hAnsi="Times New Roman"/>
                <w:iCs/>
                <w:sz w:val="24"/>
                <w:szCs w:val="28"/>
                <w:lang w:val="uk-UA"/>
              </w:rPr>
            </w:pPr>
            <w:r w:rsidRPr="00F827D1">
              <w:rPr>
                <w:rFonts w:ascii="Times New Roman" w:hAnsi="Times New Roman"/>
                <w:sz w:val="24"/>
                <w:szCs w:val="28"/>
                <w:lang w:val="uk-UA"/>
              </w:rPr>
              <w:t xml:space="preserve">кількість балів, що відповідає </w:t>
            </w:r>
            <w:r w:rsidRPr="00F827D1">
              <w:rPr>
                <w:rFonts w:ascii="Times New Roman" w:hAnsi="Times New Roman"/>
                <w:bCs/>
                <w:sz w:val="24"/>
                <w:szCs w:val="28"/>
                <w:lang w:val="uk-UA"/>
              </w:rPr>
              <w:t>підсумковому</w:t>
            </w:r>
            <w:r w:rsidRPr="00F827D1">
              <w:rPr>
                <w:rFonts w:ascii="Times New Roman" w:hAnsi="Times New Roman"/>
                <w:sz w:val="24"/>
                <w:szCs w:val="28"/>
                <w:lang w:val="uk-UA"/>
              </w:rPr>
              <w:t xml:space="preserve"> рейтинговому балу аспіранта з навчальної дисципліни (кількість балів за 100-бальною шкалою);</w:t>
            </w:r>
          </w:p>
          <w:p w:rsidR="00271010" w:rsidRPr="00F827D1" w:rsidRDefault="00271010" w:rsidP="00AC46DC">
            <w:pPr>
              <w:widowControl w:val="0"/>
              <w:numPr>
                <w:ilvl w:val="0"/>
                <w:numId w:val="4"/>
              </w:numPr>
              <w:shd w:val="clear" w:color="auto" w:fill="FFFFFF"/>
              <w:tabs>
                <w:tab w:val="clear" w:pos="720"/>
                <w:tab w:val="left" w:pos="254"/>
              </w:tabs>
              <w:autoSpaceDE w:val="0"/>
              <w:autoSpaceDN w:val="0"/>
              <w:adjustRightInd w:val="0"/>
              <w:spacing w:after="0" w:line="240" w:lineRule="auto"/>
              <w:ind w:left="0" w:firstLine="567"/>
              <w:jc w:val="both"/>
              <w:rPr>
                <w:rFonts w:ascii="Times New Roman" w:hAnsi="Times New Roman"/>
                <w:sz w:val="24"/>
                <w:szCs w:val="24"/>
                <w:lang w:val="uk-UA"/>
              </w:rPr>
            </w:pPr>
            <w:r w:rsidRPr="00F827D1">
              <w:rPr>
                <w:rFonts w:ascii="Times New Roman" w:hAnsi="Times New Roman"/>
                <w:sz w:val="24"/>
                <w:szCs w:val="24"/>
                <w:lang w:val="uk-UA"/>
              </w:rPr>
              <w:t xml:space="preserve">оцінку за шкалою ЄКТС </w:t>
            </w:r>
            <w:r w:rsidRPr="00F827D1">
              <w:rPr>
                <w:rFonts w:ascii="Times New Roman" w:hAnsi="Times New Roman"/>
                <w:iCs/>
                <w:sz w:val="24"/>
                <w:szCs w:val="24"/>
                <w:lang w:val="uk-UA"/>
              </w:rPr>
              <w:t>(А, В, С, D, Е).</w:t>
            </w:r>
          </w:p>
          <w:p w:rsidR="00271010" w:rsidRPr="00AC46DC" w:rsidRDefault="00271010" w:rsidP="00AC46DC">
            <w:pPr>
              <w:shd w:val="clear" w:color="auto" w:fill="FFFFFF"/>
              <w:spacing w:after="0" w:line="240" w:lineRule="auto"/>
              <w:ind w:firstLine="567"/>
              <w:jc w:val="both"/>
              <w:rPr>
                <w:rFonts w:ascii="Times New Roman" w:hAnsi="Times New Roman"/>
                <w:sz w:val="24"/>
                <w:szCs w:val="24"/>
                <w:lang w:val="uk-UA"/>
              </w:rPr>
            </w:pPr>
          </w:p>
        </w:tc>
      </w:tr>
      <w:tr w:rsidR="00271010" w:rsidRPr="00C752AE" w:rsidTr="001342A4">
        <w:trPr>
          <w:gridAfter w:val="1"/>
          <w:wAfter w:w="7" w:type="dxa"/>
        </w:trPr>
        <w:tc>
          <w:tcPr>
            <w:tcW w:w="2268" w:type="dxa"/>
            <w:shd w:val="clear" w:color="auto" w:fill="99CCFF"/>
          </w:tcPr>
          <w:p w:rsidR="00271010" w:rsidRPr="00AC46DC" w:rsidRDefault="00271010" w:rsidP="00F827D1">
            <w:pPr>
              <w:pStyle w:val="Default"/>
              <w:rPr>
                <w:rFonts w:ascii="Times New Roman" w:hAnsi="Times New Roman" w:cs="Times New Roman"/>
                <w:b/>
                <w:lang w:val="uk-UA"/>
              </w:rPr>
            </w:pPr>
            <w:r w:rsidRPr="00AC46DC">
              <w:rPr>
                <w:rFonts w:ascii="Times New Roman" w:hAnsi="Times New Roman" w:cs="Times New Roman"/>
                <w:b/>
                <w:color w:val="auto"/>
                <w:lang w:val="uk-UA"/>
              </w:rPr>
              <w:lastRenderedPageBreak/>
              <w:t>Політика курсу</w:t>
            </w:r>
          </w:p>
        </w:tc>
        <w:tc>
          <w:tcPr>
            <w:tcW w:w="8493" w:type="dxa"/>
          </w:tcPr>
          <w:p w:rsidR="00271010" w:rsidRPr="00AC46DC" w:rsidRDefault="00FF661D" w:rsidP="00AC46DC">
            <w:pPr>
              <w:shd w:val="clear" w:color="auto" w:fill="FFFFFF"/>
              <w:tabs>
                <w:tab w:val="left" w:pos="293"/>
              </w:tabs>
              <w:spacing w:after="0" w:line="240" w:lineRule="auto"/>
              <w:ind w:firstLine="567"/>
              <w:jc w:val="both"/>
              <w:rPr>
                <w:rFonts w:ascii="Times New Roman" w:hAnsi="Times New Roman"/>
                <w:sz w:val="24"/>
                <w:szCs w:val="28"/>
                <w:lang w:val="uk-UA"/>
              </w:rPr>
            </w:pPr>
            <w:r>
              <w:rPr>
                <w:rFonts w:ascii="Times New Roman" w:hAnsi="Times New Roman"/>
                <w:sz w:val="24"/>
                <w:szCs w:val="28"/>
                <w:lang w:val="uk-UA"/>
              </w:rPr>
              <w:t>Студент</w:t>
            </w:r>
            <w:r w:rsidR="00271010" w:rsidRPr="00AC46DC">
              <w:rPr>
                <w:rFonts w:ascii="Times New Roman" w:hAnsi="Times New Roman"/>
                <w:sz w:val="24"/>
                <w:szCs w:val="28"/>
                <w:lang w:val="uk-UA"/>
              </w:rPr>
              <w:t xml:space="preserve"> вважається </w:t>
            </w:r>
            <w:r w:rsidR="00271010" w:rsidRPr="00AC46DC">
              <w:rPr>
                <w:rFonts w:ascii="Times New Roman" w:hAnsi="Times New Roman"/>
                <w:bCs/>
                <w:sz w:val="24"/>
                <w:szCs w:val="28"/>
                <w:lang w:val="uk-UA"/>
              </w:rPr>
              <w:t>допущеним до семестрового контролю</w:t>
            </w:r>
            <w:r w:rsidR="00271010" w:rsidRPr="00AC46DC">
              <w:rPr>
                <w:rFonts w:ascii="Times New Roman" w:hAnsi="Times New Roman"/>
                <w:sz w:val="24"/>
                <w:szCs w:val="28"/>
                <w:lang w:val="uk-UA"/>
              </w:rPr>
              <w:t xml:space="preserve">, якщо він </w:t>
            </w:r>
            <w:r w:rsidR="00271010" w:rsidRPr="00AC46DC">
              <w:rPr>
                <w:rFonts w:ascii="Times New Roman" w:hAnsi="Times New Roman"/>
                <w:bCs/>
                <w:sz w:val="24"/>
                <w:szCs w:val="28"/>
                <w:lang w:val="uk-UA"/>
              </w:rPr>
              <w:t xml:space="preserve">виконав усі види робіт, </w:t>
            </w:r>
            <w:r w:rsidR="00271010" w:rsidRPr="00AC46DC">
              <w:rPr>
                <w:rFonts w:ascii="Times New Roman" w:hAnsi="Times New Roman"/>
                <w:sz w:val="24"/>
                <w:szCs w:val="28"/>
                <w:lang w:val="uk-UA"/>
              </w:rPr>
              <w:t>що передбачені робочою програмою навчальної дисципліни.</w:t>
            </w:r>
          </w:p>
          <w:p w:rsidR="00271010" w:rsidRPr="00AC46DC" w:rsidRDefault="00271010" w:rsidP="00AC46DC">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AC46DC">
              <w:rPr>
                <w:rFonts w:ascii="Times New Roman" w:hAnsi="Times New Roman"/>
                <w:sz w:val="24"/>
                <w:szCs w:val="28"/>
                <w:lang w:val="uk-UA"/>
              </w:rPr>
              <w:t xml:space="preserve">Незалежно від форми здобуття </w:t>
            </w:r>
            <w:r w:rsidR="00FF661D">
              <w:rPr>
                <w:rFonts w:ascii="Times New Roman" w:hAnsi="Times New Roman"/>
                <w:sz w:val="24"/>
                <w:szCs w:val="28"/>
                <w:lang w:val="uk-UA"/>
              </w:rPr>
              <w:t>другого</w:t>
            </w:r>
            <w:r w:rsidRPr="00AC46DC">
              <w:rPr>
                <w:rFonts w:ascii="Times New Roman" w:hAnsi="Times New Roman"/>
                <w:sz w:val="24"/>
                <w:szCs w:val="28"/>
                <w:lang w:val="uk-UA"/>
              </w:rPr>
              <w:t xml:space="preserve"> рівня вищої ос</w:t>
            </w:r>
            <w:r w:rsidR="00FF661D">
              <w:rPr>
                <w:rFonts w:ascii="Times New Roman" w:hAnsi="Times New Roman"/>
                <w:sz w:val="24"/>
                <w:szCs w:val="28"/>
                <w:lang w:val="uk-UA"/>
              </w:rPr>
              <w:t>віти (очної</w:t>
            </w:r>
            <w:r w:rsidRPr="00AC46DC">
              <w:rPr>
                <w:rFonts w:ascii="Times New Roman" w:hAnsi="Times New Roman"/>
                <w:sz w:val="24"/>
                <w:szCs w:val="28"/>
                <w:lang w:val="uk-UA"/>
              </w:rPr>
              <w:t xml:space="preserve"> і заочної) </w:t>
            </w:r>
            <w:r w:rsidR="00FF661D">
              <w:rPr>
                <w:rFonts w:ascii="Times New Roman" w:hAnsi="Times New Roman"/>
                <w:sz w:val="24"/>
                <w:szCs w:val="28"/>
                <w:lang w:val="uk-UA"/>
              </w:rPr>
              <w:t>студенти</w:t>
            </w:r>
            <w:r w:rsidRPr="00AC46DC">
              <w:rPr>
                <w:rFonts w:ascii="Times New Roman" w:hAnsi="Times New Roman"/>
                <w:sz w:val="24"/>
                <w:szCs w:val="28"/>
                <w:lang w:val="uk-UA"/>
              </w:rPr>
              <w:t xml:space="preserve"> </w:t>
            </w:r>
            <w:r w:rsidRPr="00AC46DC">
              <w:rPr>
                <w:rFonts w:ascii="Times New Roman" w:hAnsi="Times New Roman"/>
                <w:bCs/>
                <w:sz w:val="24"/>
                <w:szCs w:val="28"/>
                <w:lang w:val="uk-UA"/>
              </w:rPr>
              <w:t>зобов’язані відвідувати аудиторні заняття і проходити всі форми поточного та підсумкового контролю</w:t>
            </w:r>
            <w:r w:rsidRPr="00AC46DC">
              <w:rPr>
                <w:rFonts w:ascii="Times New Roman" w:hAnsi="Times New Roman"/>
                <w:sz w:val="24"/>
                <w:szCs w:val="28"/>
                <w:lang w:val="uk-UA"/>
              </w:rPr>
              <w:t>, передбачені робочою програмою навчальної дисципліни.</w:t>
            </w:r>
          </w:p>
          <w:p w:rsidR="00FF661D" w:rsidRPr="00FF661D" w:rsidRDefault="00FF661D" w:rsidP="00FF661D">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FF661D">
              <w:rPr>
                <w:rFonts w:ascii="Times New Roman" w:hAnsi="Times New Roman"/>
                <w:sz w:val="24"/>
                <w:szCs w:val="28"/>
                <w:lang w:val="uk-UA"/>
              </w:rPr>
              <w:t xml:space="preserve">У разі неможливості студентам денної та заочної форми здобуття освіти </w:t>
            </w:r>
            <w:r w:rsidRPr="00FF661D">
              <w:rPr>
                <w:rFonts w:ascii="Times New Roman" w:hAnsi="Times New Roman"/>
                <w:sz w:val="24"/>
                <w:szCs w:val="28"/>
                <w:lang w:val="uk-UA"/>
              </w:rPr>
              <w:lastRenderedPageBreak/>
              <w:t xml:space="preserve">відвідувати всі аудиторні заняття з об’єктивних причин, вони складають індивідуальний графік відвідувань (не менше 50%), а решту завдань виконують дистанційно. Студенти погоджують цей графік із викладачем і завідувачем кафедри. </w:t>
            </w:r>
          </w:p>
          <w:p w:rsidR="00FF661D" w:rsidRPr="00FF661D" w:rsidRDefault="00FF661D" w:rsidP="00FF661D">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FF661D">
              <w:rPr>
                <w:rFonts w:ascii="Times New Roman" w:hAnsi="Times New Roman"/>
                <w:sz w:val="24"/>
                <w:szCs w:val="28"/>
                <w:lang w:val="uk-UA"/>
              </w:rPr>
              <w:t>Якщо студенти денної форми здобуття вищої освіти через поважні причини (хвороба, надзвичайні сімейні обставини тощо) не можуть відвідувати певну кількість аудиторних занять, вони мають їх відпрацювати. Процедуру та форми терміни відпрацювання студентами денної форми здобуття освіти пропущених занять із навчальної дисципліни визначає кафедра германської і фіно-угорської філології і доводить до відома студентів конкретні графіки відпрацювання пропущених занять з дисципліни і критерії оцінювання.</w:t>
            </w:r>
          </w:p>
          <w:p w:rsidR="00271010" w:rsidRPr="00AC46DC" w:rsidRDefault="00271010" w:rsidP="00FF661D">
            <w:pPr>
              <w:autoSpaceDE w:val="0"/>
              <w:autoSpaceDN w:val="0"/>
              <w:adjustRightInd w:val="0"/>
              <w:spacing w:after="0" w:line="240" w:lineRule="auto"/>
              <w:ind w:firstLine="567"/>
              <w:jc w:val="both"/>
              <w:rPr>
                <w:rFonts w:ascii="Times New Roman" w:hAnsi="Times New Roman"/>
                <w:sz w:val="24"/>
                <w:szCs w:val="24"/>
                <w:lang w:val="uk-UA"/>
              </w:rPr>
            </w:pPr>
            <w:r w:rsidRPr="00AC46DC">
              <w:rPr>
                <w:rFonts w:ascii="Times New Roman" w:hAnsi="Times New Roman"/>
                <w:sz w:val="24"/>
                <w:lang w:val="uk-UA"/>
              </w:rPr>
              <w:t>Під час роботи над письмовими роботами не допустимо порушення</w:t>
            </w:r>
            <w:r>
              <w:rPr>
                <w:rFonts w:ascii="Times New Roman" w:hAnsi="Times New Roman"/>
                <w:sz w:val="24"/>
                <w:lang w:val="uk-UA"/>
              </w:rPr>
              <w:t xml:space="preserve"> </w:t>
            </w:r>
            <w:r w:rsidRPr="00AC46DC">
              <w:rPr>
                <w:rFonts w:ascii="Times New Roman" w:hAnsi="Times New Roman"/>
                <w:sz w:val="24"/>
                <w:szCs w:val="24"/>
                <w:lang w:val="uk-UA"/>
              </w:rPr>
              <w:t xml:space="preserve">академічної доброчесності. Зокрема: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використання в роботі чужих текстів чи окремих фрагментів без належного посилання на джерело, зі змінами окремих слів чи речень;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використання перефразованих чужих ідей без посилання на їх авторів;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видавання за власний текст купленого чи отриманого за нематеріальну винагороду чужого тексту чи його фрагменту;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несамостійне виконання будь-яких навчальних завдань (якщо це не передбачено вимогами програми);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w:t>
            </w:r>
            <w:proofErr w:type="spellStart"/>
            <w:r w:rsidRPr="00AC46DC">
              <w:rPr>
                <w:rFonts w:ascii="Times New Roman" w:hAnsi="Times New Roman"/>
                <w:sz w:val="24"/>
                <w:szCs w:val="24"/>
                <w:lang w:val="uk-UA"/>
              </w:rPr>
              <w:t>фальцифікація</w:t>
            </w:r>
            <w:proofErr w:type="spellEnd"/>
            <w:r w:rsidRPr="00AC46DC">
              <w:rPr>
                <w:rFonts w:ascii="Times New Roman" w:hAnsi="Times New Roman"/>
                <w:sz w:val="24"/>
                <w:szCs w:val="24"/>
                <w:lang w:val="uk-UA"/>
              </w:rPr>
              <w:t xml:space="preserve"> результатів наукової чи навчальної роботи;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посилання на джерела, які не використовувалися у роботі,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залучення підставних осіб до списку авторів наукової чи навчальної роботи, участь таких осіб у поточній чи підсумковій оцінці знань. </w:t>
            </w:r>
          </w:p>
          <w:p w:rsidR="00271010" w:rsidRDefault="00271010" w:rsidP="00AC46DC">
            <w:pPr>
              <w:autoSpaceDE w:val="0"/>
              <w:autoSpaceDN w:val="0"/>
              <w:adjustRightInd w:val="0"/>
              <w:spacing w:after="0" w:line="240" w:lineRule="auto"/>
              <w:ind w:firstLine="567"/>
              <w:jc w:val="both"/>
              <w:rPr>
                <w:rFonts w:ascii="Times New Roman" w:hAnsi="Times New Roman"/>
                <w:sz w:val="24"/>
                <w:szCs w:val="24"/>
                <w:lang w:val="uk-UA"/>
              </w:rPr>
            </w:pPr>
            <w:r w:rsidRPr="00AC46DC">
              <w:rPr>
                <w:rFonts w:ascii="Times New Roman" w:hAnsi="Times New Roman"/>
                <w:sz w:val="24"/>
                <w:szCs w:val="24"/>
                <w:lang w:val="uk-UA"/>
              </w:rPr>
              <w:t xml:space="preserve">Основні види відповідальності </w:t>
            </w:r>
            <w:r w:rsidR="00FF661D">
              <w:rPr>
                <w:rFonts w:ascii="Times New Roman" w:hAnsi="Times New Roman"/>
                <w:sz w:val="24"/>
                <w:szCs w:val="24"/>
                <w:lang w:val="uk-UA"/>
              </w:rPr>
              <w:t>студентів</w:t>
            </w:r>
            <w:r w:rsidRPr="00AC46DC">
              <w:rPr>
                <w:rFonts w:ascii="Times New Roman" w:hAnsi="Times New Roman"/>
                <w:sz w:val="24"/>
                <w:szCs w:val="24"/>
                <w:lang w:val="uk-UA"/>
              </w:rPr>
              <w:t xml:space="preserve"> за порушення академічної доброчесності: • повторне проходження оцінювання (контрольна робота, залік тощо); • повторне проходження відповідного освітнього компонента освітньої програми; • відрахування із закладу освіти; • позбавлення академічної стипендії; • позбавлення наданих закладом освіти пільг з оплати навчання.</w:t>
            </w:r>
          </w:p>
          <w:p w:rsidR="00271010" w:rsidRPr="00AC46DC" w:rsidRDefault="00271010" w:rsidP="00AC46DC">
            <w:pPr>
              <w:autoSpaceDE w:val="0"/>
              <w:autoSpaceDN w:val="0"/>
              <w:adjustRightInd w:val="0"/>
              <w:spacing w:after="0" w:line="240" w:lineRule="auto"/>
              <w:ind w:firstLine="567"/>
              <w:jc w:val="both"/>
              <w:rPr>
                <w:rFonts w:ascii="Times New Roman" w:hAnsi="Times New Roman"/>
                <w:sz w:val="24"/>
                <w:lang w:val="uk-UA"/>
              </w:rPr>
            </w:pPr>
          </w:p>
        </w:tc>
      </w:tr>
      <w:tr w:rsidR="00271010" w:rsidRPr="00C752AE" w:rsidTr="001342A4">
        <w:trPr>
          <w:gridAfter w:val="1"/>
          <w:wAfter w:w="7" w:type="dxa"/>
        </w:trPr>
        <w:tc>
          <w:tcPr>
            <w:tcW w:w="2268" w:type="dxa"/>
            <w:shd w:val="clear" w:color="auto" w:fill="99CCFF"/>
          </w:tcPr>
          <w:p w:rsidR="00271010" w:rsidRPr="00F827D1" w:rsidRDefault="00271010" w:rsidP="00F827D1">
            <w:pPr>
              <w:pStyle w:val="Default"/>
              <w:rPr>
                <w:rFonts w:ascii="Times New Roman" w:hAnsi="Times New Roman"/>
                <w:b/>
                <w:lang w:val="uk-UA"/>
              </w:rPr>
            </w:pPr>
            <w:r w:rsidRPr="00F827D1">
              <w:rPr>
                <w:rFonts w:ascii="Times New Roman" w:hAnsi="Times New Roman"/>
                <w:b/>
                <w:lang w:val="uk-UA"/>
              </w:rPr>
              <w:lastRenderedPageBreak/>
              <w:t>Рекомендована</w:t>
            </w:r>
            <w:r>
              <w:rPr>
                <w:rFonts w:ascii="Times New Roman" w:hAnsi="Times New Roman"/>
                <w:b/>
                <w:lang w:val="uk-UA"/>
              </w:rPr>
              <w:t xml:space="preserve"> </w:t>
            </w:r>
            <w:r w:rsidRPr="00F827D1">
              <w:rPr>
                <w:rFonts w:ascii="Times New Roman" w:hAnsi="Times New Roman"/>
                <w:b/>
                <w:lang w:val="uk-UA"/>
              </w:rPr>
              <w:t>література</w:t>
            </w:r>
          </w:p>
        </w:tc>
        <w:tc>
          <w:tcPr>
            <w:tcW w:w="8493" w:type="dxa"/>
          </w:tcPr>
          <w:p w:rsidR="00271010" w:rsidRPr="000D5B5C" w:rsidRDefault="00271010" w:rsidP="000D5B5C">
            <w:pPr>
              <w:tabs>
                <w:tab w:val="left" w:pos="2552"/>
              </w:tabs>
              <w:spacing w:after="0" w:line="240" w:lineRule="auto"/>
              <w:jc w:val="both"/>
              <w:rPr>
                <w:rFonts w:ascii="Times New Roman" w:hAnsi="Times New Roman"/>
                <w:b/>
                <w:lang w:val="uk-UA"/>
              </w:rPr>
            </w:pPr>
            <w:r w:rsidRPr="000D5B5C">
              <w:rPr>
                <w:rFonts w:ascii="Times New Roman" w:hAnsi="Times New Roman"/>
                <w:b/>
                <w:lang w:val="uk-UA"/>
              </w:rPr>
              <w:t>Основна:</w:t>
            </w:r>
          </w:p>
          <w:p w:rsidR="00841C9D" w:rsidRPr="00841C9D" w:rsidRDefault="00841C9D" w:rsidP="00841C9D">
            <w:pPr>
              <w:pStyle w:val="3"/>
              <w:numPr>
                <w:ilvl w:val="0"/>
                <w:numId w:val="9"/>
              </w:numPr>
              <w:jc w:val="both"/>
              <w:rPr>
                <w:rFonts w:ascii="Times New Roman" w:hAnsi="Times New Roman" w:cs="Times New Roman"/>
                <w:color w:val="auto"/>
                <w:sz w:val="22"/>
                <w:szCs w:val="22"/>
                <w:lang w:val="uk-UA"/>
              </w:rPr>
            </w:pPr>
            <w:proofErr w:type="spellStart"/>
            <w:r w:rsidRPr="00841C9D">
              <w:rPr>
                <w:rFonts w:ascii="Times New Roman" w:hAnsi="Times New Roman" w:cs="Times New Roman"/>
                <w:color w:val="auto"/>
                <w:sz w:val="22"/>
                <w:szCs w:val="22"/>
                <w:lang w:val="uk-UA"/>
              </w:rPr>
              <w:t>Бевзенко</w:t>
            </w:r>
            <w:proofErr w:type="spellEnd"/>
            <w:r w:rsidRPr="00841C9D">
              <w:rPr>
                <w:rFonts w:ascii="Times New Roman" w:hAnsi="Times New Roman" w:cs="Times New Roman"/>
                <w:color w:val="auto"/>
                <w:sz w:val="22"/>
                <w:szCs w:val="22"/>
                <w:lang w:val="uk-UA"/>
              </w:rPr>
              <w:t xml:space="preserve"> С.П. Історія українського мовознавства. К.: Вища школа 1991.</w:t>
            </w:r>
          </w:p>
          <w:p w:rsidR="00841C9D" w:rsidRPr="00841C9D" w:rsidRDefault="00841C9D" w:rsidP="00841C9D">
            <w:pPr>
              <w:pStyle w:val="3"/>
              <w:numPr>
                <w:ilvl w:val="0"/>
                <w:numId w:val="9"/>
              </w:numPr>
              <w:jc w:val="both"/>
              <w:rPr>
                <w:rFonts w:ascii="Times New Roman" w:hAnsi="Times New Roman" w:cs="Times New Roman"/>
                <w:color w:val="auto"/>
                <w:sz w:val="22"/>
                <w:szCs w:val="22"/>
                <w:lang w:val="uk-UA"/>
              </w:rPr>
            </w:pPr>
            <w:r w:rsidRPr="00841C9D">
              <w:rPr>
                <w:rFonts w:ascii="Times New Roman" w:hAnsi="Times New Roman" w:cs="Times New Roman"/>
                <w:color w:val="auto"/>
                <w:sz w:val="22"/>
                <w:szCs w:val="22"/>
                <w:lang w:val="uk-UA"/>
              </w:rPr>
              <w:t>Білецький А.О. “Про мову і мовознавство” К., 1996.</w:t>
            </w:r>
          </w:p>
          <w:p w:rsidR="00841C9D" w:rsidRPr="00841C9D" w:rsidRDefault="00841C9D" w:rsidP="00841C9D">
            <w:pPr>
              <w:pStyle w:val="3"/>
              <w:numPr>
                <w:ilvl w:val="0"/>
                <w:numId w:val="9"/>
              </w:numPr>
              <w:jc w:val="both"/>
              <w:rPr>
                <w:rFonts w:ascii="Times New Roman" w:hAnsi="Times New Roman" w:cs="Times New Roman"/>
                <w:color w:val="auto"/>
                <w:sz w:val="22"/>
                <w:szCs w:val="22"/>
                <w:lang w:val="uk-UA"/>
              </w:rPr>
            </w:pPr>
            <w:r w:rsidRPr="00841C9D">
              <w:rPr>
                <w:rFonts w:ascii="Times New Roman" w:hAnsi="Times New Roman" w:cs="Times New Roman"/>
                <w:color w:val="auto"/>
                <w:sz w:val="22"/>
                <w:szCs w:val="22"/>
                <w:lang w:val="uk-UA"/>
              </w:rPr>
              <w:t>Ковалик І.І., Самійленко С.П. Загальне мовознавство. Історія лінгвістичної думки. К., 1985.</w:t>
            </w:r>
          </w:p>
          <w:p w:rsidR="00841C9D" w:rsidRPr="00841C9D" w:rsidRDefault="00841C9D" w:rsidP="00841C9D">
            <w:pPr>
              <w:pStyle w:val="3"/>
              <w:numPr>
                <w:ilvl w:val="0"/>
                <w:numId w:val="9"/>
              </w:numPr>
              <w:jc w:val="both"/>
              <w:rPr>
                <w:rFonts w:ascii="Times New Roman" w:hAnsi="Times New Roman" w:cs="Times New Roman"/>
                <w:color w:val="auto"/>
                <w:sz w:val="22"/>
                <w:szCs w:val="22"/>
                <w:lang w:val="uk-UA"/>
              </w:rPr>
            </w:pPr>
            <w:proofErr w:type="spellStart"/>
            <w:r w:rsidRPr="00841C9D">
              <w:rPr>
                <w:rFonts w:ascii="Times New Roman" w:hAnsi="Times New Roman" w:cs="Times New Roman"/>
                <w:color w:val="auto"/>
                <w:sz w:val="22"/>
                <w:szCs w:val="22"/>
                <w:lang w:val="uk-UA"/>
              </w:rPr>
              <w:t>Кочерган</w:t>
            </w:r>
            <w:proofErr w:type="spellEnd"/>
            <w:r w:rsidRPr="00841C9D">
              <w:rPr>
                <w:rFonts w:ascii="Times New Roman" w:hAnsi="Times New Roman" w:cs="Times New Roman"/>
                <w:color w:val="auto"/>
                <w:sz w:val="22"/>
                <w:szCs w:val="22"/>
                <w:lang w:val="uk-UA"/>
              </w:rPr>
              <w:t xml:space="preserve"> М.П. Історія лінгвістичних учень М.,1999.</w:t>
            </w:r>
          </w:p>
          <w:p w:rsidR="00FF661D" w:rsidRPr="00FF661D" w:rsidRDefault="00841C9D" w:rsidP="00841C9D">
            <w:pPr>
              <w:pStyle w:val="3"/>
              <w:numPr>
                <w:ilvl w:val="0"/>
                <w:numId w:val="9"/>
              </w:numPr>
              <w:jc w:val="both"/>
              <w:rPr>
                <w:rFonts w:ascii="Times New Roman" w:hAnsi="Times New Roman" w:cs="Times New Roman"/>
                <w:color w:val="auto"/>
                <w:sz w:val="22"/>
                <w:szCs w:val="22"/>
                <w:lang w:val="uk-UA"/>
              </w:rPr>
            </w:pPr>
            <w:r w:rsidRPr="00841C9D">
              <w:rPr>
                <w:rFonts w:ascii="Times New Roman" w:hAnsi="Times New Roman" w:cs="Times New Roman"/>
                <w:color w:val="auto"/>
                <w:sz w:val="22"/>
                <w:szCs w:val="22"/>
                <w:lang w:val="uk-UA"/>
              </w:rPr>
              <w:t xml:space="preserve">Удовиченко Г.М. Загальне мовознавство. Історія </w:t>
            </w:r>
            <w:proofErr w:type="spellStart"/>
            <w:r w:rsidRPr="00841C9D">
              <w:rPr>
                <w:rFonts w:ascii="Times New Roman" w:hAnsi="Times New Roman" w:cs="Times New Roman"/>
                <w:color w:val="auto"/>
                <w:sz w:val="22"/>
                <w:szCs w:val="22"/>
                <w:lang w:val="uk-UA"/>
              </w:rPr>
              <w:t>лігнвістичних</w:t>
            </w:r>
            <w:proofErr w:type="spellEnd"/>
            <w:r w:rsidRPr="00841C9D">
              <w:rPr>
                <w:rFonts w:ascii="Times New Roman" w:hAnsi="Times New Roman" w:cs="Times New Roman"/>
                <w:color w:val="auto"/>
                <w:sz w:val="22"/>
                <w:szCs w:val="22"/>
                <w:lang w:val="uk-UA"/>
              </w:rPr>
              <w:t xml:space="preserve"> </w:t>
            </w:r>
            <w:r w:rsidR="00FF661D" w:rsidRPr="00FF661D">
              <w:rPr>
                <w:rFonts w:ascii="Times New Roman" w:hAnsi="Times New Roman" w:cs="Times New Roman"/>
                <w:color w:val="auto"/>
                <w:sz w:val="22"/>
                <w:szCs w:val="22"/>
                <w:lang w:val="uk-UA"/>
              </w:rPr>
              <w:t xml:space="preserve">. </w:t>
            </w:r>
          </w:p>
          <w:p w:rsidR="00271010" w:rsidRPr="000D5B5C" w:rsidRDefault="00271010" w:rsidP="000D5B5C">
            <w:pPr>
              <w:tabs>
                <w:tab w:val="left" w:pos="900"/>
              </w:tabs>
              <w:spacing w:after="0" w:line="240" w:lineRule="auto"/>
              <w:jc w:val="both"/>
              <w:rPr>
                <w:rFonts w:ascii="Times New Roman" w:hAnsi="Times New Roman"/>
                <w:lang w:val="ru-RU"/>
              </w:rPr>
            </w:pPr>
          </w:p>
          <w:p w:rsidR="00271010" w:rsidRDefault="00271010" w:rsidP="000D5B5C">
            <w:pPr>
              <w:tabs>
                <w:tab w:val="left" w:pos="2552"/>
              </w:tabs>
              <w:spacing w:after="0" w:line="240" w:lineRule="auto"/>
              <w:jc w:val="both"/>
              <w:rPr>
                <w:rFonts w:ascii="Times New Roman" w:hAnsi="Times New Roman"/>
                <w:b/>
                <w:lang w:val="uk-UA"/>
              </w:rPr>
            </w:pPr>
            <w:proofErr w:type="spellStart"/>
            <w:r w:rsidRPr="000D5B5C">
              <w:rPr>
                <w:rFonts w:ascii="Times New Roman" w:hAnsi="Times New Roman"/>
                <w:b/>
              </w:rPr>
              <w:t>Додаткова</w:t>
            </w:r>
            <w:proofErr w:type="spellEnd"/>
            <w:r w:rsidRPr="000D5B5C">
              <w:rPr>
                <w:rFonts w:ascii="Times New Roman" w:hAnsi="Times New Roman"/>
                <w:b/>
              </w:rPr>
              <w:t>:</w:t>
            </w:r>
          </w:p>
          <w:p w:rsidR="00841C9D" w:rsidRPr="00841C9D" w:rsidRDefault="00841C9D" w:rsidP="00841C9D">
            <w:pPr>
              <w:numPr>
                <w:ilvl w:val="0"/>
                <w:numId w:val="10"/>
              </w:numPr>
              <w:tabs>
                <w:tab w:val="left" w:pos="2552"/>
              </w:tabs>
              <w:spacing w:after="0" w:line="240" w:lineRule="auto"/>
              <w:jc w:val="both"/>
              <w:rPr>
                <w:rFonts w:ascii="Times New Roman" w:hAnsi="Times New Roman"/>
                <w:lang w:val="uk-UA"/>
              </w:rPr>
            </w:pPr>
            <w:r w:rsidRPr="00841C9D">
              <w:rPr>
                <w:rFonts w:ascii="Times New Roman" w:hAnsi="Times New Roman"/>
                <w:lang w:val="uk-UA"/>
              </w:rPr>
              <w:t>Білецький А.О. “Про мову і мовознавство” К., 1996.</w:t>
            </w:r>
          </w:p>
          <w:p w:rsidR="00841C9D" w:rsidRPr="00841C9D" w:rsidRDefault="00841C9D" w:rsidP="00841C9D">
            <w:pPr>
              <w:numPr>
                <w:ilvl w:val="0"/>
                <w:numId w:val="10"/>
              </w:numPr>
              <w:tabs>
                <w:tab w:val="left" w:pos="2552"/>
              </w:tabs>
              <w:spacing w:after="0" w:line="240" w:lineRule="auto"/>
              <w:jc w:val="both"/>
              <w:rPr>
                <w:rFonts w:ascii="Times New Roman" w:hAnsi="Times New Roman"/>
                <w:lang w:val="uk-UA"/>
              </w:rPr>
            </w:pPr>
            <w:r w:rsidRPr="00841C9D">
              <w:rPr>
                <w:rFonts w:ascii="Times New Roman" w:hAnsi="Times New Roman"/>
                <w:lang w:val="uk-UA"/>
              </w:rPr>
              <w:t xml:space="preserve">де Соссюр Ф. Курс </w:t>
            </w:r>
            <w:proofErr w:type="spellStart"/>
            <w:r w:rsidRPr="00841C9D">
              <w:rPr>
                <w:rFonts w:ascii="Times New Roman" w:hAnsi="Times New Roman"/>
                <w:lang w:val="uk-UA"/>
              </w:rPr>
              <w:t>общей</w:t>
            </w:r>
            <w:proofErr w:type="spellEnd"/>
            <w:r w:rsidRPr="00841C9D">
              <w:rPr>
                <w:rFonts w:ascii="Times New Roman" w:hAnsi="Times New Roman"/>
                <w:lang w:val="uk-UA"/>
              </w:rPr>
              <w:t xml:space="preserve"> </w:t>
            </w:r>
            <w:proofErr w:type="spellStart"/>
            <w:r w:rsidRPr="00841C9D">
              <w:rPr>
                <w:rFonts w:ascii="Times New Roman" w:hAnsi="Times New Roman"/>
                <w:lang w:val="uk-UA"/>
              </w:rPr>
              <w:t>лингвистики</w:t>
            </w:r>
            <w:proofErr w:type="spellEnd"/>
            <w:r w:rsidRPr="00841C9D">
              <w:rPr>
                <w:rFonts w:ascii="Times New Roman" w:hAnsi="Times New Roman"/>
                <w:lang w:val="uk-UA"/>
              </w:rPr>
              <w:t>. – М.: URSS, 1999.</w:t>
            </w:r>
          </w:p>
          <w:p w:rsidR="00841C9D" w:rsidRPr="00841C9D" w:rsidRDefault="00841C9D" w:rsidP="00841C9D">
            <w:pPr>
              <w:numPr>
                <w:ilvl w:val="0"/>
                <w:numId w:val="10"/>
              </w:numPr>
              <w:tabs>
                <w:tab w:val="left" w:pos="2552"/>
              </w:tabs>
              <w:spacing w:after="0" w:line="240" w:lineRule="auto"/>
              <w:jc w:val="both"/>
              <w:rPr>
                <w:rFonts w:ascii="Times New Roman" w:hAnsi="Times New Roman"/>
                <w:lang w:val="uk-UA"/>
              </w:rPr>
            </w:pPr>
            <w:r w:rsidRPr="00841C9D">
              <w:rPr>
                <w:rFonts w:ascii="Times New Roman" w:hAnsi="Times New Roman"/>
                <w:lang w:val="uk-UA"/>
              </w:rPr>
              <w:t xml:space="preserve">де Соссюр Ф. Курс </w:t>
            </w:r>
            <w:proofErr w:type="spellStart"/>
            <w:r w:rsidRPr="00841C9D">
              <w:rPr>
                <w:rFonts w:ascii="Times New Roman" w:hAnsi="Times New Roman"/>
                <w:lang w:val="uk-UA"/>
              </w:rPr>
              <w:t>общей</w:t>
            </w:r>
            <w:proofErr w:type="spellEnd"/>
            <w:r w:rsidRPr="00841C9D">
              <w:rPr>
                <w:rFonts w:ascii="Times New Roman" w:hAnsi="Times New Roman"/>
                <w:lang w:val="uk-UA"/>
              </w:rPr>
              <w:t xml:space="preserve"> </w:t>
            </w:r>
            <w:proofErr w:type="spellStart"/>
            <w:r w:rsidRPr="00841C9D">
              <w:rPr>
                <w:rFonts w:ascii="Times New Roman" w:hAnsi="Times New Roman"/>
                <w:lang w:val="uk-UA"/>
              </w:rPr>
              <w:t>лингвистики</w:t>
            </w:r>
            <w:proofErr w:type="spellEnd"/>
            <w:r w:rsidRPr="00841C9D">
              <w:rPr>
                <w:rFonts w:ascii="Times New Roman" w:hAnsi="Times New Roman"/>
                <w:lang w:val="uk-UA"/>
              </w:rPr>
              <w:t>. – М.: URSS, 2004.</w:t>
            </w:r>
          </w:p>
          <w:p w:rsidR="00841C9D" w:rsidRPr="00841C9D" w:rsidRDefault="00841C9D" w:rsidP="00841C9D">
            <w:pPr>
              <w:numPr>
                <w:ilvl w:val="0"/>
                <w:numId w:val="10"/>
              </w:numPr>
              <w:tabs>
                <w:tab w:val="left" w:pos="2552"/>
              </w:tabs>
              <w:spacing w:after="0" w:line="240" w:lineRule="auto"/>
              <w:jc w:val="both"/>
              <w:rPr>
                <w:rFonts w:ascii="Times New Roman" w:hAnsi="Times New Roman"/>
                <w:lang w:val="uk-UA"/>
              </w:rPr>
            </w:pPr>
            <w:r w:rsidRPr="00841C9D">
              <w:rPr>
                <w:rFonts w:ascii="Times New Roman" w:hAnsi="Times New Roman"/>
                <w:lang w:val="uk-UA"/>
              </w:rPr>
              <w:t xml:space="preserve">де Соссюр Ф. </w:t>
            </w:r>
            <w:proofErr w:type="spellStart"/>
            <w:r w:rsidRPr="00841C9D">
              <w:rPr>
                <w:rFonts w:ascii="Times New Roman" w:hAnsi="Times New Roman"/>
                <w:lang w:val="uk-UA"/>
              </w:rPr>
              <w:t>Труды</w:t>
            </w:r>
            <w:proofErr w:type="spellEnd"/>
            <w:r w:rsidRPr="00841C9D">
              <w:rPr>
                <w:rFonts w:ascii="Times New Roman" w:hAnsi="Times New Roman"/>
                <w:lang w:val="uk-UA"/>
              </w:rPr>
              <w:t xml:space="preserve"> по </w:t>
            </w:r>
            <w:proofErr w:type="spellStart"/>
            <w:r w:rsidRPr="00841C9D">
              <w:rPr>
                <w:rFonts w:ascii="Times New Roman" w:hAnsi="Times New Roman"/>
                <w:lang w:val="uk-UA"/>
              </w:rPr>
              <w:t>языкознанию</w:t>
            </w:r>
            <w:proofErr w:type="spellEnd"/>
            <w:r w:rsidRPr="00841C9D">
              <w:rPr>
                <w:rFonts w:ascii="Times New Roman" w:hAnsi="Times New Roman"/>
                <w:lang w:val="uk-UA"/>
              </w:rPr>
              <w:t xml:space="preserve">. – М.: </w:t>
            </w:r>
            <w:proofErr w:type="spellStart"/>
            <w:r w:rsidRPr="00841C9D">
              <w:rPr>
                <w:rFonts w:ascii="Times New Roman" w:hAnsi="Times New Roman"/>
                <w:lang w:val="uk-UA"/>
              </w:rPr>
              <w:t>Прогресс</w:t>
            </w:r>
            <w:proofErr w:type="spellEnd"/>
            <w:r w:rsidRPr="00841C9D">
              <w:rPr>
                <w:rFonts w:ascii="Times New Roman" w:hAnsi="Times New Roman"/>
                <w:lang w:val="uk-UA"/>
              </w:rPr>
              <w:t>, 1977.</w:t>
            </w:r>
          </w:p>
          <w:p w:rsidR="00841C9D" w:rsidRPr="00841C9D" w:rsidRDefault="00841C9D" w:rsidP="00841C9D">
            <w:pPr>
              <w:numPr>
                <w:ilvl w:val="0"/>
                <w:numId w:val="10"/>
              </w:numPr>
              <w:tabs>
                <w:tab w:val="left" w:pos="2552"/>
              </w:tabs>
              <w:spacing w:after="0" w:line="240" w:lineRule="auto"/>
              <w:jc w:val="both"/>
              <w:rPr>
                <w:rFonts w:ascii="Times New Roman" w:hAnsi="Times New Roman"/>
                <w:lang w:val="uk-UA"/>
              </w:rPr>
            </w:pPr>
            <w:r w:rsidRPr="00841C9D">
              <w:rPr>
                <w:rFonts w:ascii="Times New Roman" w:hAnsi="Times New Roman"/>
                <w:lang w:val="uk-UA"/>
              </w:rPr>
              <w:t>Жовтобрюх М.А. Нарис історії українського розвитку мовознавства (1918-1941) - К., 1991.</w:t>
            </w:r>
          </w:p>
          <w:p w:rsidR="00841C9D" w:rsidRPr="00841C9D" w:rsidRDefault="00841C9D" w:rsidP="00841C9D">
            <w:pPr>
              <w:numPr>
                <w:ilvl w:val="0"/>
                <w:numId w:val="10"/>
              </w:numPr>
              <w:tabs>
                <w:tab w:val="left" w:pos="2552"/>
              </w:tabs>
              <w:spacing w:after="0" w:line="240" w:lineRule="auto"/>
              <w:jc w:val="both"/>
              <w:rPr>
                <w:rFonts w:ascii="Times New Roman" w:hAnsi="Times New Roman"/>
                <w:lang w:val="uk-UA"/>
              </w:rPr>
            </w:pPr>
            <w:r w:rsidRPr="00841C9D">
              <w:rPr>
                <w:rFonts w:ascii="Times New Roman" w:hAnsi="Times New Roman"/>
                <w:lang w:val="uk-UA"/>
              </w:rPr>
              <w:t>Жовтобрюх М.А. Нарис історії українського розвитку мовознавства (1918-1941) - К., 1991.</w:t>
            </w:r>
          </w:p>
          <w:p w:rsidR="00841C9D" w:rsidRPr="00841C9D" w:rsidRDefault="00841C9D" w:rsidP="00841C9D">
            <w:pPr>
              <w:numPr>
                <w:ilvl w:val="0"/>
                <w:numId w:val="10"/>
              </w:numPr>
              <w:tabs>
                <w:tab w:val="left" w:pos="2552"/>
              </w:tabs>
              <w:spacing w:after="0" w:line="240" w:lineRule="auto"/>
              <w:jc w:val="both"/>
              <w:rPr>
                <w:rFonts w:ascii="Times New Roman" w:hAnsi="Times New Roman"/>
                <w:lang w:val="uk-UA"/>
              </w:rPr>
            </w:pPr>
            <w:proofErr w:type="spellStart"/>
            <w:r w:rsidRPr="00841C9D">
              <w:rPr>
                <w:rFonts w:ascii="Times New Roman" w:hAnsi="Times New Roman"/>
                <w:lang w:val="uk-UA"/>
              </w:rPr>
              <w:t>Сепир</w:t>
            </w:r>
            <w:proofErr w:type="spellEnd"/>
            <w:r w:rsidRPr="00841C9D">
              <w:rPr>
                <w:rFonts w:ascii="Times New Roman" w:hAnsi="Times New Roman"/>
                <w:lang w:val="uk-UA"/>
              </w:rPr>
              <w:t xml:space="preserve"> Э. </w:t>
            </w:r>
            <w:proofErr w:type="spellStart"/>
            <w:r w:rsidRPr="00841C9D">
              <w:rPr>
                <w:rFonts w:ascii="Times New Roman" w:hAnsi="Times New Roman"/>
                <w:lang w:val="uk-UA"/>
              </w:rPr>
              <w:t>Избранные</w:t>
            </w:r>
            <w:proofErr w:type="spellEnd"/>
            <w:r w:rsidRPr="00841C9D">
              <w:rPr>
                <w:rFonts w:ascii="Times New Roman" w:hAnsi="Times New Roman"/>
                <w:lang w:val="uk-UA"/>
              </w:rPr>
              <w:t xml:space="preserve"> </w:t>
            </w:r>
            <w:proofErr w:type="spellStart"/>
            <w:r w:rsidRPr="00841C9D">
              <w:rPr>
                <w:rFonts w:ascii="Times New Roman" w:hAnsi="Times New Roman"/>
                <w:lang w:val="uk-UA"/>
              </w:rPr>
              <w:t>труды</w:t>
            </w:r>
            <w:proofErr w:type="spellEnd"/>
            <w:r w:rsidRPr="00841C9D">
              <w:rPr>
                <w:rFonts w:ascii="Times New Roman" w:hAnsi="Times New Roman"/>
                <w:lang w:val="uk-UA"/>
              </w:rPr>
              <w:t xml:space="preserve"> по </w:t>
            </w:r>
            <w:proofErr w:type="spellStart"/>
            <w:r w:rsidRPr="00841C9D">
              <w:rPr>
                <w:rFonts w:ascii="Times New Roman" w:hAnsi="Times New Roman"/>
                <w:lang w:val="uk-UA"/>
              </w:rPr>
              <w:t>языкознанию</w:t>
            </w:r>
            <w:proofErr w:type="spellEnd"/>
            <w:r w:rsidRPr="00841C9D">
              <w:rPr>
                <w:rFonts w:ascii="Times New Roman" w:hAnsi="Times New Roman"/>
                <w:lang w:val="uk-UA"/>
              </w:rPr>
              <w:t xml:space="preserve"> и </w:t>
            </w:r>
            <w:proofErr w:type="spellStart"/>
            <w:r w:rsidRPr="00841C9D">
              <w:rPr>
                <w:rFonts w:ascii="Times New Roman" w:hAnsi="Times New Roman"/>
                <w:lang w:val="uk-UA"/>
              </w:rPr>
              <w:t>культурологии</w:t>
            </w:r>
            <w:proofErr w:type="spellEnd"/>
            <w:r w:rsidRPr="00841C9D">
              <w:rPr>
                <w:rFonts w:ascii="Times New Roman" w:hAnsi="Times New Roman"/>
                <w:lang w:val="uk-UA"/>
              </w:rPr>
              <w:t xml:space="preserve">. М.: </w:t>
            </w:r>
            <w:proofErr w:type="spellStart"/>
            <w:r w:rsidRPr="00841C9D">
              <w:rPr>
                <w:rFonts w:ascii="Times New Roman" w:hAnsi="Times New Roman"/>
                <w:lang w:val="uk-UA"/>
              </w:rPr>
              <w:t>Прогресс</w:t>
            </w:r>
            <w:proofErr w:type="spellEnd"/>
            <w:r w:rsidRPr="00841C9D">
              <w:rPr>
                <w:rFonts w:ascii="Times New Roman" w:hAnsi="Times New Roman"/>
                <w:lang w:val="uk-UA"/>
              </w:rPr>
              <w:t>, 2001.</w:t>
            </w:r>
          </w:p>
          <w:p w:rsidR="00841C9D" w:rsidRPr="00841C9D" w:rsidRDefault="00841C9D" w:rsidP="00841C9D">
            <w:pPr>
              <w:numPr>
                <w:ilvl w:val="0"/>
                <w:numId w:val="10"/>
              </w:numPr>
              <w:tabs>
                <w:tab w:val="left" w:pos="2552"/>
              </w:tabs>
              <w:spacing w:after="0" w:line="240" w:lineRule="auto"/>
              <w:jc w:val="both"/>
              <w:rPr>
                <w:rFonts w:ascii="Times New Roman" w:hAnsi="Times New Roman"/>
                <w:lang w:val="uk-UA"/>
              </w:rPr>
            </w:pPr>
            <w:r w:rsidRPr="00841C9D">
              <w:rPr>
                <w:rFonts w:ascii="Times New Roman" w:hAnsi="Times New Roman"/>
                <w:lang w:val="uk-UA"/>
              </w:rPr>
              <w:t xml:space="preserve"> </w:t>
            </w:r>
            <w:proofErr w:type="spellStart"/>
            <w:r w:rsidRPr="00841C9D">
              <w:rPr>
                <w:rFonts w:ascii="Times New Roman" w:hAnsi="Times New Roman"/>
                <w:lang w:val="uk-UA"/>
              </w:rPr>
              <w:t>Сусов</w:t>
            </w:r>
            <w:proofErr w:type="spellEnd"/>
            <w:r w:rsidRPr="00841C9D">
              <w:rPr>
                <w:rFonts w:ascii="Times New Roman" w:hAnsi="Times New Roman"/>
                <w:lang w:val="uk-UA"/>
              </w:rPr>
              <w:t xml:space="preserve"> И.П. </w:t>
            </w:r>
            <w:proofErr w:type="spellStart"/>
            <w:r w:rsidRPr="00841C9D">
              <w:rPr>
                <w:rFonts w:ascii="Times New Roman" w:hAnsi="Times New Roman"/>
                <w:lang w:val="uk-UA"/>
              </w:rPr>
              <w:t>Введение</w:t>
            </w:r>
            <w:proofErr w:type="spellEnd"/>
            <w:r w:rsidRPr="00841C9D">
              <w:rPr>
                <w:rFonts w:ascii="Times New Roman" w:hAnsi="Times New Roman"/>
                <w:lang w:val="uk-UA"/>
              </w:rPr>
              <w:t xml:space="preserve"> в </w:t>
            </w:r>
            <w:proofErr w:type="spellStart"/>
            <w:r w:rsidRPr="00841C9D">
              <w:rPr>
                <w:rFonts w:ascii="Times New Roman" w:hAnsi="Times New Roman"/>
                <w:lang w:val="uk-UA"/>
              </w:rPr>
              <w:t>языкознание</w:t>
            </w:r>
            <w:proofErr w:type="spellEnd"/>
            <w:r w:rsidRPr="00841C9D">
              <w:rPr>
                <w:rFonts w:ascii="Times New Roman" w:hAnsi="Times New Roman"/>
                <w:lang w:val="uk-UA"/>
              </w:rPr>
              <w:t>. М.: АСТ, 2007.</w:t>
            </w:r>
          </w:p>
          <w:p w:rsidR="00841C9D" w:rsidRPr="00841C9D" w:rsidRDefault="00841C9D" w:rsidP="00841C9D">
            <w:pPr>
              <w:numPr>
                <w:ilvl w:val="0"/>
                <w:numId w:val="10"/>
              </w:numPr>
              <w:tabs>
                <w:tab w:val="left" w:pos="2552"/>
              </w:tabs>
              <w:spacing w:after="0" w:line="240" w:lineRule="auto"/>
              <w:jc w:val="both"/>
              <w:rPr>
                <w:rFonts w:ascii="Times New Roman" w:hAnsi="Times New Roman"/>
                <w:lang w:val="uk-UA"/>
              </w:rPr>
            </w:pPr>
            <w:r w:rsidRPr="00841C9D">
              <w:rPr>
                <w:rFonts w:ascii="Times New Roman" w:hAnsi="Times New Roman"/>
                <w:lang w:val="uk-UA"/>
              </w:rPr>
              <w:t xml:space="preserve">Українське мовознавство 20–80-х років ХХ ст.  та особливості кожного з чотирьох його періодів (1917–початок 30-х років; 30–40 роки; 50–60-і роки; 70–80-і роки. </w:t>
            </w:r>
            <w:proofErr w:type="spellStart"/>
            <w:r w:rsidRPr="00841C9D">
              <w:rPr>
                <w:rFonts w:ascii="Times New Roman" w:hAnsi="Times New Roman"/>
                <w:lang w:val="uk-UA"/>
              </w:rPr>
              <w:t>А.Ю.Кримський</w:t>
            </w:r>
            <w:proofErr w:type="spellEnd"/>
            <w:r w:rsidRPr="00841C9D">
              <w:rPr>
                <w:rFonts w:ascii="Times New Roman" w:hAnsi="Times New Roman"/>
                <w:lang w:val="uk-UA"/>
              </w:rPr>
              <w:t xml:space="preserve">, </w:t>
            </w:r>
            <w:proofErr w:type="spellStart"/>
            <w:r w:rsidRPr="00841C9D">
              <w:rPr>
                <w:rFonts w:ascii="Times New Roman" w:hAnsi="Times New Roman"/>
                <w:lang w:val="uk-UA"/>
              </w:rPr>
              <w:t>М.К.Грунський</w:t>
            </w:r>
            <w:proofErr w:type="spellEnd"/>
            <w:r w:rsidRPr="00841C9D">
              <w:rPr>
                <w:rFonts w:ascii="Times New Roman" w:hAnsi="Times New Roman"/>
                <w:lang w:val="uk-UA"/>
              </w:rPr>
              <w:t xml:space="preserve">, </w:t>
            </w:r>
            <w:proofErr w:type="spellStart"/>
            <w:r w:rsidRPr="00841C9D">
              <w:rPr>
                <w:rFonts w:ascii="Times New Roman" w:hAnsi="Times New Roman"/>
                <w:lang w:val="uk-UA"/>
              </w:rPr>
              <w:t>М.Я.Калинович</w:t>
            </w:r>
            <w:proofErr w:type="spellEnd"/>
            <w:r w:rsidRPr="00841C9D">
              <w:rPr>
                <w:rFonts w:ascii="Times New Roman" w:hAnsi="Times New Roman"/>
                <w:lang w:val="uk-UA"/>
              </w:rPr>
              <w:t xml:space="preserve">, </w:t>
            </w:r>
            <w:proofErr w:type="spellStart"/>
            <w:r w:rsidRPr="00841C9D">
              <w:rPr>
                <w:rFonts w:ascii="Times New Roman" w:hAnsi="Times New Roman"/>
                <w:lang w:val="uk-UA"/>
              </w:rPr>
              <w:t>Є.К.Тимченко</w:t>
            </w:r>
            <w:proofErr w:type="spellEnd"/>
            <w:r w:rsidRPr="00841C9D">
              <w:rPr>
                <w:rFonts w:ascii="Times New Roman" w:hAnsi="Times New Roman"/>
                <w:lang w:val="uk-UA"/>
              </w:rPr>
              <w:t xml:space="preserve">, </w:t>
            </w:r>
            <w:proofErr w:type="spellStart"/>
            <w:r w:rsidRPr="00841C9D">
              <w:rPr>
                <w:rFonts w:ascii="Times New Roman" w:hAnsi="Times New Roman"/>
                <w:lang w:val="uk-UA"/>
              </w:rPr>
              <w:t>Л.А.Булаховський,О.С.Мельничук</w:t>
            </w:r>
            <w:proofErr w:type="spellEnd"/>
            <w:r w:rsidRPr="00841C9D">
              <w:rPr>
                <w:rFonts w:ascii="Times New Roman" w:hAnsi="Times New Roman"/>
                <w:lang w:val="uk-UA"/>
              </w:rPr>
              <w:t>.</w:t>
            </w:r>
          </w:p>
          <w:p w:rsidR="00271010" w:rsidRPr="00841C9D" w:rsidRDefault="00271010" w:rsidP="00841C9D">
            <w:pPr>
              <w:tabs>
                <w:tab w:val="left" w:pos="2552"/>
              </w:tabs>
              <w:spacing w:after="0" w:line="240" w:lineRule="auto"/>
              <w:jc w:val="both"/>
              <w:rPr>
                <w:rFonts w:ascii="Times New Roman" w:hAnsi="Times New Roman"/>
                <w:lang w:val="uk-UA"/>
              </w:rPr>
            </w:pPr>
          </w:p>
        </w:tc>
      </w:tr>
      <w:tr w:rsidR="00271010" w:rsidRPr="00F827D1" w:rsidTr="001342A4">
        <w:trPr>
          <w:gridAfter w:val="1"/>
          <w:wAfter w:w="7" w:type="dxa"/>
        </w:trPr>
        <w:tc>
          <w:tcPr>
            <w:tcW w:w="10761" w:type="dxa"/>
            <w:gridSpan w:val="2"/>
            <w:shd w:val="clear" w:color="auto" w:fill="99CCFF"/>
          </w:tcPr>
          <w:p w:rsidR="00271010" w:rsidRPr="00F827D1" w:rsidRDefault="00271010" w:rsidP="00F9550A">
            <w:pPr>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t>Додаткові ресурси</w:t>
            </w:r>
          </w:p>
          <w:p w:rsidR="00271010" w:rsidRPr="00F9550A" w:rsidRDefault="00271010" w:rsidP="00F9550A">
            <w:pPr>
              <w:tabs>
                <w:tab w:val="left" w:pos="312"/>
                <w:tab w:val="left" w:pos="2552"/>
              </w:tabs>
              <w:spacing w:after="0" w:line="240" w:lineRule="auto"/>
              <w:jc w:val="both"/>
              <w:rPr>
                <w:rFonts w:ascii="Times New Roman" w:hAnsi="Times New Roman"/>
                <w:b/>
                <w:szCs w:val="24"/>
                <w:lang w:val="uk-UA"/>
              </w:rPr>
            </w:pPr>
          </w:p>
        </w:tc>
      </w:tr>
      <w:tr w:rsidR="00271010" w:rsidRPr="00841C9D" w:rsidTr="00F827D1">
        <w:tc>
          <w:tcPr>
            <w:tcW w:w="10768" w:type="dxa"/>
            <w:gridSpan w:val="3"/>
          </w:tcPr>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6"/>
              <w:gridCol w:w="4903"/>
            </w:tblGrid>
            <w:tr w:rsidR="00841C9D" w:rsidRPr="00841C9D" w:rsidTr="00B705C0">
              <w:trPr>
                <w:jc w:val="center"/>
              </w:trPr>
              <w:tc>
                <w:tcPr>
                  <w:tcW w:w="5126" w:type="dxa"/>
                  <w:tcBorders>
                    <w:top w:val="single" w:sz="4" w:space="0" w:color="auto"/>
                    <w:left w:val="single" w:sz="4" w:space="0" w:color="auto"/>
                    <w:bottom w:val="single" w:sz="4" w:space="0" w:color="auto"/>
                    <w:right w:val="single" w:sz="4" w:space="0" w:color="auto"/>
                  </w:tcBorders>
                </w:tcPr>
                <w:p w:rsidR="00841C9D" w:rsidRDefault="00841C9D" w:rsidP="00841C9D">
                  <w:pPr>
                    <w:framePr w:hSpace="180" w:wrap="around" w:vAnchor="text" w:hAnchor="margin" w:x="216" w:y="182"/>
                    <w:rPr>
                      <w:lang w:val="uk-UA"/>
                    </w:rPr>
                  </w:pPr>
                  <w:r>
                    <w:t>http</w:t>
                  </w:r>
                  <w:r w:rsidRPr="00841C9D">
                    <w:t>://</w:t>
                  </w:r>
                  <w:r>
                    <w:t>ulif</w:t>
                  </w:r>
                  <w:r w:rsidRPr="00841C9D">
                    <w:t>.</w:t>
                  </w:r>
                  <w:r>
                    <w:t>org</w:t>
                  </w:r>
                  <w:r w:rsidRPr="00841C9D">
                    <w:t>.</w:t>
                  </w:r>
                  <w:r>
                    <w:t>ua</w:t>
                  </w:r>
                  <w:r w:rsidRPr="00841C9D">
                    <w:t xml:space="preserve">  </w:t>
                  </w:r>
                </w:p>
                <w:p w:rsidR="00841C9D" w:rsidRPr="00841C9D" w:rsidRDefault="00841C9D" w:rsidP="00841C9D">
                  <w:pPr>
                    <w:framePr w:hSpace="180" w:wrap="around" w:vAnchor="text" w:hAnchor="margin" w:x="216" w:y="182"/>
                  </w:pPr>
                  <w:r w:rsidRPr="001619DB">
                    <w:t xml:space="preserve"> http</w:t>
                  </w:r>
                  <w:r w:rsidRPr="00841C9D">
                    <w:t>://</w:t>
                  </w:r>
                  <w:r w:rsidRPr="001619DB">
                    <w:t>www</w:t>
                  </w:r>
                  <w:r w:rsidRPr="00841C9D">
                    <w:t>.</w:t>
                  </w:r>
                  <w:r w:rsidRPr="001619DB">
                    <w:t>mova</w:t>
                  </w:r>
                  <w:r w:rsidRPr="00841C9D">
                    <w:t>.</w:t>
                  </w:r>
                  <w:r w:rsidRPr="001619DB">
                    <w:t>info</w:t>
                  </w:r>
                  <w:r w:rsidRPr="00841C9D">
                    <w:t>/</w:t>
                  </w:r>
                </w:p>
                <w:p w:rsidR="00841C9D" w:rsidRPr="00C752AE" w:rsidRDefault="00841C9D" w:rsidP="00841C9D">
                  <w:pPr>
                    <w:framePr w:hSpace="180" w:wrap="around" w:vAnchor="text" w:hAnchor="margin" w:x="216" w:y="182"/>
                  </w:pPr>
                  <w:r>
                    <w:lastRenderedPageBreak/>
                    <w:t>http</w:t>
                  </w:r>
                  <w:r w:rsidRPr="00C752AE">
                    <w:t>://</w:t>
                  </w:r>
                  <w:r>
                    <w:t>ruthenia</w:t>
                  </w:r>
                  <w:r w:rsidRPr="00C752AE">
                    <w:t>.</w:t>
                  </w:r>
                  <w:r>
                    <w:t>info</w:t>
                  </w:r>
                  <w:r w:rsidRPr="00C752AE">
                    <w:t>/</w:t>
                  </w:r>
                  <w:r>
                    <w:t>text</w:t>
                  </w:r>
                  <w:r w:rsidRPr="00C752AE">
                    <w:t>/</w:t>
                  </w:r>
                  <w:r>
                    <w:t>lang</w:t>
                  </w:r>
                  <w:r w:rsidRPr="00C752AE">
                    <w:t>/</w:t>
                  </w:r>
                  <w:r>
                    <w:t>index</w:t>
                  </w:r>
                  <w:r w:rsidRPr="00C752AE">
                    <w:t>_</w:t>
                  </w:r>
                  <w:r>
                    <w:t>all</w:t>
                  </w:r>
                  <w:r w:rsidRPr="00C752AE">
                    <w:t>.</w:t>
                  </w:r>
                  <w:r>
                    <w:t>htm</w:t>
                  </w:r>
                  <w:r w:rsidRPr="00C752AE">
                    <w:t xml:space="preserve"> -</w:t>
                  </w:r>
                </w:p>
                <w:p w:rsidR="00841C9D" w:rsidRPr="00C752AE" w:rsidRDefault="00841C9D" w:rsidP="00841C9D">
                  <w:pPr>
                    <w:framePr w:hSpace="180" w:wrap="around" w:vAnchor="text" w:hAnchor="margin" w:x="216" w:y="182"/>
                  </w:pPr>
                  <w:r>
                    <w:t>http</w:t>
                  </w:r>
                  <w:r w:rsidRPr="00C752AE">
                    <w:t>://</w:t>
                  </w:r>
                  <w:r>
                    <w:t>litopys</w:t>
                  </w:r>
                  <w:r w:rsidRPr="00C752AE">
                    <w:t>.</w:t>
                  </w:r>
                  <w:r>
                    <w:t>org</w:t>
                  </w:r>
                  <w:r w:rsidRPr="00C752AE">
                    <w:t>.</w:t>
                  </w:r>
                  <w:r>
                    <w:t>ua</w:t>
                  </w:r>
                  <w:r w:rsidRPr="00C752AE">
                    <w:t>/</w:t>
                  </w:r>
                  <w:r>
                    <w:t>links</w:t>
                  </w:r>
                  <w:r w:rsidRPr="00C752AE">
                    <w:t>/</w:t>
                  </w:r>
                  <w:r>
                    <w:t>inmovozn</w:t>
                  </w:r>
                  <w:r w:rsidRPr="00C752AE">
                    <w:t>.</w:t>
                  </w:r>
                  <w:r>
                    <w:t>htm</w:t>
                  </w:r>
                  <w:r w:rsidRPr="00C752AE">
                    <w:t xml:space="preserve"> -  </w:t>
                  </w:r>
                </w:p>
                <w:p w:rsidR="00841C9D" w:rsidRPr="00C752AE" w:rsidRDefault="00841C9D" w:rsidP="00841C9D">
                  <w:pPr>
                    <w:framePr w:hSpace="180" w:wrap="around" w:vAnchor="text" w:hAnchor="margin" w:x="216" w:y="182"/>
                  </w:pPr>
                  <w:r>
                    <w:t>http</w:t>
                  </w:r>
                  <w:r w:rsidRPr="00C752AE">
                    <w:t>://</w:t>
                  </w:r>
                  <w:r>
                    <w:t>www</w:t>
                  </w:r>
                  <w:r w:rsidRPr="00C752AE">
                    <w:t>.</w:t>
                  </w:r>
                  <w:r>
                    <w:t>gumer</w:t>
                  </w:r>
                  <w:r w:rsidRPr="00C752AE">
                    <w:t>.</w:t>
                  </w:r>
                  <w:r>
                    <w:t>info</w:t>
                  </w:r>
                  <w:r w:rsidRPr="00C752AE">
                    <w:t xml:space="preserve">  </w:t>
                  </w:r>
                </w:p>
                <w:p w:rsidR="00841C9D" w:rsidRPr="00C752AE" w:rsidRDefault="00841C9D" w:rsidP="00841C9D">
                  <w:pPr>
                    <w:framePr w:hSpace="180" w:wrap="around" w:vAnchor="text" w:hAnchor="margin" w:x="216" w:y="182"/>
                  </w:pPr>
                  <w:r w:rsidRPr="00C752AE">
                    <w:t xml:space="preserve"> </w:t>
                  </w:r>
                  <w:r>
                    <w:t>http</w:t>
                  </w:r>
                  <w:r w:rsidRPr="00C752AE">
                    <w:t>://</w:t>
                  </w:r>
                  <w:r>
                    <w:t>yazykoznanie</w:t>
                  </w:r>
                  <w:r w:rsidRPr="00C752AE">
                    <w:t>.</w:t>
                  </w:r>
                  <w:r>
                    <w:t>ru</w:t>
                  </w:r>
                  <w:r w:rsidRPr="00C752AE">
                    <w:t xml:space="preserve"> – </w:t>
                  </w:r>
                </w:p>
                <w:p w:rsidR="00841C9D" w:rsidRPr="00C752AE" w:rsidRDefault="00841C9D" w:rsidP="003469C8">
                  <w:pPr>
                    <w:framePr w:hSpace="180" w:wrap="around" w:vAnchor="text" w:hAnchor="margin" w:x="216" w:y="182"/>
                  </w:pPr>
                </w:p>
              </w:tc>
              <w:tc>
                <w:tcPr>
                  <w:tcW w:w="4903" w:type="dxa"/>
                  <w:tcBorders>
                    <w:top w:val="single" w:sz="4" w:space="0" w:color="auto"/>
                    <w:left w:val="single" w:sz="4" w:space="0" w:color="auto"/>
                    <w:bottom w:val="single" w:sz="4" w:space="0" w:color="auto"/>
                    <w:right w:val="single" w:sz="4" w:space="0" w:color="auto"/>
                  </w:tcBorders>
                </w:tcPr>
                <w:p w:rsidR="00841C9D" w:rsidRDefault="00841C9D" w:rsidP="003469C8">
                  <w:pPr>
                    <w:framePr w:hSpace="180" w:wrap="around" w:vAnchor="text" w:hAnchor="margin" w:x="216" w:y="182"/>
                    <w:rPr>
                      <w:lang w:val="ru-RU"/>
                    </w:rPr>
                  </w:pPr>
                  <w:r>
                    <w:rPr>
                      <w:lang w:val="ru-RU"/>
                    </w:rPr>
                    <w:lastRenderedPageBreak/>
                    <w:t>-</w:t>
                  </w:r>
                  <w:proofErr w:type="spellStart"/>
                  <w:r w:rsidRPr="00841C9D">
                    <w:rPr>
                      <w:lang w:val="ru-RU"/>
                    </w:rPr>
                    <w:t>Український</w:t>
                  </w:r>
                  <w:proofErr w:type="spellEnd"/>
                  <w:r w:rsidRPr="00841C9D">
                    <w:rPr>
                      <w:lang w:val="ru-RU"/>
                    </w:rPr>
                    <w:t xml:space="preserve"> </w:t>
                  </w:r>
                  <w:proofErr w:type="spellStart"/>
                  <w:r w:rsidRPr="00841C9D">
                    <w:rPr>
                      <w:lang w:val="ru-RU"/>
                    </w:rPr>
                    <w:t>лінгвістичний</w:t>
                  </w:r>
                  <w:proofErr w:type="spellEnd"/>
                  <w:r w:rsidRPr="00841C9D">
                    <w:rPr>
                      <w:lang w:val="ru-RU"/>
                    </w:rPr>
                    <w:t xml:space="preserve"> портал - </w:t>
                  </w:r>
                  <w:proofErr w:type="spellStart"/>
                  <w:r w:rsidRPr="00841C9D">
                    <w:rPr>
                      <w:lang w:val="ru-RU"/>
                    </w:rPr>
                    <w:t>Мова</w:t>
                  </w:r>
                  <w:proofErr w:type="spellEnd"/>
                  <w:r w:rsidRPr="00841C9D">
                    <w:rPr>
                      <w:lang w:val="ru-RU"/>
                    </w:rPr>
                    <w:t xml:space="preserve"> </w:t>
                  </w:r>
                  <w:proofErr w:type="spellStart"/>
                  <w:r w:rsidRPr="00841C9D">
                    <w:rPr>
                      <w:lang w:val="ru-RU"/>
                    </w:rPr>
                    <w:t>інфо</w:t>
                  </w:r>
                  <w:proofErr w:type="spellEnd"/>
                  <w:r w:rsidRPr="00841C9D">
                    <w:rPr>
                      <w:lang w:val="ru-RU"/>
                    </w:rPr>
                    <w:t xml:space="preserve"> </w:t>
                  </w:r>
                </w:p>
                <w:p w:rsidR="00841C9D" w:rsidRDefault="00841C9D" w:rsidP="003469C8">
                  <w:pPr>
                    <w:framePr w:hSpace="180" w:wrap="around" w:vAnchor="text" w:hAnchor="margin" w:x="216" w:y="182"/>
                    <w:rPr>
                      <w:lang w:val="ru-RU"/>
                    </w:rPr>
                  </w:pPr>
                  <w:proofErr w:type="spellStart"/>
                  <w:proofErr w:type="gramStart"/>
                  <w:r w:rsidRPr="00841C9D">
                    <w:rPr>
                      <w:lang w:val="ru-RU"/>
                    </w:rPr>
                    <w:t>Б</w:t>
                  </w:r>
                  <w:proofErr w:type="gramEnd"/>
                  <w:r w:rsidRPr="00841C9D">
                    <w:rPr>
                      <w:lang w:val="ru-RU"/>
                    </w:rPr>
                    <w:t>ібліотека</w:t>
                  </w:r>
                  <w:proofErr w:type="spellEnd"/>
                  <w:r w:rsidRPr="00841C9D">
                    <w:rPr>
                      <w:lang w:val="ru-RU"/>
                    </w:rPr>
                    <w:t xml:space="preserve"> "</w:t>
                  </w:r>
                  <w:proofErr w:type="spellStart"/>
                  <w:r w:rsidRPr="00841C9D">
                    <w:rPr>
                      <w:lang w:val="ru-RU"/>
                    </w:rPr>
                    <w:t>Віртуальна</w:t>
                  </w:r>
                  <w:proofErr w:type="spellEnd"/>
                  <w:r w:rsidRPr="00841C9D">
                    <w:rPr>
                      <w:lang w:val="ru-RU"/>
                    </w:rPr>
                    <w:t xml:space="preserve"> Русь". </w:t>
                  </w:r>
                  <w:proofErr w:type="spellStart"/>
                  <w:r w:rsidRPr="00841C9D">
                    <w:rPr>
                      <w:lang w:val="ru-RU"/>
                    </w:rPr>
                    <w:t>Розділ</w:t>
                  </w:r>
                  <w:proofErr w:type="spellEnd"/>
                  <w:r w:rsidRPr="00841C9D">
                    <w:rPr>
                      <w:lang w:val="ru-RU"/>
                    </w:rPr>
                    <w:t xml:space="preserve"> "</w:t>
                  </w:r>
                  <w:proofErr w:type="spellStart"/>
                  <w:r w:rsidRPr="00841C9D">
                    <w:rPr>
                      <w:lang w:val="ru-RU"/>
                    </w:rPr>
                    <w:t>Мовознавство</w:t>
                  </w:r>
                  <w:proofErr w:type="spellEnd"/>
                  <w:r w:rsidRPr="00841C9D">
                    <w:rPr>
                      <w:lang w:val="ru-RU"/>
                    </w:rPr>
                    <w:t>"</w:t>
                  </w:r>
                </w:p>
                <w:p w:rsidR="00841C9D" w:rsidRDefault="00841C9D" w:rsidP="003469C8">
                  <w:pPr>
                    <w:framePr w:hSpace="180" w:wrap="around" w:vAnchor="text" w:hAnchor="margin" w:x="216" w:y="182"/>
                    <w:rPr>
                      <w:lang w:val="ru-RU"/>
                    </w:rPr>
                  </w:pPr>
                  <w:r w:rsidRPr="00841C9D">
                    <w:rPr>
                      <w:lang w:val="ru-RU"/>
                    </w:rPr>
                    <w:lastRenderedPageBreak/>
                    <w:t xml:space="preserve"> </w:t>
                  </w:r>
                  <w:proofErr w:type="spellStart"/>
                  <w:proofErr w:type="gramStart"/>
                  <w:r w:rsidRPr="00841C9D">
                    <w:rPr>
                      <w:lang w:val="ru-RU"/>
                    </w:rPr>
                    <w:t>Б</w:t>
                  </w:r>
                  <w:proofErr w:type="gramEnd"/>
                  <w:r w:rsidRPr="00841C9D">
                    <w:rPr>
                      <w:lang w:val="ru-RU"/>
                    </w:rPr>
                    <w:t>ібліотека</w:t>
                  </w:r>
                  <w:proofErr w:type="spellEnd"/>
                  <w:r w:rsidRPr="00841C9D">
                    <w:rPr>
                      <w:lang w:val="ru-RU"/>
                    </w:rPr>
                    <w:t xml:space="preserve"> "</w:t>
                  </w:r>
                  <w:proofErr w:type="spellStart"/>
                  <w:r w:rsidRPr="00841C9D">
                    <w:rPr>
                      <w:lang w:val="ru-RU"/>
                    </w:rPr>
                    <w:t>Ізборник</w:t>
                  </w:r>
                  <w:proofErr w:type="spellEnd"/>
                  <w:r w:rsidRPr="00841C9D">
                    <w:rPr>
                      <w:lang w:val="ru-RU"/>
                    </w:rPr>
                    <w:t xml:space="preserve">". </w:t>
                  </w:r>
                  <w:proofErr w:type="spellStart"/>
                  <w:r w:rsidRPr="00841C9D">
                    <w:rPr>
                      <w:lang w:val="ru-RU"/>
                    </w:rPr>
                    <w:t>Наукові</w:t>
                  </w:r>
                  <w:proofErr w:type="spellEnd"/>
                  <w:r w:rsidRPr="00841C9D">
                    <w:rPr>
                      <w:lang w:val="ru-RU"/>
                    </w:rPr>
                    <w:t xml:space="preserve"> </w:t>
                  </w:r>
                  <w:proofErr w:type="spellStart"/>
                  <w:r w:rsidRPr="00841C9D">
                    <w:rPr>
                      <w:lang w:val="ru-RU"/>
                    </w:rPr>
                    <w:t>праці</w:t>
                  </w:r>
                  <w:proofErr w:type="spellEnd"/>
                  <w:r w:rsidRPr="00841C9D">
                    <w:rPr>
                      <w:lang w:val="ru-RU"/>
                    </w:rPr>
                    <w:t xml:space="preserve"> з </w:t>
                  </w:r>
                  <w:proofErr w:type="spellStart"/>
                  <w:r w:rsidRPr="00841C9D">
                    <w:rPr>
                      <w:lang w:val="ru-RU"/>
                    </w:rPr>
                    <w:t>мовознавства</w:t>
                  </w:r>
                  <w:proofErr w:type="spellEnd"/>
                  <w:r w:rsidRPr="00841C9D">
                    <w:rPr>
                      <w:lang w:val="ru-RU"/>
                    </w:rPr>
                    <w:t xml:space="preserve"> </w:t>
                  </w:r>
                </w:p>
                <w:p w:rsidR="00841C9D" w:rsidRDefault="00841C9D" w:rsidP="003469C8">
                  <w:pPr>
                    <w:framePr w:hSpace="180" w:wrap="around" w:vAnchor="text" w:hAnchor="margin" w:x="216" w:y="182"/>
                    <w:rPr>
                      <w:lang w:val="ru-RU"/>
                    </w:rPr>
                  </w:pPr>
                  <w:proofErr w:type="spellStart"/>
                  <w:r>
                    <w:rPr>
                      <w:lang w:val="ru-RU"/>
                    </w:rPr>
                    <w:t>Е</w:t>
                  </w:r>
                  <w:r w:rsidRPr="00841C9D">
                    <w:rPr>
                      <w:lang w:val="ru-RU"/>
                    </w:rPr>
                    <w:t>лектронна</w:t>
                  </w:r>
                  <w:proofErr w:type="spellEnd"/>
                  <w:r w:rsidRPr="00841C9D">
                    <w:rPr>
                      <w:lang w:val="ru-RU"/>
                    </w:rPr>
                    <w:t xml:space="preserve"> </w:t>
                  </w:r>
                  <w:proofErr w:type="spellStart"/>
                  <w:r w:rsidRPr="00841C9D">
                    <w:rPr>
                      <w:lang w:val="ru-RU"/>
                    </w:rPr>
                    <w:t>бібліотека</w:t>
                  </w:r>
                  <w:proofErr w:type="spellEnd"/>
                  <w:r w:rsidRPr="00841C9D">
                    <w:rPr>
                      <w:lang w:val="ru-RU"/>
                    </w:rPr>
                    <w:t xml:space="preserve"> </w:t>
                  </w:r>
                  <w:proofErr w:type="spellStart"/>
                  <w:proofErr w:type="gramStart"/>
                  <w:r w:rsidRPr="00841C9D">
                    <w:rPr>
                      <w:lang w:val="ru-RU"/>
                    </w:rPr>
                    <w:t>л</w:t>
                  </w:r>
                  <w:proofErr w:type="gramEnd"/>
                  <w:r w:rsidRPr="00841C9D">
                    <w:rPr>
                      <w:lang w:val="ru-RU"/>
                    </w:rPr>
                    <w:t>ітератури</w:t>
                  </w:r>
                  <w:proofErr w:type="spellEnd"/>
                  <w:r w:rsidRPr="00841C9D">
                    <w:rPr>
                      <w:lang w:val="ru-RU"/>
                    </w:rPr>
                    <w:t xml:space="preserve"> з  </w:t>
                  </w:r>
                  <w:proofErr w:type="spellStart"/>
                  <w:r w:rsidRPr="00841C9D">
                    <w:rPr>
                      <w:lang w:val="ru-RU"/>
                    </w:rPr>
                    <w:t>гуманітарних</w:t>
                  </w:r>
                  <w:proofErr w:type="spellEnd"/>
                  <w:r w:rsidRPr="00841C9D">
                    <w:rPr>
                      <w:lang w:val="ru-RU"/>
                    </w:rPr>
                    <w:t xml:space="preserve"> наук </w:t>
                  </w:r>
                </w:p>
                <w:p w:rsidR="00841C9D" w:rsidRPr="00841C9D" w:rsidRDefault="00841C9D" w:rsidP="003469C8">
                  <w:pPr>
                    <w:framePr w:hSpace="180" w:wrap="around" w:vAnchor="text" w:hAnchor="margin" w:x="216" w:y="182"/>
                    <w:rPr>
                      <w:lang w:val="ru-RU"/>
                    </w:rPr>
                  </w:pPr>
                  <w:r>
                    <w:rPr>
                      <w:lang w:val="ru-RU"/>
                    </w:rPr>
                    <w:t>Р</w:t>
                  </w:r>
                  <w:r w:rsidRPr="00841C9D">
                    <w:rPr>
                      <w:lang w:val="ru-RU"/>
                    </w:rPr>
                    <w:t xml:space="preserve">есурс для </w:t>
                  </w:r>
                  <w:proofErr w:type="spellStart"/>
                  <w:r w:rsidRPr="00841C9D">
                    <w:rPr>
                      <w:lang w:val="ru-RU"/>
                    </w:rPr>
                    <w:t>мовознавці</w:t>
                  </w:r>
                  <w:proofErr w:type="gramStart"/>
                  <w:r w:rsidRPr="00841C9D">
                    <w:rPr>
                      <w:lang w:val="ru-RU"/>
                    </w:rPr>
                    <w:t>в</w:t>
                  </w:r>
                  <w:proofErr w:type="spellEnd"/>
                  <w:proofErr w:type="gramEnd"/>
                </w:p>
              </w:tc>
            </w:tr>
          </w:tbl>
          <w:p w:rsidR="00271010" w:rsidRPr="00F827D1" w:rsidRDefault="00271010" w:rsidP="00F827D1">
            <w:pPr>
              <w:tabs>
                <w:tab w:val="left" w:pos="900"/>
              </w:tabs>
              <w:spacing w:after="0" w:line="240" w:lineRule="auto"/>
              <w:jc w:val="both"/>
              <w:rPr>
                <w:rFonts w:ascii="Times New Roman" w:hAnsi="Times New Roman"/>
                <w:sz w:val="20"/>
                <w:szCs w:val="20"/>
                <w:lang w:val="uk-UA"/>
              </w:rPr>
            </w:pPr>
          </w:p>
        </w:tc>
      </w:tr>
    </w:tbl>
    <w:p w:rsidR="00271010" w:rsidRPr="00F827D1" w:rsidRDefault="00271010" w:rsidP="00143161">
      <w:pPr>
        <w:pStyle w:val="Default"/>
        <w:rPr>
          <w:lang w:val="uk-UA"/>
        </w:rPr>
      </w:pPr>
    </w:p>
    <w:p w:rsidR="00271010" w:rsidRPr="00F827D1" w:rsidRDefault="00271010" w:rsidP="00F827D1">
      <w:pPr>
        <w:pStyle w:val="Default"/>
        <w:rPr>
          <w:lang w:val="uk-UA"/>
        </w:rPr>
      </w:pPr>
    </w:p>
    <w:sectPr w:rsidR="00271010" w:rsidRPr="00F827D1" w:rsidSect="00F827D1">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imesNewRoman,Italic">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77D"/>
    <w:multiLevelType w:val="hybridMultilevel"/>
    <w:tmpl w:val="829058A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E534A9B"/>
    <w:multiLevelType w:val="hybridMultilevel"/>
    <w:tmpl w:val="E0D4A5A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1867596"/>
    <w:multiLevelType w:val="hybridMultilevel"/>
    <w:tmpl w:val="94AAC2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13E86741"/>
    <w:multiLevelType w:val="hybridMultilevel"/>
    <w:tmpl w:val="DA80DDD0"/>
    <w:lvl w:ilvl="0" w:tplc="A6AA4F32">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2EE3296"/>
    <w:multiLevelType w:val="hybridMultilevel"/>
    <w:tmpl w:val="95241B06"/>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34782BA7"/>
    <w:multiLevelType w:val="hybridMultilevel"/>
    <w:tmpl w:val="D3E21E9E"/>
    <w:lvl w:ilvl="0" w:tplc="A6AA4F32">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8F3570D"/>
    <w:multiLevelType w:val="hybridMultilevel"/>
    <w:tmpl w:val="95241B06"/>
    <w:lvl w:ilvl="0" w:tplc="0422000F">
      <w:start w:val="1"/>
      <w:numFmt w:val="decimal"/>
      <w:lvlText w:val="%1."/>
      <w:lvlJc w:val="left"/>
      <w:pPr>
        <w:ind w:left="927" w:hanging="360"/>
      </w:pPr>
      <w:rPr>
        <w:rFonts w:cs="Times New Roman"/>
      </w:rPr>
    </w:lvl>
    <w:lvl w:ilvl="1" w:tplc="04220019" w:tentative="1">
      <w:start w:val="1"/>
      <w:numFmt w:val="lowerLetter"/>
      <w:lvlText w:val="%2."/>
      <w:lvlJc w:val="left"/>
      <w:pPr>
        <w:ind w:left="1581" w:hanging="360"/>
      </w:pPr>
      <w:rPr>
        <w:rFonts w:cs="Times New Roman"/>
      </w:rPr>
    </w:lvl>
    <w:lvl w:ilvl="2" w:tplc="0422001B" w:tentative="1">
      <w:start w:val="1"/>
      <w:numFmt w:val="lowerRoman"/>
      <w:lvlText w:val="%3."/>
      <w:lvlJc w:val="right"/>
      <w:pPr>
        <w:ind w:left="2301" w:hanging="180"/>
      </w:pPr>
      <w:rPr>
        <w:rFonts w:cs="Times New Roman"/>
      </w:rPr>
    </w:lvl>
    <w:lvl w:ilvl="3" w:tplc="0422000F" w:tentative="1">
      <w:start w:val="1"/>
      <w:numFmt w:val="decimal"/>
      <w:lvlText w:val="%4."/>
      <w:lvlJc w:val="left"/>
      <w:pPr>
        <w:ind w:left="3021" w:hanging="360"/>
      </w:pPr>
      <w:rPr>
        <w:rFonts w:cs="Times New Roman"/>
      </w:rPr>
    </w:lvl>
    <w:lvl w:ilvl="4" w:tplc="04220019" w:tentative="1">
      <w:start w:val="1"/>
      <w:numFmt w:val="lowerLetter"/>
      <w:lvlText w:val="%5."/>
      <w:lvlJc w:val="left"/>
      <w:pPr>
        <w:ind w:left="3741" w:hanging="360"/>
      </w:pPr>
      <w:rPr>
        <w:rFonts w:cs="Times New Roman"/>
      </w:rPr>
    </w:lvl>
    <w:lvl w:ilvl="5" w:tplc="0422001B" w:tentative="1">
      <w:start w:val="1"/>
      <w:numFmt w:val="lowerRoman"/>
      <w:lvlText w:val="%6."/>
      <w:lvlJc w:val="right"/>
      <w:pPr>
        <w:ind w:left="4461" w:hanging="180"/>
      </w:pPr>
      <w:rPr>
        <w:rFonts w:cs="Times New Roman"/>
      </w:rPr>
    </w:lvl>
    <w:lvl w:ilvl="6" w:tplc="0422000F" w:tentative="1">
      <w:start w:val="1"/>
      <w:numFmt w:val="decimal"/>
      <w:lvlText w:val="%7."/>
      <w:lvlJc w:val="left"/>
      <w:pPr>
        <w:ind w:left="5181" w:hanging="360"/>
      </w:pPr>
      <w:rPr>
        <w:rFonts w:cs="Times New Roman"/>
      </w:rPr>
    </w:lvl>
    <w:lvl w:ilvl="7" w:tplc="04220019" w:tentative="1">
      <w:start w:val="1"/>
      <w:numFmt w:val="lowerLetter"/>
      <w:lvlText w:val="%8."/>
      <w:lvlJc w:val="left"/>
      <w:pPr>
        <w:ind w:left="5901" w:hanging="360"/>
      </w:pPr>
      <w:rPr>
        <w:rFonts w:cs="Times New Roman"/>
      </w:rPr>
    </w:lvl>
    <w:lvl w:ilvl="8" w:tplc="0422001B" w:tentative="1">
      <w:start w:val="1"/>
      <w:numFmt w:val="lowerRoman"/>
      <w:lvlText w:val="%9."/>
      <w:lvlJc w:val="right"/>
      <w:pPr>
        <w:ind w:left="6621" w:hanging="180"/>
      </w:pPr>
      <w:rPr>
        <w:rFonts w:cs="Times New Roman"/>
      </w:rPr>
    </w:lvl>
  </w:abstractNum>
  <w:abstractNum w:abstractNumId="7">
    <w:nsid w:val="4BF12816"/>
    <w:multiLevelType w:val="multilevel"/>
    <w:tmpl w:val="0CAEF2DA"/>
    <w:lvl w:ilvl="0">
      <w:start w:val="3"/>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900"/>
        </w:tabs>
        <w:ind w:left="900" w:hanging="360"/>
      </w:pPr>
      <w:rPr>
        <w:rFonts w:cs="Times New Roman" w:hint="default"/>
        <w:sz w:val="24"/>
      </w:rPr>
    </w:lvl>
    <w:lvl w:ilvl="2">
      <w:start w:val="1"/>
      <w:numFmt w:val="decimal"/>
      <w:lvlText w:val="%1.%2.%3."/>
      <w:lvlJc w:val="left"/>
      <w:pPr>
        <w:tabs>
          <w:tab w:val="num" w:pos="1800"/>
        </w:tabs>
        <w:ind w:left="1800" w:hanging="720"/>
      </w:pPr>
      <w:rPr>
        <w:rFonts w:cs="Times New Roman" w:hint="default"/>
        <w:sz w:val="24"/>
      </w:rPr>
    </w:lvl>
    <w:lvl w:ilvl="3">
      <w:start w:val="1"/>
      <w:numFmt w:val="decimal"/>
      <w:lvlText w:val="%1.%2.%3.%4."/>
      <w:lvlJc w:val="left"/>
      <w:pPr>
        <w:tabs>
          <w:tab w:val="num" w:pos="2340"/>
        </w:tabs>
        <w:ind w:left="2340" w:hanging="72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680"/>
        </w:tabs>
        <w:ind w:left="4680" w:hanging="144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6120"/>
        </w:tabs>
        <w:ind w:left="6120" w:hanging="1800"/>
      </w:pPr>
      <w:rPr>
        <w:rFonts w:cs="Times New Roman" w:hint="default"/>
        <w:sz w:val="24"/>
      </w:rPr>
    </w:lvl>
  </w:abstractNum>
  <w:abstractNum w:abstractNumId="8">
    <w:nsid w:val="56170A9C"/>
    <w:multiLevelType w:val="hybridMultilevel"/>
    <w:tmpl w:val="B77CBC2A"/>
    <w:lvl w:ilvl="0" w:tplc="83B08CC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2"/>
  </w:num>
  <w:num w:numId="5">
    <w:abstractNumId w:val="6"/>
  </w:num>
  <w:num w:numId="6">
    <w:abstractNumId w:val="4"/>
  </w:num>
  <w:num w:numId="7">
    <w:abstractNumId w:val="0"/>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90"/>
    <w:rsid w:val="000D5B5C"/>
    <w:rsid w:val="00106229"/>
    <w:rsid w:val="001342A4"/>
    <w:rsid w:val="00143161"/>
    <w:rsid w:val="00146A3B"/>
    <w:rsid w:val="00164157"/>
    <w:rsid w:val="001A1611"/>
    <w:rsid w:val="001F5439"/>
    <w:rsid w:val="002346D0"/>
    <w:rsid w:val="00256D8E"/>
    <w:rsid w:val="00271010"/>
    <w:rsid w:val="00334405"/>
    <w:rsid w:val="003B7DC7"/>
    <w:rsid w:val="003C784F"/>
    <w:rsid w:val="003D5992"/>
    <w:rsid w:val="00421ED0"/>
    <w:rsid w:val="00471F27"/>
    <w:rsid w:val="00484D6C"/>
    <w:rsid w:val="005D51EA"/>
    <w:rsid w:val="005F3F4F"/>
    <w:rsid w:val="006016D3"/>
    <w:rsid w:val="00626FDC"/>
    <w:rsid w:val="006A6C8F"/>
    <w:rsid w:val="006D3856"/>
    <w:rsid w:val="0074127C"/>
    <w:rsid w:val="007B3AED"/>
    <w:rsid w:val="007C2E42"/>
    <w:rsid w:val="007E435F"/>
    <w:rsid w:val="007F1272"/>
    <w:rsid w:val="008023DC"/>
    <w:rsid w:val="00821FD2"/>
    <w:rsid w:val="00822D11"/>
    <w:rsid w:val="00841C9D"/>
    <w:rsid w:val="00945475"/>
    <w:rsid w:val="009B79E8"/>
    <w:rsid w:val="00AA3DE4"/>
    <w:rsid w:val="00AC46DC"/>
    <w:rsid w:val="00B06F7F"/>
    <w:rsid w:val="00B55813"/>
    <w:rsid w:val="00B705C0"/>
    <w:rsid w:val="00C11915"/>
    <w:rsid w:val="00C167E8"/>
    <w:rsid w:val="00C25AB2"/>
    <w:rsid w:val="00C752AE"/>
    <w:rsid w:val="00C804E0"/>
    <w:rsid w:val="00CA02F4"/>
    <w:rsid w:val="00CD04DC"/>
    <w:rsid w:val="00D568DB"/>
    <w:rsid w:val="00DB2090"/>
    <w:rsid w:val="00DD78DD"/>
    <w:rsid w:val="00E32B7E"/>
    <w:rsid w:val="00E507E0"/>
    <w:rsid w:val="00EC37C7"/>
    <w:rsid w:val="00ED5425"/>
    <w:rsid w:val="00F13B69"/>
    <w:rsid w:val="00F1690E"/>
    <w:rsid w:val="00F436E1"/>
    <w:rsid w:val="00F827D1"/>
    <w:rsid w:val="00F82E3D"/>
    <w:rsid w:val="00F87582"/>
    <w:rsid w:val="00F9550A"/>
    <w:rsid w:val="00FD6FB2"/>
    <w:rsid w:val="00FF66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7E8"/>
    <w:pPr>
      <w:spacing w:after="160" w:line="259" w:lineRule="auto"/>
    </w:pPr>
    <w:rPr>
      <w:lang w:val="en-US" w:eastAsia="en-US"/>
    </w:rPr>
  </w:style>
  <w:style w:type="paragraph" w:styleId="2">
    <w:name w:val="heading 2"/>
    <w:basedOn w:val="a"/>
    <w:link w:val="20"/>
    <w:uiPriority w:val="99"/>
    <w:qFormat/>
    <w:rsid w:val="002346D0"/>
    <w:pPr>
      <w:spacing w:before="100" w:beforeAutospacing="1" w:after="100" w:afterAutospacing="1" w:line="240" w:lineRule="auto"/>
      <w:outlineLvl w:val="1"/>
    </w:pPr>
    <w:rPr>
      <w:rFonts w:ascii="Times New Roman" w:eastAsia="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346D0"/>
    <w:rPr>
      <w:rFonts w:ascii="Times New Roman" w:hAnsi="Times New Roman" w:cs="Times New Roman"/>
      <w:b/>
      <w:sz w:val="36"/>
    </w:rPr>
  </w:style>
  <w:style w:type="paragraph" w:customStyle="1" w:styleId="Default">
    <w:name w:val="Default"/>
    <w:uiPriority w:val="99"/>
    <w:rsid w:val="00143161"/>
    <w:pPr>
      <w:autoSpaceDE w:val="0"/>
      <w:autoSpaceDN w:val="0"/>
      <w:adjustRightInd w:val="0"/>
    </w:pPr>
    <w:rPr>
      <w:rFonts w:ascii="Arial" w:hAnsi="Arial" w:cs="Arial"/>
      <w:color w:val="000000"/>
      <w:sz w:val="24"/>
      <w:szCs w:val="24"/>
      <w:lang w:val="en-US" w:eastAsia="en-US"/>
    </w:rPr>
  </w:style>
  <w:style w:type="table" w:styleId="a3">
    <w:name w:val="Table Grid"/>
    <w:basedOn w:val="a1"/>
    <w:uiPriority w:val="99"/>
    <w:rsid w:val="00143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99"/>
    <w:qFormat/>
    <w:rsid w:val="00F87582"/>
    <w:rPr>
      <w:rFonts w:cs="Times New Roman"/>
      <w:b/>
    </w:rPr>
  </w:style>
  <w:style w:type="paragraph" w:styleId="a5">
    <w:name w:val="List Paragraph"/>
    <w:basedOn w:val="a"/>
    <w:uiPriority w:val="99"/>
    <w:qFormat/>
    <w:rsid w:val="00164157"/>
    <w:pPr>
      <w:spacing w:after="200" w:line="276" w:lineRule="auto"/>
      <w:ind w:left="720"/>
    </w:pPr>
    <w:rPr>
      <w:lang w:val="ru-RU"/>
    </w:rPr>
  </w:style>
  <w:style w:type="paragraph" w:customStyle="1" w:styleId="a6">
    <w:name w:val="Таблиця"/>
    <w:basedOn w:val="a"/>
    <w:link w:val="a7"/>
    <w:uiPriority w:val="99"/>
    <w:rsid w:val="00164157"/>
    <w:pPr>
      <w:spacing w:after="0" w:line="240" w:lineRule="auto"/>
      <w:jc w:val="both"/>
    </w:pPr>
    <w:rPr>
      <w:rFonts w:ascii="Times New Roman" w:hAnsi="Times New Roman"/>
      <w:sz w:val="20"/>
      <w:szCs w:val="20"/>
      <w:lang w:val="uk-UA" w:eastAsia="uk-UA"/>
    </w:rPr>
  </w:style>
  <w:style w:type="character" w:customStyle="1" w:styleId="a7">
    <w:name w:val="Таблиця Знак"/>
    <w:link w:val="a6"/>
    <w:uiPriority w:val="99"/>
    <w:locked/>
    <w:rsid w:val="00164157"/>
    <w:rPr>
      <w:rFonts w:ascii="Times New Roman" w:hAnsi="Times New Roman"/>
      <w:sz w:val="20"/>
      <w:lang w:val="uk-UA"/>
    </w:rPr>
  </w:style>
  <w:style w:type="character" w:customStyle="1" w:styleId="a8">
    <w:name w:val="Основной текст Знак"/>
    <w:uiPriority w:val="99"/>
    <w:locked/>
    <w:rsid w:val="003B7DC7"/>
    <w:rPr>
      <w:color w:val="000000"/>
      <w:sz w:val="26"/>
      <w:lang w:val="uk-UA" w:eastAsia="uk-UA"/>
    </w:rPr>
  </w:style>
  <w:style w:type="character" w:customStyle="1" w:styleId="a9">
    <w:name w:val="Основной текст + Полужирный"/>
    <w:uiPriority w:val="99"/>
    <w:rsid w:val="003B7DC7"/>
    <w:rPr>
      <w:rFonts w:ascii="Times New Roman" w:hAnsi="Times New Roman"/>
      <w:b/>
      <w:color w:val="000000"/>
      <w:sz w:val="26"/>
      <w:u w:val="none"/>
      <w:lang w:val="uk-UA" w:eastAsia="uk-UA"/>
    </w:rPr>
  </w:style>
  <w:style w:type="paragraph" w:customStyle="1" w:styleId="p24">
    <w:name w:val="p24"/>
    <w:basedOn w:val="a"/>
    <w:uiPriority w:val="99"/>
    <w:rsid w:val="003B7DC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a">
    <w:name w:val="Hyperlink"/>
    <w:basedOn w:val="a0"/>
    <w:rsid w:val="00484D6C"/>
    <w:rPr>
      <w:rFonts w:cs="Times New Roman"/>
      <w:color w:val="0000FF"/>
      <w:u w:val="single"/>
    </w:rPr>
  </w:style>
  <w:style w:type="character" w:customStyle="1" w:styleId="ft10">
    <w:name w:val="ft10"/>
    <w:uiPriority w:val="99"/>
    <w:rsid w:val="00484D6C"/>
  </w:style>
  <w:style w:type="character" w:styleId="ab">
    <w:name w:val="FollowedHyperlink"/>
    <w:basedOn w:val="a0"/>
    <w:uiPriority w:val="99"/>
    <w:semiHidden/>
    <w:rsid w:val="00484D6C"/>
    <w:rPr>
      <w:rFonts w:cs="Times New Roman"/>
      <w:color w:val="954F72"/>
      <w:u w:val="single"/>
    </w:rPr>
  </w:style>
  <w:style w:type="paragraph" w:customStyle="1" w:styleId="3">
    <w:name w:val="Абзац списка3"/>
    <w:basedOn w:val="a"/>
    <w:uiPriority w:val="99"/>
    <w:rsid w:val="00B705C0"/>
    <w:pPr>
      <w:spacing w:after="0" w:line="240" w:lineRule="auto"/>
      <w:ind w:left="720"/>
      <w:contextualSpacing/>
    </w:pPr>
    <w:rPr>
      <w:rFonts w:ascii="Arial Unicode MS" w:eastAsia="Times New Roman" w:hAnsi="Arial" w:cs="Arial Unicode MS"/>
      <w:color w:val="000000"/>
      <w:sz w:val="24"/>
      <w:szCs w:val="24"/>
      <w:u w:color="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7E8"/>
    <w:pPr>
      <w:spacing w:after="160" w:line="259" w:lineRule="auto"/>
    </w:pPr>
    <w:rPr>
      <w:lang w:val="en-US" w:eastAsia="en-US"/>
    </w:rPr>
  </w:style>
  <w:style w:type="paragraph" w:styleId="2">
    <w:name w:val="heading 2"/>
    <w:basedOn w:val="a"/>
    <w:link w:val="20"/>
    <w:uiPriority w:val="99"/>
    <w:qFormat/>
    <w:rsid w:val="002346D0"/>
    <w:pPr>
      <w:spacing w:before="100" w:beforeAutospacing="1" w:after="100" w:afterAutospacing="1" w:line="240" w:lineRule="auto"/>
      <w:outlineLvl w:val="1"/>
    </w:pPr>
    <w:rPr>
      <w:rFonts w:ascii="Times New Roman" w:eastAsia="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346D0"/>
    <w:rPr>
      <w:rFonts w:ascii="Times New Roman" w:hAnsi="Times New Roman" w:cs="Times New Roman"/>
      <w:b/>
      <w:sz w:val="36"/>
    </w:rPr>
  </w:style>
  <w:style w:type="paragraph" w:customStyle="1" w:styleId="Default">
    <w:name w:val="Default"/>
    <w:uiPriority w:val="99"/>
    <w:rsid w:val="00143161"/>
    <w:pPr>
      <w:autoSpaceDE w:val="0"/>
      <w:autoSpaceDN w:val="0"/>
      <w:adjustRightInd w:val="0"/>
    </w:pPr>
    <w:rPr>
      <w:rFonts w:ascii="Arial" w:hAnsi="Arial" w:cs="Arial"/>
      <w:color w:val="000000"/>
      <w:sz w:val="24"/>
      <w:szCs w:val="24"/>
      <w:lang w:val="en-US" w:eastAsia="en-US"/>
    </w:rPr>
  </w:style>
  <w:style w:type="table" w:styleId="a3">
    <w:name w:val="Table Grid"/>
    <w:basedOn w:val="a1"/>
    <w:uiPriority w:val="99"/>
    <w:rsid w:val="00143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99"/>
    <w:qFormat/>
    <w:rsid w:val="00F87582"/>
    <w:rPr>
      <w:rFonts w:cs="Times New Roman"/>
      <w:b/>
    </w:rPr>
  </w:style>
  <w:style w:type="paragraph" w:styleId="a5">
    <w:name w:val="List Paragraph"/>
    <w:basedOn w:val="a"/>
    <w:uiPriority w:val="99"/>
    <w:qFormat/>
    <w:rsid w:val="00164157"/>
    <w:pPr>
      <w:spacing w:after="200" w:line="276" w:lineRule="auto"/>
      <w:ind w:left="720"/>
    </w:pPr>
    <w:rPr>
      <w:lang w:val="ru-RU"/>
    </w:rPr>
  </w:style>
  <w:style w:type="paragraph" w:customStyle="1" w:styleId="a6">
    <w:name w:val="Таблиця"/>
    <w:basedOn w:val="a"/>
    <w:link w:val="a7"/>
    <w:uiPriority w:val="99"/>
    <w:rsid w:val="00164157"/>
    <w:pPr>
      <w:spacing w:after="0" w:line="240" w:lineRule="auto"/>
      <w:jc w:val="both"/>
    </w:pPr>
    <w:rPr>
      <w:rFonts w:ascii="Times New Roman" w:hAnsi="Times New Roman"/>
      <w:sz w:val="20"/>
      <w:szCs w:val="20"/>
      <w:lang w:val="uk-UA" w:eastAsia="uk-UA"/>
    </w:rPr>
  </w:style>
  <w:style w:type="character" w:customStyle="1" w:styleId="a7">
    <w:name w:val="Таблиця Знак"/>
    <w:link w:val="a6"/>
    <w:uiPriority w:val="99"/>
    <w:locked/>
    <w:rsid w:val="00164157"/>
    <w:rPr>
      <w:rFonts w:ascii="Times New Roman" w:hAnsi="Times New Roman"/>
      <w:sz w:val="20"/>
      <w:lang w:val="uk-UA"/>
    </w:rPr>
  </w:style>
  <w:style w:type="character" w:customStyle="1" w:styleId="a8">
    <w:name w:val="Основной текст Знак"/>
    <w:uiPriority w:val="99"/>
    <w:locked/>
    <w:rsid w:val="003B7DC7"/>
    <w:rPr>
      <w:color w:val="000000"/>
      <w:sz w:val="26"/>
      <w:lang w:val="uk-UA" w:eastAsia="uk-UA"/>
    </w:rPr>
  </w:style>
  <w:style w:type="character" w:customStyle="1" w:styleId="a9">
    <w:name w:val="Основной текст + Полужирный"/>
    <w:uiPriority w:val="99"/>
    <w:rsid w:val="003B7DC7"/>
    <w:rPr>
      <w:rFonts w:ascii="Times New Roman" w:hAnsi="Times New Roman"/>
      <w:b/>
      <w:color w:val="000000"/>
      <w:sz w:val="26"/>
      <w:u w:val="none"/>
      <w:lang w:val="uk-UA" w:eastAsia="uk-UA"/>
    </w:rPr>
  </w:style>
  <w:style w:type="paragraph" w:customStyle="1" w:styleId="p24">
    <w:name w:val="p24"/>
    <w:basedOn w:val="a"/>
    <w:uiPriority w:val="99"/>
    <w:rsid w:val="003B7DC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a">
    <w:name w:val="Hyperlink"/>
    <w:basedOn w:val="a0"/>
    <w:rsid w:val="00484D6C"/>
    <w:rPr>
      <w:rFonts w:cs="Times New Roman"/>
      <w:color w:val="0000FF"/>
      <w:u w:val="single"/>
    </w:rPr>
  </w:style>
  <w:style w:type="character" w:customStyle="1" w:styleId="ft10">
    <w:name w:val="ft10"/>
    <w:uiPriority w:val="99"/>
    <w:rsid w:val="00484D6C"/>
  </w:style>
  <w:style w:type="character" w:styleId="ab">
    <w:name w:val="FollowedHyperlink"/>
    <w:basedOn w:val="a0"/>
    <w:uiPriority w:val="99"/>
    <w:semiHidden/>
    <w:rsid w:val="00484D6C"/>
    <w:rPr>
      <w:rFonts w:cs="Times New Roman"/>
      <w:color w:val="954F72"/>
      <w:u w:val="single"/>
    </w:rPr>
  </w:style>
  <w:style w:type="paragraph" w:customStyle="1" w:styleId="3">
    <w:name w:val="Абзац списка3"/>
    <w:basedOn w:val="a"/>
    <w:uiPriority w:val="99"/>
    <w:rsid w:val="00B705C0"/>
    <w:pPr>
      <w:spacing w:after="0" w:line="240" w:lineRule="auto"/>
      <w:ind w:left="720"/>
      <w:contextualSpacing/>
    </w:pPr>
    <w:rPr>
      <w:rFonts w:ascii="Arial Unicode MS" w:eastAsia="Times New Roman" w:hAnsi="Arial" w:cs="Arial Unicode MS"/>
      <w:color w:val="000000"/>
      <w:sz w:val="24"/>
      <w:szCs w:val="24"/>
      <w:u w:color="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61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2381</Words>
  <Characters>16477</Characters>
  <Application>Microsoft Office Word</Application>
  <DocSecurity>0</DocSecurity>
  <Lines>470</Lines>
  <Paragraphs>216</Paragraphs>
  <ScaleCrop>false</ScaleCrop>
  <HeadingPairs>
    <vt:vector size="2" baseType="variant">
      <vt:variant>
        <vt:lpstr>Название</vt:lpstr>
      </vt:variant>
      <vt:variant>
        <vt:i4>1</vt:i4>
      </vt:variant>
    </vt:vector>
  </HeadingPairs>
  <TitlesOfParts>
    <vt:vector size="1" baseType="lpstr">
      <vt:lpstr>Силабус навчальної дисципліни</vt:lpstr>
    </vt:vector>
  </TitlesOfParts>
  <Company/>
  <LinksUpToDate>false</LinksUpToDate>
  <CharactersWithSpaces>18642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Силабус навчальної дисципліни</dc:title>
  <dc:creator>Acer</dc:creator>
  <cp:lastModifiedBy>Admin</cp:lastModifiedBy>
  <cp:revision>3</cp:revision>
  <dcterms:created xsi:type="dcterms:W3CDTF">2022-09-18T12:06:00Z</dcterms:created>
  <dcterms:modified xsi:type="dcterms:W3CDTF">2022-09-18T16:11:00Z</dcterms:modified>
</cp:coreProperties>
</file>